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89113E" w:rsidRDefault="00D02D59" w:rsidP="0089113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BF2C0F" w:rsidRPr="0089113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89113E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89113E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89113E" w:rsidRDefault="00054CD6" w:rsidP="0089113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89113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89113E" w:rsidRDefault="00440E27" w:rsidP="0089113E">
      <w:pPr>
        <w:pStyle w:val="a3"/>
        <w:jc w:val="center"/>
        <w:rPr>
          <w:sz w:val="20"/>
          <w:szCs w:val="20"/>
        </w:rPr>
      </w:pPr>
    </w:p>
    <w:p w:rsidR="007C4D2B" w:rsidRPr="0089113E" w:rsidRDefault="007C4D2B" w:rsidP="0089113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89113E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3.15pt;margin-top:2.5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BF2C0F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8F4142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11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A8769B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февраля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4810A3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5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9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113E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113E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113E">
        <w:rPr>
          <w:rFonts w:ascii="Times New Roman" w:hAnsi="Times New Roman" w:cs="Times New Roman"/>
          <w:b/>
          <w:sz w:val="20"/>
          <w:szCs w:val="20"/>
        </w:rPr>
        <w:t> 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9113E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                                                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   от  10.02.2025                                                                                           № 14-па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>Об утверждении предварительного ликвидационного баланса муниципального казенного учреждения «Управление благоустройства и хозяйственного обеспечения»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89113E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сельсовета 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Убинского района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       </w:t>
      </w:r>
      <w:proofErr w:type="gramStart"/>
      <w:r w:rsidRPr="0089113E">
        <w:rPr>
          <w:rFonts w:ascii="Times New Roman" w:hAnsi="Times New Roman" w:cs="Times New Roman"/>
          <w:sz w:val="20"/>
          <w:szCs w:val="20"/>
        </w:rPr>
        <w:t>В соответствии с Фед</w:t>
      </w:r>
      <w:r w:rsidRPr="0089113E">
        <w:rPr>
          <w:rFonts w:ascii="Times New Roman" w:hAnsi="Times New Roman" w:cs="Times New Roman"/>
          <w:sz w:val="20"/>
          <w:szCs w:val="20"/>
        </w:rPr>
        <w:t>е</w:t>
      </w:r>
      <w:r w:rsidRPr="0089113E">
        <w:rPr>
          <w:rFonts w:ascii="Times New Roman" w:hAnsi="Times New Roman" w:cs="Times New Roman"/>
          <w:sz w:val="20"/>
          <w:szCs w:val="20"/>
        </w:rPr>
        <w:t xml:space="preserve">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14.10.2024 № 60-па «О ликвидации муниципального казенного учреждения «Управление благоустройства и хозяйственного обеспечения»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89113E">
        <w:rPr>
          <w:rFonts w:ascii="Times New Roman" w:hAnsi="Times New Roman" w:cs="Times New Roman"/>
          <w:bCs/>
          <w:sz w:val="20"/>
          <w:szCs w:val="20"/>
        </w:rPr>
        <w:t>»</w:t>
      </w:r>
      <w:r w:rsidRPr="0089113E">
        <w:rPr>
          <w:rFonts w:ascii="Times New Roman" w:hAnsi="Times New Roman" w:cs="Times New Roman"/>
          <w:sz w:val="20"/>
          <w:szCs w:val="20"/>
        </w:rPr>
        <w:t xml:space="preserve">, </w:t>
      </w:r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Уставом сельского поселения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муниципального района Новосибирской области,</w:t>
      </w:r>
      <w:r w:rsidRPr="0089113E">
        <w:rPr>
          <w:rFonts w:ascii="Times New Roman" w:eastAsia="Calibri" w:hAnsi="Times New Roman" w:cs="Times New Roman"/>
          <w:sz w:val="20"/>
          <w:szCs w:val="20"/>
        </w:rPr>
        <w:t xml:space="preserve"> Администрация </w:t>
      </w:r>
      <w:proofErr w:type="spellStart"/>
      <w:r w:rsidRPr="0089113E">
        <w:rPr>
          <w:rFonts w:ascii="Times New Roman" w:eastAsia="Calibri" w:hAnsi="Times New Roman" w:cs="Times New Roman"/>
          <w:sz w:val="20"/>
          <w:szCs w:val="20"/>
        </w:rPr>
        <w:t>Ермолаевского</w:t>
      </w:r>
      <w:proofErr w:type="spellEnd"/>
      <w:r w:rsidRPr="0089113E">
        <w:rPr>
          <w:rFonts w:ascii="Times New Roman" w:eastAsia="Calibri" w:hAnsi="Times New Roman" w:cs="Times New Roman"/>
          <w:sz w:val="20"/>
          <w:szCs w:val="20"/>
        </w:rPr>
        <w:t xml:space="preserve"> сельсовета Убинского района Новосибирской</w:t>
      </w:r>
      <w:proofErr w:type="gramEnd"/>
      <w:r w:rsidRPr="0089113E">
        <w:rPr>
          <w:rFonts w:ascii="Times New Roman" w:eastAsia="Calibri" w:hAnsi="Times New Roman" w:cs="Times New Roman"/>
          <w:sz w:val="20"/>
          <w:szCs w:val="20"/>
        </w:rPr>
        <w:t xml:space="preserve"> области </w:t>
      </w:r>
      <w:proofErr w:type="gramStart"/>
      <w:r w:rsidRPr="0089113E">
        <w:rPr>
          <w:rFonts w:ascii="Times New Roman" w:eastAsia="Calibri" w:hAnsi="Times New Roman" w:cs="Times New Roman"/>
          <w:b/>
          <w:sz w:val="20"/>
          <w:szCs w:val="20"/>
        </w:rPr>
        <w:t>п</w:t>
      </w:r>
      <w:proofErr w:type="gramEnd"/>
      <w:r w:rsidRPr="0089113E">
        <w:rPr>
          <w:rFonts w:ascii="Times New Roman" w:eastAsia="Calibri" w:hAnsi="Times New Roman" w:cs="Times New Roman"/>
          <w:b/>
          <w:sz w:val="20"/>
          <w:szCs w:val="20"/>
        </w:rPr>
        <w:t xml:space="preserve"> о с т а н о в л я е т:</w:t>
      </w:r>
    </w:p>
    <w:p w:rsidR="0089113E" w:rsidRPr="0089113E" w:rsidRDefault="0089113E" w:rsidP="0089113E">
      <w:pPr>
        <w:pStyle w:val="a6"/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>1. Утвердить предварительный ликвидационный баланс муниципального казенного учреждения «Управление благоустройства и хозяйственного обеспечения»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 xml:space="preserve">сельсовета 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(далее – МКУ </w:t>
      </w:r>
      <w:r w:rsidRPr="0089113E">
        <w:rPr>
          <w:rFonts w:ascii="Times New Roman" w:hAnsi="Times New Roman" w:cs="Times New Roman"/>
          <w:sz w:val="20"/>
          <w:szCs w:val="20"/>
        </w:rPr>
        <w:t>«Управление благоустройства и хозяйственного обеспечения»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 xml:space="preserve">сельсовета), ИНН 5439102696, ОГРН 1185476013601, юридический адрес: 632526, Новосибирская область,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район, с.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>, ул. Центральная, 23, согласно приложению.</w:t>
      </w:r>
    </w:p>
    <w:p w:rsidR="0089113E" w:rsidRPr="0089113E" w:rsidRDefault="0089113E" w:rsidP="0089113E">
      <w:pPr>
        <w:pStyle w:val="a6"/>
        <w:widowControl w:val="0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2. Председателю ликвидационной комиссии 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МКУ </w:t>
      </w:r>
      <w:r w:rsidRPr="0089113E">
        <w:rPr>
          <w:rFonts w:ascii="Times New Roman" w:hAnsi="Times New Roman" w:cs="Times New Roman"/>
          <w:sz w:val="20"/>
          <w:szCs w:val="20"/>
        </w:rPr>
        <w:t>«Управление благоустройства и хозяйственного обеспечения»</w:t>
      </w:r>
      <w:r w:rsidRPr="0089113E">
        <w:rPr>
          <w:rFonts w:ascii="Times New Roman" w:hAnsi="Times New Roman" w:cs="Times New Roman"/>
          <w:bCs/>
          <w:sz w:val="20"/>
          <w:szCs w:val="20"/>
        </w:rPr>
        <w:t xml:space="preserve">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>сельсовета (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Надееву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Е.В.) в течени</w:t>
      </w:r>
      <w:proofErr w:type="gramStart"/>
      <w:r w:rsidRPr="0089113E">
        <w:rPr>
          <w:rFonts w:ascii="Times New Roman" w:hAnsi="Times New Roman" w:cs="Times New Roman"/>
          <w:sz w:val="20"/>
          <w:szCs w:val="20"/>
        </w:rPr>
        <w:t>и</w:t>
      </w:r>
      <w:proofErr w:type="gramEnd"/>
      <w:r w:rsidRPr="0089113E">
        <w:rPr>
          <w:rFonts w:ascii="Times New Roman" w:hAnsi="Times New Roman" w:cs="Times New Roman"/>
          <w:sz w:val="20"/>
          <w:szCs w:val="20"/>
        </w:rPr>
        <w:t xml:space="preserve"> 3 (трех) рабочих дней после утверждения предварительного ликвидационного баланса уведомить регистрирующий орган о составлении предварительного ликвидационного баланса.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3. Опубликовать настоящее постановление в периодическом печатном издании «Вестник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 xml:space="preserve">сельсовета Убинского района Новосибирской области» и на официальном сайте Администрации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 в</w:t>
      </w:r>
      <w:r w:rsidRPr="0089113E">
        <w:rPr>
          <w:rFonts w:ascii="Times New Roman" w:hAnsi="Times New Roman" w:cs="Times New Roman"/>
          <w:bCs/>
          <w:sz w:val="20"/>
          <w:szCs w:val="20"/>
          <w:shd w:val="clear" w:color="auto" w:fill="FBFBFB"/>
        </w:rPr>
        <w:t xml:space="preserve"> информационно</w:t>
      </w:r>
      <w:r w:rsidRPr="0089113E">
        <w:rPr>
          <w:rFonts w:ascii="Times New Roman" w:hAnsi="Times New Roman" w:cs="Times New Roman"/>
          <w:sz w:val="20"/>
          <w:szCs w:val="20"/>
          <w:shd w:val="clear" w:color="auto" w:fill="FBFBFB"/>
        </w:rPr>
        <w:t>-</w:t>
      </w:r>
      <w:r w:rsidRPr="0089113E">
        <w:rPr>
          <w:rFonts w:ascii="Times New Roman" w:hAnsi="Times New Roman" w:cs="Times New Roman"/>
          <w:bCs/>
          <w:sz w:val="20"/>
          <w:szCs w:val="20"/>
          <w:shd w:val="clear" w:color="auto" w:fill="FBFBFB"/>
        </w:rPr>
        <w:t>телекоммуникационная</w:t>
      </w:r>
      <w:r w:rsidRPr="0089113E">
        <w:rPr>
          <w:rFonts w:ascii="Times New Roman" w:hAnsi="Times New Roman" w:cs="Times New Roman"/>
          <w:sz w:val="20"/>
          <w:szCs w:val="20"/>
          <w:shd w:val="clear" w:color="auto" w:fill="FBFBFB"/>
        </w:rPr>
        <w:t> </w:t>
      </w:r>
      <w:r w:rsidRPr="0089113E">
        <w:rPr>
          <w:rFonts w:ascii="Times New Roman" w:hAnsi="Times New Roman" w:cs="Times New Roman"/>
          <w:sz w:val="20"/>
          <w:szCs w:val="20"/>
        </w:rPr>
        <w:t>сети «Интернет».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>4. Контроль исполнения настоящего постановления оставляю за собой.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89113E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89113E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89113E">
        <w:rPr>
          <w:rFonts w:ascii="Times New Roman" w:hAnsi="Times New Roman" w:cs="Times New Roman"/>
          <w:sz w:val="20"/>
          <w:szCs w:val="20"/>
        </w:rPr>
        <w:t xml:space="preserve">сельсовета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  А.Н. </w:t>
      </w: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45971" w:rsidRDefault="00945971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89113E">
        <w:rPr>
          <w:rFonts w:ascii="Times New Roman" w:hAnsi="Times New Roman" w:cs="Times New Roman"/>
          <w:sz w:val="20"/>
          <w:szCs w:val="20"/>
        </w:rPr>
        <w:t>к</w:t>
      </w:r>
      <w:proofErr w:type="gramEnd"/>
      <w:r w:rsidRPr="0089113E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89113E">
        <w:rPr>
          <w:rFonts w:ascii="Times New Roman" w:hAnsi="Times New Roman" w:cs="Times New Roman"/>
          <w:sz w:val="20"/>
          <w:szCs w:val="20"/>
        </w:rPr>
        <w:t>постановление</w:t>
      </w:r>
      <w:proofErr w:type="gramEnd"/>
      <w:r w:rsidRPr="0089113E">
        <w:rPr>
          <w:rFonts w:ascii="Times New Roman" w:hAnsi="Times New Roman" w:cs="Times New Roman"/>
          <w:sz w:val="20"/>
          <w:szCs w:val="20"/>
        </w:rPr>
        <w:t xml:space="preserve"> администрации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89113E">
        <w:rPr>
          <w:rFonts w:ascii="Times New Roman" w:hAnsi="Times New Roman" w:cs="Times New Roman"/>
          <w:sz w:val="20"/>
          <w:szCs w:val="20"/>
        </w:rPr>
        <w:t>Ермолаесвкого</w:t>
      </w:r>
      <w:proofErr w:type="spellEnd"/>
      <w:r w:rsidRPr="0089113E">
        <w:rPr>
          <w:rFonts w:ascii="Times New Roman" w:hAnsi="Times New Roman" w:cs="Times New Roman"/>
          <w:sz w:val="20"/>
          <w:szCs w:val="20"/>
        </w:rPr>
        <w:t xml:space="preserve"> сельсовета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Убинского района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9113E">
        <w:rPr>
          <w:rFonts w:ascii="Times New Roman" w:hAnsi="Times New Roman" w:cs="Times New Roman"/>
          <w:sz w:val="20"/>
          <w:szCs w:val="20"/>
        </w:rPr>
        <w:t>от 10.02.2025 № 14-па</w:t>
      </w:r>
    </w:p>
    <w:tbl>
      <w:tblPr>
        <w:tblW w:w="10140" w:type="dxa"/>
        <w:tblInd w:w="108" w:type="dxa"/>
        <w:tblLook w:val="04A0" w:firstRow="1" w:lastRow="0" w:firstColumn="1" w:lastColumn="0" w:noHBand="0" w:noVBand="1"/>
      </w:tblPr>
      <w:tblGrid>
        <w:gridCol w:w="928"/>
        <w:gridCol w:w="4436"/>
        <w:gridCol w:w="836"/>
        <w:gridCol w:w="2076"/>
        <w:gridCol w:w="2076"/>
      </w:tblGrid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Форма 0503230</w:t>
            </w:r>
          </w:p>
        </w:tc>
      </w:tr>
      <w:tr w:rsidR="0089113E" w:rsidRPr="0089113E" w:rsidTr="00017F26">
        <w:trPr>
          <w:trHeight w:val="300"/>
        </w:trPr>
        <w:tc>
          <w:tcPr>
            <w:tcW w:w="101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СПРАВКА </w:t>
            </w:r>
          </w:p>
        </w:tc>
      </w:tr>
      <w:tr w:rsidR="0089113E" w:rsidRPr="0089113E" w:rsidTr="00017F26">
        <w:trPr>
          <w:trHeight w:val="255"/>
        </w:trPr>
        <w:tc>
          <w:tcPr>
            <w:tcW w:w="101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 наличии имущества и обязательств на </w:t>
            </w:r>
            <w:proofErr w:type="spellStart"/>
            <w:r w:rsidRPr="00891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забалансовых</w:t>
            </w:r>
            <w:proofErr w:type="spellEnd"/>
            <w:r w:rsidRPr="0089113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счетах</w:t>
            </w:r>
          </w:p>
        </w:tc>
      </w:tr>
      <w:tr w:rsidR="0089113E" w:rsidRPr="0089113E" w:rsidTr="00017F26">
        <w:trPr>
          <w:trHeight w:val="420"/>
        </w:trPr>
        <w:tc>
          <w:tcPr>
            <w:tcW w:w="101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 10 февраля 2025 г.</w:t>
            </w:r>
          </w:p>
        </w:tc>
      </w:tr>
      <w:tr w:rsidR="0089113E" w:rsidRPr="0089113E" w:rsidTr="00017F26">
        <w:trPr>
          <w:trHeight w:val="630"/>
        </w:trPr>
        <w:tc>
          <w:tcPr>
            <w:tcW w:w="1014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МКУ "Управление благоустройства и хозяйственного обеспечения" </w:t>
            </w: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</w:tr>
      <w:tr w:rsidR="0089113E" w:rsidRPr="0089113E" w:rsidTr="00017F26">
        <w:trPr>
          <w:trHeight w:val="495"/>
        </w:trPr>
        <w:tc>
          <w:tcPr>
            <w:tcW w:w="71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Номер счета</w:t>
            </w:r>
          </w:p>
        </w:tc>
        <w:tc>
          <w:tcPr>
            <w:tcW w:w="44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забалансового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счета, показателя</w:t>
            </w:r>
          </w:p>
        </w:tc>
        <w:tc>
          <w:tcPr>
            <w:tcW w:w="8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20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20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 конец отчетного периода</w:t>
            </w:r>
          </w:p>
        </w:tc>
      </w:tr>
      <w:tr w:rsidR="0089113E" w:rsidRPr="0089113E" w:rsidTr="00017F26">
        <w:trPr>
          <w:trHeight w:val="600"/>
        </w:trPr>
        <w:tc>
          <w:tcPr>
            <w:tcW w:w="71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7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Имущество, полученное в пользование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010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Материальные ценности на хранении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020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Бланки строгой отчетности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030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Сомнительная задолженность,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044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045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Материальные ценности, оплаченные по централизованному снабжению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050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Задолженность учащихся и студентов за невозвращенные материальные ценности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060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Награды, призы, кубки и ценные подарки, сувениры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070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Путевки неоплаченные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080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Запасные части к транспортным средствам, выданные взамен </w:t>
            </w:r>
            <w:proofErr w:type="gram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изношенных</w:t>
            </w:r>
            <w:proofErr w:type="gramEnd"/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090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Обеспечение исполнения обязательств,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задаток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залог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банковская гарантия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поручительство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иное обеспечение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Государственные и муниципальные гарантии,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государственные гарантии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муниципальные гарантии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67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Спецоборудование для выполнения научно-исследовательских работ по договорам с заказчиками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Экспериментальные устройства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Расчетные документы, ожидающие исполнения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67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Расчетные документы, не оплаченные в срок из-за отсутствия средств на счете государственного (</w:t>
            </w: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муници</w:t>
            </w:r>
            <w:proofErr w:type="spellEnd"/>
            <w:proofErr w:type="gramEnd"/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67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Переплаты пенсий и пособий вследствие неправильного применения законодательства о пенсиях и пособиях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Поступления денежных средств,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доходы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расходы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источники финансирования дефицита бюджета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Выбытия денежных средств,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расходы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    источники финансирования дефицита бюджета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 прошлых лет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195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Задолженность, не востребованная кредиторами, всего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Основные средства в эксплуатации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Материальные ценности, полученные по централизованному снабжению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Периодические издания для пользования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Нефинансовые активы, переданные в доверительное управление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Имущество, переданное в возмездное пользование (аренду)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Имущество, переданное в безвозмездное пользование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Материальные ценности, выданные в личное пользование работникам (сотрудникам)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270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Представленные субсидии на приобретение жилья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Расчеты по исполнению денежных обязательств через третьих лиц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Акции по номинальной стоимости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Сметная стоимость создания (реконструкции) объекта концессии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Доходы от инвестиций на создание и (или) реконструкцию объекта концессии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Финансовые активы в управляющих компаниях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330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инвестиции,  реализуемые организациями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340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45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Доходы и расходы по долгосрочным договорам строительного подряда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350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7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Непризнанный результат объекта инвестирования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360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5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Председатель ликвидационной комиссии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72CC00" wp14:editId="2E090919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152400</wp:posOffset>
                      </wp:positionV>
                      <wp:extent cx="866775" cy="9525"/>
                      <wp:effectExtent l="0" t="0" r="9525" b="9525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57250" cy="1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5pt,12pt" to="1in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" strokecolor="black [3040]"/>
                  </w:pict>
                </mc:Fallback>
              </mc:AlternateContent>
            </w: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Надеев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Е. В.</w:t>
            </w:r>
          </w:p>
        </w:tc>
      </w:tr>
      <w:tr w:rsidR="0089113E" w:rsidRPr="0089113E" w:rsidTr="00017F26">
        <w:trPr>
          <w:trHeight w:val="285"/>
        </w:trPr>
        <w:tc>
          <w:tcPr>
            <w:tcW w:w="5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                                                          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89113E" w:rsidRPr="0089113E" w:rsidTr="00017F26">
        <w:trPr>
          <w:trHeight w:val="255"/>
        </w:trPr>
        <w:tc>
          <w:tcPr>
            <w:tcW w:w="5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Члены ликвидационной комиссии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5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Член ликвидационной комиссии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Ивутина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И. С.</w:t>
            </w:r>
          </w:p>
        </w:tc>
      </w:tr>
      <w:tr w:rsidR="0089113E" w:rsidRPr="0089113E" w:rsidTr="00017F26">
        <w:trPr>
          <w:trHeight w:val="28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BAEC98B" wp14:editId="6B769B95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19050</wp:posOffset>
                      </wp:positionV>
                      <wp:extent cx="857250" cy="9525"/>
                      <wp:effectExtent l="0" t="0" r="0" b="9525"/>
                      <wp:wrapNone/>
                      <wp:docPr id="4" name="Прямая соединительная линия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57250" cy="1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1.5pt" to="70.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" strokecolor="black [3040]"/>
                  </w:pict>
                </mc:Fallback>
              </mc:AlternateContent>
            </w: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515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1 разряда администрации </w:t>
            </w: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Нагога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Е.С.</w:t>
            </w:r>
          </w:p>
        </w:tc>
      </w:tr>
      <w:tr w:rsidR="0089113E" w:rsidRPr="0089113E" w:rsidTr="00017F26">
        <w:trPr>
          <w:trHeight w:val="285"/>
        </w:trPr>
        <w:tc>
          <w:tcPr>
            <w:tcW w:w="515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03B84E9" wp14:editId="4666BA22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19050</wp:posOffset>
                      </wp:positionV>
                      <wp:extent cx="857250" cy="9525"/>
                      <wp:effectExtent l="0" t="0" r="0" b="9525"/>
                      <wp:wrapNone/>
                      <wp:docPr id="9" name="Прямая соединительная линия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57250" cy="1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1.5pt" to="70.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" strokecolor="black [3040]"/>
                  </w:pict>
                </mc:Fallback>
              </mc:AlternateContent>
            </w: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113E" w:rsidRPr="0089113E" w:rsidTr="00017F26">
        <w:trPr>
          <w:trHeight w:val="255"/>
        </w:trPr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10/02/25</w:t>
            </w:r>
          </w:p>
        </w:tc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659"/>
        <w:gridCol w:w="758"/>
        <w:gridCol w:w="1560"/>
        <w:gridCol w:w="709"/>
        <w:gridCol w:w="850"/>
        <w:gridCol w:w="709"/>
        <w:gridCol w:w="1134"/>
      </w:tblGrid>
      <w:tr w:rsidR="00945971" w:rsidRPr="0089113E" w:rsidTr="00945971">
        <w:trPr>
          <w:trHeight w:val="27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ПАССИВ</w:t>
            </w:r>
          </w:p>
        </w:tc>
        <w:tc>
          <w:tcPr>
            <w:tcW w:w="659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стро-ки</w:t>
            </w:r>
            <w:proofErr w:type="spellEnd"/>
            <w:proofErr w:type="gramEnd"/>
          </w:p>
        </w:tc>
        <w:tc>
          <w:tcPr>
            <w:tcW w:w="3027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 начало года</w:t>
            </w:r>
          </w:p>
        </w:tc>
        <w:tc>
          <w:tcPr>
            <w:tcW w:w="2693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На дату реорганизации (ликвидации)</w:t>
            </w:r>
          </w:p>
        </w:tc>
      </w:tr>
      <w:tr w:rsidR="00945971" w:rsidRPr="0089113E" w:rsidTr="00945971">
        <w:trPr>
          <w:trHeight w:val="675"/>
        </w:trPr>
        <w:tc>
          <w:tcPr>
            <w:tcW w:w="3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бюджетная деятельность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средства во временном распоряжении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бюджетная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средства во временном распоряжении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945971" w:rsidRPr="0089113E" w:rsidTr="00945971">
        <w:trPr>
          <w:trHeight w:val="27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945971" w:rsidRPr="0089113E" w:rsidTr="00945971">
        <w:trPr>
          <w:trHeight w:val="4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Кредиторская задолженность по выплатам (030200000, 020800000, 030402000, 030403000), всего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Расчеты по платежам в бюджеты (030300000)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Резервы предстоящих расходов (040160000)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520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4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Итого по разделу III (стр. 400+стр. 410+стр. 420+стр. 430+ стр. 470+ стр. 510 + стр. 520)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Финансовый результат экономического субъекта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570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27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БАЛАНС (стр.550 + стр. 570)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Председатель ликвидационной комиссии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Надеев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Е. В.</w:t>
            </w: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(расшифровка подписи)</w:t>
            </w: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Члены ликвидационной комиссии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Член ликвидационной комиссии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Ивутина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И.С.</w:t>
            </w: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(расшифровка подписи)</w:t>
            </w: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45971" w:rsidRPr="0089113E" w:rsidTr="00945971">
        <w:trPr>
          <w:trHeight w:val="45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1 разряда администрации </w:t>
            </w: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Нагога</w:t>
            </w:r>
            <w:proofErr w:type="spellEnd"/>
            <w:r w:rsidRPr="0089113E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Е.С.</w:t>
            </w:r>
          </w:p>
        </w:tc>
      </w:tr>
      <w:tr w:rsidR="00945971" w:rsidRPr="0089113E" w:rsidTr="00945971">
        <w:trPr>
          <w:trHeight w:val="28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 xml:space="preserve"> (расшифровка подписи)</w:t>
            </w:r>
          </w:p>
        </w:tc>
      </w:tr>
      <w:tr w:rsidR="00945971" w:rsidRPr="0089113E" w:rsidTr="00945971">
        <w:trPr>
          <w:trHeight w:val="25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113E">
              <w:rPr>
                <w:rFonts w:ascii="Times New Roman" w:hAnsi="Times New Roman" w:cs="Times New Roman"/>
                <w:sz w:val="20"/>
                <w:szCs w:val="20"/>
              </w:rPr>
              <w:t>10/02/25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9113E" w:rsidRPr="0089113E" w:rsidRDefault="0089113E" w:rsidP="008911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9113E" w:rsidRPr="0089113E" w:rsidRDefault="0089113E" w:rsidP="0089113E">
      <w:pPr>
        <w:pStyle w:val="a6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9113E" w:rsidRPr="0089113E" w:rsidRDefault="0089113E" w:rsidP="0089113E">
      <w:pPr>
        <w:pStyle w:val="a6"/>
        <w:numPr>
          <w:ilvl w:val="0"/>
          <w:numId w:val="7"/>
        </w:numPr>
        <w:rPr>
          <w:sz w:val="28"/>
          <w:szCs w:val="28"/>
        </w:rPr>
      </w:pPr>
    </w:p>
    <w:p w:rsidR="00AA6C9C" w:rsidRDefault="00AA6C9C" w:rsidP="006F508D">
      <w:pPr>
        <w:pStyle w:val="a6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adjustRightInd w:val="0"/>
        <w:spacing w:after="160" w:line="254" w:lineRule="auto"/>
        <w:jc w:val="center"/>
        <w:textAlignment w:val="baseline"/>
        <w:rPr>
          <w:rFonts w:ascii="Arial" w:hAnsi="Arial" w:cs="Arial"/>
          <w:sz w:val="24"/>
          <w:szCs w:val="24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A8769B">
          <w:footerReference w:type="default" r:id="rId9"/>
          <w:pgSz w:w="11906" w:h="16838"/>
          <w:pgMar w:top="1134" w:right="851" w:bottom="1134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7C4D2B">
      <w:pgSz w:w="11906" w:h="16838"/>
      <w:pgMar w:top="1134" w:right="567" w:bottom="1134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C0F" w:rsidRDefault="00BF2C0F" w:rsidP="009A5C76">
      <w:pPr>
        <w:spacing w:after="0" w:line="240" w:lineRule="auto"/>
      </w:pPr>
      <w:r>
        <w:separator/>
      </w:r>
    </w:p>
  </w:endnote>
  <w:endnote w:type="continuationSeparator" w:id="0">
    <w:p w:rsidR="00BF2C0F" w:rsidRDefault="00BF2C0F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5971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C0F" w:rsidRDefault="00BF2C0F" w:rsidP="009A5C76">
      <w:pPr>
        <w:spacing w:after="0" w:line="240" w:lineRule="auto"/>
      </w:pPr>
      <w:r>
        <w:separator/>
      </w:r>
    </w:p>
  </w:footnote>
  <w:footnote w:type="continuationSeparator" w:id="0">
    <w:p w:rsidR="00BF2C0F" w:rsidRDefault="00BF2C0F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7F74D56"/>
    <w:multiLevelType w:val="multilevel"/>
    <w:tmpl w:val="BBEE2B5C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4332371"/>
    <w:multiLevelType w:val="multilevel"/>
    <w:tmpl w:val="F54C1E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4DE3FD4"/>
    <w:multiLevelType w:val="multilevel"/>
    <w:tmpl w:val="00FE798E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54537BE"/>
    <w:multiLevelType w:val="multilevel"/>
    <w:tmpl w:val="EAF45298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501922BF"/>
    <w:multiLevelType w:val="hybridMultilevel"/>
    <w:tmpl w:val="14D2FA74"/>
    <w:lvl w:ilvl="0" w:tplc="C2DAA956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08374BD"/>
    <w:multiLevelType w:val="hybridMultilevel"/>
    <w:tmpl w:val="73EA6C40"/>
    <w:lvl w:ilvl="0" w:tplc="5246BF08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4365"/>
    <w:rsid w:val="0009087D"/>
    <w:rsid w:val="00097700"/>
    <w:rsid w:val="000A0F2A"/>
    <w:rsid w:val="000B26F4"/>
    <w:rsid w:val="000B448F"/>
    <w:rsid w:val="000F2EC1"/>
    <w:rsid w:val="000F40A7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163"/>
    <w:rsid w:val="001E1E86"/>
    <w:rsid w:val="001E26FF"/>
    <w:rsid w:val="001F019A"/>
    <w:rsid w:val="001F43C4"/>
    <w:rsid w:val="002231D6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4B8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3F2B52"/>
    <w:rsid w:val="004039B3"/>
    <w:rsid w:val="00415915"/>
    <w:rsid w:val="00433B0A"/>
    <w:rsid w:val="00440E27"/>
    <w:rsid w:val="004415BB"/>
    <w:rsid w:val="00443925"/>
    <w:rsid w:val="004557FD"/>
    <w:rsid w:val="00456419"/>
    <w:rsid w:val="00463126"/>
    <w:rsid w:val="00466801"/>
    <w:rsid w:val="004810A3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D1F44"/>
    <w:rsid w:val="004E193F"/>
    <w:rsid w:val="004F0592"/>
    <w:rsid w:val="004F235E"/>
    <w:rsid w:val="004F5DF4"/>
    <w:rsid w:val="004F6114"/>
    <w:rsid w:val="0050285A"/>
    <w:rsid w:val="00507507"/>
    <w:rsid w:val="005262FA"/>
    <w:rsid w:val="005313FA"/>
    <w:rsid w:val="00534A4E"/>
    <w:rsid w:val="00543F7E"/>
    <w:rsid w:val="00545E4C"/>
    <w:rsid w:val="005460ED"/>
    <w:rsid w:val="005472FB"/>
    <w:rsid w:val="005534FF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08D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E3A91"/>
    <w:rsid w:val="008140FE"/>
    <w:rsid w:val="00820412"/>
    <w:rsid w:val="00821B8B"/>
    <w:rsid w:val="00824047"/>
    <w:rsid w:val="00824B38"/>
    <w:rsid w:val="00833AF4"/>
    <w:rsid w:val="00843EDF"/>
    <w:rsid w:val="00850904"/>
    <w:rsid w:val="0085100A"/>
    <w:rsid w:val="00853D43"/>
    <w:rsid w:val="00855B9A"/>
    <w:rsid w:val="00860871"/>
    <w:rsid w:val="0086418C"/>
    <w:rsid w:val="00865869"/>
    <w:rsid w:val="0088489A"/>
    <w:rsid w:val="0089113E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8F4142"/>
    <w:rsid w:val="00921082"/>
    <w:rsid w:val="00926178"/>
    <w:rsid w:val="009360D7"/>
    <w:rsid w:val="0094101D"/>
    <w:rsid w:val="00941D67"/>
    <w:rsid w:val="00942B1E"/>
    <w:rsid w:val="00945971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BB6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6727"/>
    <w:rsid w:val="00A40833"/>
    <w:rsid w:val="00A43B9D"/>
    <w:rsid w:val="00A45B3A"/>
    <w:rsid w:val="00A5069B"/>
    <w:rsid w:val="00A54156"/>
    <w:rsid w:val="00A66B41"/>
    <w:rsid w:val="00A7509D"/>
    <w:rsid w:val="00A81462"/>
    <w:rsid w:val="00A860C4"/>
    <w:rsid w:val="00A875DE"/>
    <w:rsid w:val="00A8769B"/>
    <w:rsid w:val="00A95012"/>
    <w:rsid w:val="00A951EC"/>
    <w:rsid w:val="00A95746"/>
    <w:rsid w:val="00AA6C9C"/>
    <w:rsid w:val="00AB3E01"/>
    <w:rsid w:val="00AB7A56"/>
    <w:rsid w:val="00AD0D8B"/>
    <w:rsid w:val="00AD440C"/>
    <w:rsid w:val="00AE3E8F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5B4E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2C0F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297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01C7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A6C9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A6C9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E33FC2-35FC-4895-92E0-1201A7B93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6</Pages>
  <Words>1236</Words>
  <Characters>7050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66</cp:revision>
  <cp:lastPrinted>2020-08-10T04:29:00Z</cp:lastPrinted>
  <dcterms:created xsi:type="dcterms:W3CDTF">2021-02-26T05:08:00Z</dcterms:created>
  <dcterms:modified xsi:type="dcterms:W3CDTF">2025-02-14T03:40:00Z</dcterms:modified>
</cp:coreProperties>
</file>