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D6" w:rsidRPr="0038388A" w:rsidRDefault="00D02D59" w:rsidP="0038388A">
      <w:pPr>
        <w:spacing w:after="0" w:line="240" w:lineRule="auto"/>
        <w:rPr>
          <w:rFonts w:ascii="Times New Roman" w:eastAsia="Times New Roman" w:hAnsi="Times New Roman" w:cs="Times New Roman"/>
          <w:noProof/>
          <w:sz w:val="20"/>
          <w:szCs w:val="20"/>
          <w:lang w:eastAsia="ru-RU"/>
        </w:rPr>
      </w:pPr>
      <w:r w:rsidRPr="0038388A">
        <w:rPr>
          <w:rFonts w:ascii="Times New Roman" w:eastAsia="Times New Roman" w:hAnsi="Times New Roman" w:cs="Times New Roman"/>
          <w:noProof/>
          <w:sz w:val="20"/>
          <w:szCs w:val="20"/>
          <w:lang w:eastAsia="ru-RU"/>
        </w:rPr>
        <w:t xml:space="preserve"> </w:t>
      </w:r>
      <w:r w:rsidR="009E5E66">
        <w:rPr>
          <w:rFonts w:ascii="Times New Roman" w:eastAsia="Times New Roman" w:hAnsi="Times New Roman" w:cs="Times New Roman"/>
          <w:noProof/>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5pt;height:51pt" fillcolor="#369" stroked="f">
            <v:shadow on="t" color="#b2b2b2" opacity="52429f" offset="3pt"/>
            <v:textpath style="font-family:&quot;Times New Roman&quot;;v-text-kern:t" trim="t" fitpath="t" string="ВЕСТНИК"/>
          </v:shape>
        </w:pict>
      </w:r>
    </w:p>
    <w:p w:rsidR="00054CD6" w:rsidRPr="0038388A" w:rsidRDefault="00054CD6" w:rsidP="0038388A">
      <w:pPr>
        <w:spacing w:after="0" w:line="240" w:lineRule="auto"/>
        <w:rPr>
          <w:rFonts w:ascii="Times New Roman" w:eastAsia="Times New Roman" w:hAnsi="Times New Roman" w:cs="Times New Roman"/>
          <w:i/>
          <w:noProof/>
          <w:sz w:val="20"/>
          <w:szCs w:val="20"/>
          <w:lang w:eastAsia="ru-RU"/>
        </w:rPr>
      </w:pPr>
      <w:r w:rsidRPr="0038388A">
        <w:rPr>
          <w:rFonts w:ascii="Times New Roman" w:eastAsia="Times New Roman" w:hAnsi="Times New Roman" w:cs="Times New Roman"/>
          <w:i/>
          <w:noProof/>
          <w:sz w:val="20"/>
          <w:szCs w:val="20"/>
          <w:lang w:eastAsia="ru-RU"/>
        </w:rPr>
        <w:t>Ермолаевского сельсовета</w:t>
      </w:r>
    </w:p>
    <w:p w:rsidR="00054CD6" w:rsidRPr="0038388A" w:rsidRDefault="00054CD6" w:rsidP="0038388A">
      <w:pPr>
        <w:spacing w:after="0" w:line="240" w:lineRule="auto"/>
        <w:rPr>
          <w:rFonts w:ascii="Times New Roman" w:eastAsia="Times New Roman" w:hAnsi="Times New Roman" w:cs="Times New Roman"/>
          <w:i/>
          <w:noProof/>
          <w:sz w:val="20"/>
          <w:szCs w:val="20"/>
          <w:lang w:eastAsia="ru-RU"/>
        </w:rPr>
      </w:pPr>
      <w:r w:rsidRPr="0038388A">
        <w:rPr>
          <w:rFonts w:ascii="Times New Roman" w:eastAsia="Times New Roman" w:hAnsi="Times New Roman" w:cs="Times New Roman"/>
          <w:i/>
          <w:noProof/>
          <w:sz w:val="20"/>
          <w:szCs w:val="20"/>
          <w:lang w:eastAsia="ru-RU"/>
        </w:rPr>
        <w:t>Периодическое печатное издание Совета депутатов и администрации Ермолаевского сельсовета Убинского района Новосибирской области</w:t>
      </w:r>
    </w:p>
    <w:p w:rsidR="00054CD6" w:rsidRPr="0038388A" w:rsidRDefault="00054CD6" w:rsidP="0038388A">
      <w:pPr>
        <w:tabs>
          <w:tab w:val="left" w:pos="3795"/>
        </w:tabs>
        <w:spacing w:after="0" w:line="240" w:lineRule="auto"/>
        <w:jc w:val="right"/>
        <w:rPr>
          <w:rFonts w:ascii="Times New Roman" w:eastAsia="Times New Roman" w:hAnsi="Times New Roman" w:cs="Times New Roman"/>
          <w:noProof/>
          <w:sz w:val="20"/>
          <w:szCs w:val="20"/>
          <w:lang w:eastAsia="ru-RU"/>
        </w:rPr>
      </w:pPr>
      <w:r w:rsidRPr="0038388A">
        <w:rPr>
          <w:rFonts w:ascii="Times New Roman" w:eastAsia="Times New Roman" w:hAnsi="Times New Roman" w:cs="Times New Roman"/>
          <w:noProof/>
          <w:sz w:val="20"/>
          <w:szCs w:val="20"/>
          <w:lang w:eastAsia="ru-RU"/>
        </w:rPr>
        <w:tab/>
      </w:r>
    </w:p>
    <w:p w:rsidR="00440E27" w:rsidRPr="0038388A" w:rsidRDefault="00440E27" w:rsidP="0038388A">
      <w:pPr>
        <w:pStyle w:val="a3"/>
        <w:jc w:val="center"/>
        <w:rPr>
          <w:sz w:val="20"/>
          <w:szCs w:val="20"/>
        </w:rPr>
      </w:pPr>
    </w:p>
    <w:p w:rsidR="007C4D2B" w:rsidRPr="0038388A" w:rsidRDefault="007C4D2B" w:rsidP="0038388A">
      <w:pPr>
        <w:spacing w:after="0" w:line="240" w:lineRule="auto"/>
        <w:jc w:val="both"/>
        <w:rPr>
          <w:rFonts w:ascii="Times New Roman" w:eastAsia="Times New Roman" w:hAnsi="Times New Roman" w:cs="Times New Roman"/>
          <w:sz w:val="20"/>
          <w:szCs w:val="20"/>
          <w:lang w:eastAsia="ru-RU"/>
        </w:rPr>
      </w:pPr>
    </w:p>
    <w:tbl>
      <w:tblPr>
        <w:tblpPr w:leftFromText="180" w:rightFromText="180" w:horzAnchor="margin" w:tblpXSpec="center" w:tblpY="-375"/>
        <w:tblW w:w="13420" w:type="dxa"/>
        <w:tblLook w:val="04A0" w:firstRow="1" w:lastRow="0" w:firstColumn="1" w:lastColumn="0" w:noHBand="0" w:noVBand="1"/>
      </w:tblPr>
      <w:tblGrid>
        <w:gridCol w:w="13420"/>
      </w:tblGrid>
      <w:tr w:rsidR="007C4D2B" w:rsidRPr="0038388A" w:rsidTr="005C1D46">
        <w:trPr>
          <w:trHeight w:val="412"/>
        </w:trPr>
        <w:tc>
          <w:tcPr>
            <w:tcW w:w="13420" w:type="dxa"/>
            <w:tcBorders>
              <w:top w:val="nil"/>
              <w:left w:val="nil"/>
              <w:bottom w:val="nil"/>
              <w:right w:val="nil"/>
            </w:tcBorders>
            <w:vAlign w:val="center"/>
            <w:hideMark/>
          </w:tcPr>
          <w:p w:rsidR="007C4D2B" w:rsidRPr="0038388A" w:rsidRDefault="009E5E66" w:rsidP="0038388A">
            <w:pPr>
              <w:spacing w:after="0" w:line="240" w:lineRule="auto"/>
              <w:rPr>
                <w:rFonts w:ascii="Times New Roman" w:hAnsi="Times New Roman" w:cs="Times New Roman"/>
                <w:sz w:val="20"/>
                <w:szCs w:val="20"/>
              </w:rPr>
            </w:pPr>
            <w:r>
              <w:rPr>
                <w:rFonts w:ascii="Times New Roman" w:hAnsi="Times New Roman" w:cs="Times New Roman"/>
                <w:sz w:val="20"/>
                <w:szCs w:val="20"/>
              </w:rPr>
              <w:pict>
                <v:rect id="_x0000_s1026" style="position:absolute;margin-left:42.05pt;margin-top:5.8pt;width:541.5pt;height:142.5pt;z-index:251655168">
                  <v:stroke dashstyle="dash"/>
                  <v:shadow on="t" opacity=".5" offset="-6pt,-6pt"/>
                  <v:textbox style="mso-next-textbox:#_x0000_s1026">
                    <w:txbxContent>
                      <w:p w:rsidR="00054CD6" w:rsidRDefault="009E5E66" w:rsidP="00054CD6">
                        <w:pPr>
                          <w:spacing w:after="0" w:line="240" w:lineRule="auto"/>
                          <w:rPr>
                            <w:rFonts w:ascii="Times New Roman" w:hAnsi="Times New Roman"/>
                            <w:noProof/>
                            <w:sz w:val="96"/>
                            <w:szCs w:val="96"/>
                          </w:rPr>
                        </w:pPr>
                        <w:r>
                          <w:rPr>
                            <w:sz w:val="20"/>
                            <w:szCs w:val="20"/>
                            <w:lang w:eastAsia="ru-RU"/>
                          </w:rPr>
                          <w:pict>
                            <v:shape id="_x0000_i1026" type="#_x0000_t136" style="width:283.5pt;height:51pt" fillcolor="#369" stroked="f">
                              <v:shadow on="t" color="#b2b2b2" opacity="52429f" offset="3pt"/>
                              <v:textpath style="font-family:&quot;Times New Roman&quot;;v-text-kern:t" trim="t" fitpath="t" string="ВЕСТНИК"/>
                            </v:shape>
                          </w:pict>
                        </w:r>
                      </w:p>
                      <w:p w:rsidR="00054CD6" w:rsidRDefault="00054CD6" w:rsidP="00054CD6">
                        <w:pPr>
                          <w:spacing w:after="0" w:line="240" w:lineRule="auto"/>
                          <w:rPr>
                            <w:rFonts w:ascii="Times New Roman" w:hAnsi="Times New Roman"/>
                            <w:i/>
                            <w:noProof/>
                            <w:sz w:val="72"/>
                            <w:szCs w:val="72"/>
                          </w:rPr>
                        </w:pPr>
                        <w:r>
                          <w:rPr>
                            <w:rFonts w:ascii="Times New Roman" w:hAnsi="Times New Roman"/>
                            <w:i/>
                            <w:noProof/>
                            <w:sz w:val="72"/>
                            <w:szCs w:val="72"/>
                          </w:rPr>
                          <w:t>Ермолаевского сельсовета</w:t>
                        </w:r>
                      </w:p>
                      <w:p w:rsidR="00054CD6" w:rsidRDefault="00054CD6" w:rsidP="00054CD6">
                        <w:pPr>
                          <w:spacing w:after="0" w:line="240" w:lineRule="auto"/>
                          <w:rPr>
                            <w:rFonts w:ascii="Times New Roman" w:hAnsi="Times New Roman"/>
                            <w:i/>
                            <w:noProof/>
                            <w:sz w:val="72"/>
                            <w:szCs w:val="72"/>
                          </w:rPr>
                        </w:pPr>
                        <w:r>
                          <w:rPr>
                            <w:rFonts w:ascii="Times New Roman" w:hAnsi="Times New Roman"/>
                            <w:i/>
                            <w:noProof/>
                            <w:sz w:val="16"/>
                            <w:szCs w:val="16"/>
                          </w:rPr>
                          <w:t>Периодическое печатное издание Совета депутатов и администрации Ермолаевского сельсовета Убинского района Новосибирской области</w:t>
                        </w:r>
                      </w:p>
                      <w:p w:rsidR="00054CD6" w:rsidRDefault="00054CD6" w:rsidP="00054CD6">
                        <w:pPr>
                          <w:tabs>
                            <w:tab w:val="left" w:pos="3795"/>
                          </w:tabs>
                          <w:spacing w:after="0" w:line="240" w:lineRule="auto"/>
                          <w:jc w:val="right"/>
                          <w:rPr>
                            <w:rFonts w:ascii="Times New Roman" w:hAnsi="Times New Roman"/>
                            <w:noProof/>
                            <w:sz w:val="24"/>
                            <w:szCs w:val="24"/>
                          </w:rPr>
                        </w:pPr>
                        <w:r>
                          <w:rPr>
                            <w:rFonts w:ascii="Times New Roman" w:hAnsi="Times New Roman"/>
                            <w:noProof/>
                            <w:sz w:val="96"/>
                            <w:szCs w:val="96"/>
                          </w:rPr>
                          <w:tab/>
                        </w:r>
                      </w:p>
                      <w:p w:rsidR="00054CD6" w:rsidRDefault="00A6152D" w:rsidP="00054CD6">
                        <w:pPr>
                          <w:tabs>
                            <w:tab w:val="left" w:pos="3795"/>
                          </w:tabs>
                          <w:spacing w:after="0" w:line="240" w:lineRule="auto"/>
                          <w:jc w:val="right"/>
                          <w:rPr>
                            <w:rFonts w:ascii="Times New Roman" w:hAnsi="Times New Roman"/>
                            <w:noProof/>
                            <w:sz w:val="96"/>
                            <w:szCs w:val="96"/>
                          </w:rPr>
                        </w:pPr>
                        <w:r>
                          <w:rPr>
                            <w:rFonts w:ascii="Times New Roman" w:hAnsi="Times New Roman"/>
                            <w:noProof/>
                            <w:sz w:val="20"/>
                            <w:szCs w:val="20"/>
                          </w:rPr>
                          <w:t>07</w:t>
                        </w:r>
                        <w:r w:rsidR="00AF430C">
                          <w:rPr>
                            <w:rFonts w:ascii="Times New Roman" w:hAnsi="Times New Roman"/>
                            <w:noProof/>
                            <w:sz w:val="20"/>
                            <w:szCs w:val="20"/>
                          </w:rPr>
                          <w:t xml:space="preserve"> </w:t>
                        </w:r>
                        <w:r>
                          <w:rPr>
                            <w:rFonts w:ascii="Times New Roman" w:hAnsi="Times New Roman"/>
                            <w:noProof/>
                            <w:sz w:val="20"/>
                            <w:szCs w:val="20"/>
                          </w:rPr>
                          <w:t>октября</w:t>
                        </w:r>
                        <w:r w:rsidR="00C92064">
                          <w:rPr>
                            <w:rFonts w:ascii="Times New Roman" w:hAnsi="Times New Roman"/>
                            <w:noProof/>
                            <w:sz w:val="20"/>
                            <w:szCs w:val="20"/>
                          </w:rPr>
                          <w:t xml:space="preserve"> 202</w:t>
                        </w:r>
                        <w:r w:rsidR="001E26FF">
                          <w:rPr>
                            <w:rFonts w:ascii="Times New Roman" w:hAnsi="Times New Roman"/>
                            <w:noProof/>
                            <w:sz w:val="20"/>
                            <w:szCs w:val="20"/>
                          </w:rPr>
                          <w:t>4</w:t>
                        </w:r>
                        <w:r w:rsidR="00C92064">
                          <w:rPr>
                            <w:rFonts w:ascii="Times New Roman" w:hAnsi="Times New Roman"/>
                            <w:noProof/>
                            <w:sz w:val="20"/>
                            <w:szCs w:val="20"/>
                          </w:rPr>
                          <w:t xml:space="preserve">  № </w:t>
                        </w:r>
                        <w:r>
                          <w:rPr>
                            <w:rFonts w:ascii="Times New Roman" w:hAnsi="Times New Roman"/>
                            <w:noProof/>
                            <w:sz w:val="20"/>
                            <w:szCs w:val="20"/>
                          </w:rPr>
                          <w:t>49</w:t>
                        </w:r>
                      </w:p>
                      <w:p w:rsidR="00054CD6" w:rsidRDefault="00054CD6" w:rsidP="00054CD6">
                        <w:pPr>
                          <w:rPr>
                            <w:rFonts w:ascii="Calibri" w:hAnsi="Calibri"/>
                          </w:rPr>
                        </w:pPr>
                      </w:p>
                    </w:txbxContent>
                  </v:textbox>
                </v:rect>
              </w:pict>
            </w:r>
          </w:p>
        </w:tc>
      </w:tr>
    </w:tbl>
    <w:p w:rsidR="00F735FD" w:rsidRPr="0014525A" w:rsidRDefault="00F735FD" w:rsidP="0014525A">
      <w:pPr>
        <w:spacing w:after="0" w:line="240" w:lineRule="auto"/>
        <w:jc w:val="center"/>
        <w:rPr>
          <w:rFonts w:ascii="Times New Roman" w:hAnsi="Times New Roman" w:cs="Times New Roman"/>
          <w:b/>
          <w:sz w:val="20"/>
          <w:szCs w:val="20"/>
        </w:rPr>
      </w:pPr>
    </w:p>
    <w:p w:rsidR="00B70FCE" w:rsidRPr="00FC3805" w:rsidRDefault="00B70FCE" w:rsidP="00FC3805">
      <w:pPr>
        <w:spacing w:after="0" w:line="240" w:lineRule="auto"/>
        <w:jc w:val="center"/>
        <w:rPr>
          <w:rFonts w:ascii="Times New Roman" w:hAnsi="Times New Roman" w:cs="Times New Roman"/>
          <w:sz w:val="20"/>
          <w:szCs w:val="20"/>
        </w:rPr>
      </w:pPr>
      <w:r w:rsidRPr="00FC3805">
        <w:rPr>
          <w:rFonts w:ascii="Times New Roman" w:hAnsi="Times New Roman" w:cs="Times New Roman"/>
          <w:sz w:val="20"/>
          <w:szCs w:val="20"/>
        </w:rPr>
        <w:t xml:space="preserve">                                                                                                                          </w:t>
      </w:r>
    </w:p>
    <w:p w:rsidR="001F061F" w:rsidRPr="001F061F" w:rsidRDefault="001F061F" w:rsidP="001F061F">
      <w:pPr>
        <w:spacing w:after="0" w:line="240" w:lineRule="auto"/>
        <w:jc w:val="center"/>
        <w:rPr>
          <w:rFonts w:ascii="Times New Roman" w:hAnsi="Times New Roman" w:cs="Times New Roman"/>
          <w:b/>
          <w:sz w:val="20"/>
          <w:szCs w:val="20"/>
        </w:rPr>
      </w:pPr>
      <w:r w:rsidRPr="001F061F">
        <w:rPr>
          <w:rFonts w:ascii="Times New Roman" w:hAnsi="Times New Roman" w:cs="Times New Roman"/>
          <w:b/>
          <w:sz w:val="20"/>
          <w:szCs w:val="20"/>
        </w:rPr>
        <w:t>АДМИНИСТРАЦИЯ ЕРМОЛАЕВСКОГО СЕЛЬСОВЕТА</w:t>
      </w:r>
    </w:p>
    <w:p w:rsidR="001F061F" w:rsidRPr="001F061F" w:rsidRDefault="001F061F" w:rsidP="001F061F">
      <w:pPr>
        <w:spacing w:after="0" w:line="240" w:lineRule="auto"/>
        <w:jc w:val="center"/>
        <w:rPr>
          <w:rFonts w:ascii="Times New Roman" w:hAnsi="Times New Roman" w:cs="Times New Roman"/>
          <w:b/>
          <w:sz w:val="20"/>
          <w:szCs w:val="20"/>
        </w:rPr>
      </w:pPr>
      <w:r w:rsidRPr="001F061F">
        <w:rPr>
          <w:rFonts w:ascii="Times New Roman" w:hAnsi="Times New Roman" w:cs="Times New Roman"/>
          <w:b/>
          <w:sz w:val="20"/>
          <w:szCs w:val="20"/>
        </w:rPr>
        <w:t>УБИНСКОГО РАЙОНА НОВОСИБИРСКОЙ ОБЛАСТИ</w:t>
      </w:r>
    </w:p>
    <w:p w:rsidR="001F061F" w:rsidRPr="001F061F" w:rsidRDefault="001F061F" w:rsidP="001F061F">
      <w:pPr>
        <w:spacing w:after="0" w:line="240" w:lineRule="auto"/>
        <w:jc w:val="center"/>
        <w:rPr>
          <w:rFonts w:ascii="Times New Roman" w:hAnsi="Times New Roman" w:cs="Times New Roman"/>
          <w:b/>
          <w:sz w:val="20"/>
          <w:szCs w:val="20"/>
        </w:rPr>
      </w:pPr>
    </w:p>
    <w:p w:rsidR="001F061F" w:rsidRPr="001F061F" w:rsidRDefault="001F061F" w:rsidP="001F061F">
      <w:pPr>
        <w:spacing w:after="0" w:line="240" w:lineRule="auto"/>
        <w:jc w:val="center"/>
        <w:rPr>
          <w:rFonts w:ascii="Times New Roman" w:hAnsi="Times New Roman" w:cs="Times New Roman"/>
          <w:b/>
          <w:sz w:val="20"/>
          <w:szCs w:val="20"/>
        </w:rPr>
      </w:pPr>
      <w:r w:rsidRPr="001F061F">
        <w:rPr>
          <w:rFonts w:ascii="Times New Roman" w:hAnsi="Times New Roman" w:cs="Times New Roman"/>
          <w:b/>
          <w:sz w:val="20"/>
          <w:szCs w:val="20"/>
        </w:rPr>
        <w:t>ПОСТАНОВЛЕНИЕ</w:t>
      </w:r>
    </w:p>
    <w:p w:rsidR="001F061F" w:rsidRPr="001F061F" w:rsidRDefault="001F061F" w:rsidP="001F061F">
      <w:pPr>
        <w:spacing w:after="0" w:line="240" w:lineRule="auto"/>
        <w:jc w:val="center"/>
        <w:rPr>
          <w:rFonts w:ascii="Times New Roman" w:hAnsi="Times New Roman" w:cs="Times New Roman"/>
          <w:sz w:val="20"/>
          <w:szCs w:val="20"/>
        </w:rPr>
      </w:pPr>
    </w:p>
    <w:p w:rsidR="001F061F" w:rsidRPr="001F061F" w:rsidRDefault="001F061F" w:rsidP="001F061F">
      <w:pPr>
        <w:spacing w:after="0" w:line="240" w:lineRule="auto"/>
        <w:jc w:val="center"/>
        <w:rPr>
          <w:rFonts w:ascii="Times New Roman" w:hAnsi="Times New Roman" w:cs="Times New Roman"/>
          <w:sz w:val="20"/>
          <w:szCs w:val="20"/>
        </w:rPr>
      </w:pPr>
      <w:r w:rsidRPr="001F061F">
        <w:rPr>
          <w:rFonts w:ascii="Times New Roman" w:hAnsi="Times New Roman" w:cs="Times New Roman"/>
          <w:sz w:val="20"/>
          <w:szCs w:val="20"/>
        </w:rPr>
        <w:t xml:space="preserve">с. </w:t>
      </w:r>
      <w:proofErr w:type="spellStart"/>
      <w:r w:rsidRPr="001F061F">
        <w:rPr>
          <w:rFonts w:ascii="Times New Roman" w:hAnsi="Times New Roman" w:cs="Times New Roman"/>
          <w:sz w:val="20"/>
          <w:szCs w:val="20"/>
        </w:rPr>
        <w:t>Ермолаека</w:t>
      </w:r>
      <w:proofErr w:type="spellEnd"/>
    </w:p>
    <w:p w:rsidR="001F061F" w:rsidRPr="001F061F" w:rsidRDefault="001F061F" w:rsidP="001F061F">
      <w:pPr>
        <w:spacing w:after="0" w:line="240" w:lineRule="auto"/>
        <w:jc w:val="center"/>
        <w:rPr>
          <w:rFonts w:ascii="Times New Roman" w:hAnsi="Times New Roman" w:cs="Times New Roman"/>
          <w:sz w:val="20"/>
          <w:szCs w:val="20"/>
        </w:rPr>
      </w:pPr>
    </w:p>
    <w:p w:rsidR="001F061F" w:rsidRPr="001F061F" w:rsidRDefault="001F061F" w:rsidP="001F061F">
      <w:pPr>
        <w:spacing w:after="0" w:line="240" w:lineRule="auto"/>
        <w:jc w:val="center"/>
        <w:rPr>
          <w:rFonts w:ascii="Times New Roman" w:hAnsi="Times New Roman" w:cs="Times New Roman"/>
          <w:sz w:val="20"/>
          <w:szCs w:val="20"/>
        </w:rPr>
      </w:pPr>
      <w:r w:rsidRPr="001F061F">
        <w:rPr>
          <w:rFonts w:ascii="Times New Roman" w:hAnsi="Times New Roman" w:cs="Times New Roman"/>
          <w:sz w:val="20"/>
          <w:szCs w:val="20"/>
        </w:rPr>
        <w:t>от 07.10.2023 № 56-па</w:t>
      </w:r>
    </w:p>
    <w:p w:rsidR="001F061F" w:rsidRPr="001F061F" w:rsidRDefault="001F061F" w:rsidP="001F061F">
      <w:pPr>
        <w:spacing w:after="0" w:line="240" w:lineRule="auto"/>
        <w:jc w:val="center"/>
        <w:rPr>
          <w:rFonts w:ascii="Times New Roman" w:hAnsi="Times New Roman" w:cs="Times New Roman"/>
          <w:sz w:val="20"/>
          <w:szCs w:val="20"/>
        </w:rPr>
      </w:pPr>
    </w:p>
    <w:p w:rsidR="001F061F" w:rsidRPr="001F061F" w:rsidRDefault="001F061F" w:rsidP="001F061F">
      <w:pPr>
        <w:spacing w:after="0" w:line="240" w:lineRule="auto"/>
        <w:jc w:val="center"/>
        <w:rPr>
          <w:rFonts w:ascii="Times New Roman" w:hAnsi="Times New Roman" w:cs="Times New Roman"/>
          <w:sz w:val="20"/>
          <w:szCs w:val="20"/>
        </w:rPr>
      </w:pPr>
      <w:r w:rsidRPr="001F061F">
        <w:rPr>
          <w:rFonts w:ascii="Times New Roman" w:hAnsi="Times New Roman" w:cs="Times New Roman"/>
          <w:sz w:val="20"/>
          <w:szCs w:val="20"/>
        </w:rPr>
        <w:t>Об основных направлениях долговой политики</w:t>
      </w:r>
    </w:p>
    <w:p w:rsidR="001F061F" w:rsidRPr="001F061F" w:rsidRDefault="001F061F" w:rsidP="001F061F">
      <w:pPr>
        <w:spacing w:after="0" w:line="240" w:lineRule="auto"/>
        <w:jc w:val="center"/>
        <w:rPr>
          <w:rFonts w:ascii="Times New Roman" w:hAnsi="Times New Roman" w:cs="Times New Roman"/>
          <w:sz w:val="20"/>
          <w:szCs w:val="20"/>
        </w:rPr>
      </w:pPr>
      <w:r w:rsidRPr="001F061F">
        <w:rPr>
          <w:rFonts w:ascii="Times New Roman" w:hAnsi="Times New Roman" w:cs="Times New Roman"/>
          <w:sz w:val="20"/>
          <w:szCs w:val="20"/>
        </w:rPr>
        <w:t xml:space="preserve"> </w:t>
      </w:r>
      <w:proofErr w:type="spellStart"/>
      <w:r w:rsidRPr="001F061F">
        <w:rPr>
          <w:rFonts w:ascii="Times New Roman" w:hAnsi="Times New Roman" w:cs="Times New Roman"/>
          <w:sz w:val="20"/>
          <w:szCs w:val="20"/>
        </w:rPr>
        <w:t>Ермолаевского</w:t>
      </w:r>
      <w:proofErr w:type="spellEnd"/>
      <w:r w:rsidRPr="001F061F">
        <w:rPr>
          <w:rFonts w:ascii="Times New Roman" w:hAnsi="Times New Roman" w:cs="Times New Roman"/>
          <w:sz w:val="20"/>
          <w:szCs w:val="20"/>
        </w:rPr>
        <w:t xml:space="preserve"> сельсовета Убинского района Новосибирской области</w:t>
      </w:r>
    </w:p>
    <w:p w:rsidR="001F061F" w:rsidRPr="001F061F" w:rsidRDefault="001F061F" w:rsidP="001F061F">
      <w:pPr>
        <w:spacing w:after="0" w:line="240" w:lineRule="auto"/>
        <w:jc w:val="center"/>
        <w:rPr>
          <w:rFonts w:ascii="Times New Roman" w:hAnsi="Times New Roman" w:cs="Times New Roman"/>
          <w:sz w:val="20"/>
          <w:szCs w:val="20"/>
        </w:rPr>
      </w:pPr>
      <w:r w:rsidRPr="001F061F">
        <w:rPr>
          <w:rFonts w:ascii="Times New Roman" w:hAnsi="Times New Roman" w:cs="Times New Roman"/>
          <w:sz w:val="20"/>
          <w:szCs w:val="20"/>
        </w:rPr>
        <w:t>на 2025 год и плановый период 2026-2027 годов</w:t>
      </w:r>
    </w:p>
    <w:p w:rsidR="001F061F" w:rsidRPr="001F061F" w:rsidRDefault="001F061F" w:rsidP="001F061F">
      <w:pPr>
        <w:spacing w:after="0" w:line="240" w:lineRule="auto"/>
        <w:rPr>
          <w:rFonts w:ascii="Times New Roman" w:hAnsi="Times New Roman" w:cs="Times New Roman"/>
          <w:b/>
          <w:sz w:val="20"/>
          <w:szCs w:val="20"/>
        </w:rPr>
      </w:pPr>
    </w:p>
    <w:p w:rsidR="001F061F" w:rsidRPr="001F061F" w:rsidRDefault="001F061F" w:rsidP="001F061F">
      <w:pPr>
        <w:spacing w:after="0" w:line="240" w:lineRule="auto"/>
        <w:rPr>
          <w:rFonts w:ascii="Times New Roman" w:hAnsi="Times New Roman" w:cs="Times New Roman"/>
          <w:b/>
          <w:sz w:val="20"/>
          <w:szCs w:val="20"/>
        </w:rPr>
      </w:pPr>
    </w:p>
    <w:p w:rsidR="001F061F" w:rsidRPr="001F061F" w:rsidRDefault="001F061F" w:rsidP="001F061F">
      <w:pPr>
        <w:pStyle w:val="ConsPlusNormal"/>
        <w:ind w:firstLine="539"/>
        <w:jc w:val="both"/>
        <w:rPr>
          <w:rFonts w:ascii="Times New Roman" w:hAnsi="Times New Roman" w:cs="Times New Roman"/>
          <w:b/>
        </w:rPr>
      </w:pPr>
      <w:r w:rsidRPr="001F061F">
        <w:rPr>
          <w:rFonts w:ascii="Times New Roman" w:hAnsi="Times New Roman" w:cs="Times New Roman"/>
        </w:rPr>
        <w:tab/>
        <w:t xml:space="preserve">В соответствии с </w:t>
      </w:r>
      <w:hyperlink r:id="rId9" w:history="1">
        <w:r w:rsidRPr="001F061F">
          <w:rPr>
            <w:rFonts w:ascii="Times New Roman" w:hAnsi="Times New Roman" w:cs="Times New Roman"/>
          </w:rPr>
          <w:t>пунктом 13 статьи 107.1</w:t>
        </w:r>
      </w:hyperlink>
      <w:r w:rsidRPr="001F061F">
        <w:rPr>
          <w:rFonts w:ascii="Times New Roman" w:hAnsi="Times New Roman" w:cs="Times New Roman"/>
        </w:rPr>
        <w:t xml:space="preserve"> Бюджетного кодекса Российской Федерации</w:t>
      </w:r>
      <w:r w:rsidRPr="001F061F">
        <w:rPr>
          <w:rFonts w:ascii="Times New Roman" w:hAnsi="Times New Roman" w:cs="Times New Roman"/>
          <w:bCs/>
          <w:spacing w:val="-6"/>
        </w:rPr>
        <w:t xml:space="preserve">, </w:t>
      </w:r>
      <w:r w:rsidRPr="001F061F">
        <w:rPr>
          <w:rFonts w:ascii="Times New Roman" w:hAnsi="Times New Roman" w:cs="Times New Roman"/>
        </w:rPr>
        <w:t xml:space="preserve">администрация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 Убинского района Новосибирской области</w:t>
      </w:r>
      <w:r w:rsidRPr="001F061F">
        <w:rPr>
          <w:rFonts w:ascii="Times New Roman" w:hAnsi="Times New Roman" w:cs="Times New Roman"/>
          <w:bCs/>
          <w:spacing w:val="-6"/>
        </w:rPr>
        <w:t xml:space="preserve"> </w:t>
      </w:r>
      <w:proofErr w:type="gramStart"/>
      <w:r w:rsidRPr="001F061F">
        <w:rPr>
          <w:rFonts w:ascii="Times New Roman" w:hAnsi="Times New Roman" w:cs="Times New Roman"/>
          <w:b/>
          <w:bCs/>
          <w:spacing w:val="-6"/>
        </w:rPr>
        <w:t>п</w:t>
      </w:r>
      <w:proofErr w:type="gramEnd"/>
      <w:r w:rsidRPr="001F061F">
        <w:rPr>
          <w:rFonts w:ascii="Times New Roman" w:hAnsi="Times New Roman" w:cs="Times New Roman"/>
          <w:b/>
          <w:bCs/>
          <w:spacing w:val="-6"/>
        </w:rPr>
        <w:t xml:space="preserve"> о с т а н о в л я е т:</w:t>
      </w:r>
    </w:p>
    <w:p w:rsidR="001F061F" w:rsidRPr="001F061F" w:rsidRDefault="001F061F" w:rsidP="001F061F">
      <w:pPr>
        <w:spacing w:after="0" w:line="240" w:lineRule="auto"/>
        <w:ind w:firstLine="708"/>
        <w:jc w:val="both"/>
        <w:rPr>
          <w:rFonts w:ascii="Times New Roman" w:hAnsi="Times New Roman" w:cs="Times New Roman"/>
          <w:sz w:val="20"/>
          <w:szCs w:val="20"/>
        </w:rPr>
      </w:pPr>
      <w:r w:rsidRPr="001F061F">
        <w:rPr>
          <w:rFonts w:ascii="Times New Roman" w:hAnsi="Times New Roman" w:cs="Times New Roman"/>
          <w:sz w:val="20"/>
          <w:szCs w:val="20"/>
        </w:rPr>
        <w:t xml:space="preserve">1. Утвердить прилагаемые основные </w:t>
      </w:r>
      <w:hyperlink w:anchor="P32" w:history="1">
        <w:r w:rsidRPr="001F061F">
          <w:rPr>
            <w:rFonts w:ascii="Times New Roman" w:hAnsi="Times New Roman" w:cs="Times New Roman"/>
            <w:sz w:val="20"/>
            <w:szCs w:val="20"/>
          </w:rPr>
          <w:t>направления</w:t>
        </w:r>
      </w:hyperlink>
      <w:r w:rsidRPr="001F061F">
        <w:rPr>
          <w:rFonts w:ascii="Times New Roman" w:hAnsi="Times New Roman" w:cs="Times New Roman"/>
          <w:sz w:val="20"/>
          <w:szCs w:val="20"/>
        </w:rPr>
        <w:t xml:space="preserve">  долговой политики  </w:t>
      </w:r>
      <w:proofErr w:type="spellStart"/>
      <w:r w:rsidRPr="001F061F">
        <w:rPr>
          <w:rFonts w:ascii="Times New Roman" w:hAnsi="Times New Roman" w:cs="Times New Roman"/>
          <w:sz w:val="20"/>
          <w:szCs w:val="20"/>
        </w:rPr>
        <w:t>Ермолаевского</w:t>
      </w:r>
      <w:proofErr w:type="spellEnd"/>
      <w:r w:rsidRPr="001F061F">
        <w:rPr>
          <w:rFonts w:ascii="Times New Roman" w:hAnsi="Times New Roman" w:cs="Times New Roman"/>
          <w:sz w:val="20"/>
          <w:szCs w:val="20"/>
        </w:rPr>
        <w:t xml:space="preserve"> сельсовета Убинского района Новосибирской области на 2025 год и плановый период 2026-2027 годов.</w:t>
      </w:r>
    </w:p>
    <w:p w:rsidR="001F061F" w:rsidRPr="001F061F" w:rsidRDefault="001F061F" w:rsidP="001F061F">
      <w:pPr>
        <w:spacing w:after="0" w:line="240" w:lineRule="auto"/>
        <w:ind w:firstLine="708"/>
        <w:jc w:val="both"/>
        <w:rPr>
          <w:rFonts w:ascii="Times New Roman" w:hAnsi="Times New Roman" w:cs="Times New Roman"/>
          <w:sz w:val="20"/>
          <w:szCs w:val="20"/>
        </w:rPr>
      </w:pPr>
      <w:r w:rsidRPr="001F061F">
        <w:rPr>
          <w:rFonts w:ascii="Times New Roman" w:hAnsi="Times New Roman" w:cs="Times New Roman"/>
          <w:sz w:val="20"/>
          <w:szCs w:val="20"/>
        </w:rPr>
        <w:t>2. Настоящее постановление вступает в силу с 1 января 2025 года.</w:t>
      </w:r>
    </w:p>
    <w:p w:rsidR="001F061F" w:rsidRPr="001F061F" w:rsidRDefault="001F061F" w:rsidP="001F061F">
      <w:pPr>
        <w:spacing w:after="0" w:line="240" w:lineRule="auto"/>
        <w:rPr>
          <w:rFonts w:ascii="Times New Roman" w:hAnsi="Times New Roman" w:cs="Times New Roman"/>
          <w:sz w:val="20"/>
          <w:szCs w:val="20"/>
        </w:rPr>
      </w:pPr>
    </w:p>
    <w:p w:rsidR="001F061F" w:rsidRPr="001F061F" w:rsidRDefault="001F061F" w:rsidP="001F061F">
      <w:pPr>
        <w:spacing w:after="0" w:line="240" w:lineRule="auto"/>
        <w:rPr>
          <w:rFonts w:ascii="Times New Roman" w:hAnsi="Times New Roman" w:cs="Times New Roman"/>
          <w:sz w:val="20"/>
          <w:szCs w:val="20"/>
        </w:rPr>
      </w:pPr>
    </w:p>
    <w:p w:rsidR="001F061F" w:rsidRPr="001F061F" w:rsidRDefault="001F061F" w:rsidP="001F061F">
      <w:pPr>
        <w:spacing w:after="0" w:line="240" w:lineRule="auto"/>
        <w:rPr>
          <w:rFonts w:ascii="Times New Roman" w:hAnsi="Times New Roman" w:cs="Times New Roman"/>
          <w:sz w:val="20"/>
          <w:szCs w:val="20"/>
        </w:rPr>
      </w:pPr>
    </w:p>
    <w:p w:rsidR="001F061F" w:rsidRPr="001F061F" w:rsidRDefault="001F061F" w:rsidP="001F061F">
      <w:pPr>
        <w:spacing w:after="0" w:line="240" w:lineRule="auto"/>
        <w:rPr>
          <w:rFonts w:ascii="Times New Roman" w:hAnsi="Times New Roman" w:cs="Times New Roman"/>
          <w:sz w:val="20"/>
          <w:szCs w:val="20"/>
        </w:rPr>
      </w:pPr>
      <w:r w:rsidRPr="001F061F">
        <w:rPr>
          <w:rFonts w:ascii="Times New Roman" w:hAnsi="Times New Roman" w:cs="Times New Roman"/>
          <w:sz w:val="20"/>
          <w:szCs w:val="20"/>
        </w:rPr>
        <w:t xml:space="preserve">Глава </w:t>
      </w:r>
      <w:proofErr w:type="spellStart"/>
      <w:r w:rsidRPr="001F061F">
        <w:rPr>
          <w:rFonts w:ascii="Times New Roman" w:hAnsi="Times New Roman" w:cs="Times New Roman"/>
          <w:sz w:val="20"/>
          <w:szCs w:val="20"/>
        </w:rPr>
        <w:t>Ермолаевского</w:t>
      </w:r>
      <w:proofErr w:type="spellEnd"/>
      <w:r w:rsidRPr="001F061F">
        <w:rPr>
          <w:rFonts w:ascii="Times New Roman" w:hAnsi="Times New Roman" w:cs="Times New Roman"/>
          <w:sz w:val="20"/>
          <w:szCs w:val="20"/>
        </w:rPr>
        <w:t xml:space="preserve"> сельсовета</w:t>
      </w:r>
    </w:p>
    <w:p w:rsidR="001F061F" w:rsidRPr="001F061F" w:rsidRDefault="001F061F" w:rsidP="001F061F">
      <w:pPr>
        <w:spacing w:after="0" w:line="240" w:lineRule="auto"/>
        <w:rPr>
          <w:rFonts w:ascii="Times New Roman" w:hAnsi="Times New Roman" w:cs="Times New Roman"/>
          <w:sz w:val="20"/>
          <w:szCs w:val="20"/>
        </w:rPr>
      </w:pPr>
      <w:r w:rsidRPr="001F061F">
        <w:rPr>
          <w:rFonts w:ascii="Times New Roman" w:hAnsi="Times New Roman" w:cs="Times New Roman"/>
          <w:sz w:val="20"/>
          <w:szCs w:val="20"/>
        </w:rPr>
        <w:t xml:space="preserve">Убинского района Новосибирской области                                          А.Н. </w:t>
      </w:r>
      <w:proofErr w:type="spellStart"/>
      <w:r w:rsidRPr="001F061F">
        <w:rPr>
          <w:rFonts w:ascii="Times New Roman" w:hAnsi="Times New Roman" w:cs="Times New Roman"/>
          <w:sz w:val="20"/>
          <w:szCs w:val="20"/>
        </w:rPr>
        <w:t>Пасевич</w:t>
      </w:r>
      <w:proofErr w:type="spellEnd"/>
    </w:p>
    <w:p w:rsidR="001F061F" w:rsidRPr="001F061F" w:rsidRDefault="001F061F" w:rsidP="001F061F">
      <w:pPr>
        <w:spacing w:after="0" w:line="240" w:lineRule="auto"/>
        <w:rPr>
          <w:rFonts w:ascii="Times New Roman" w:hAnsi="Times New Roman" w:cs="Times New Roman"/>
          <w:sz w:val="20"/>
          <w:szCs w:val="20"/>
        </w:rPr>
      </w:pPr>
    </w:p>
    <w:p w:rsidR="001F061F" w:rsidRPr="001F061F" w:rsidRDefault="001F061F" w:rsidP="001F061F">
      <w:pPr>
        <w:spacing w:after="0" w:line="240" w:lineRule="auto"/>
        <w:jc w:val="both"/>
        <w:rPr>
          <w:rFonts w:ascii="Times New Roman" w:hAnsi="Times New Roman" w:cs="Times New Roman"/>
          <w:b/>
          <w:sz w:val="20"/>
          <w:szCs w:val="20"/>
        </w:rPr>
      </w:pPr>
    </w:p>
    <w:p w:rsidR="001F061F" w:rsidRPr="001F061F" w:rsidRDefault="001F061F" w:rsidP="001F061F">
      <w:pPr>
        <w:spacing w:after="0" w:line="240" w:lineRule="auto"/>
        <w:jc w:val="both"/>
        <w:rPr>
          <w:rFonts w:ascii="Times New Roman" w:hAnsi="Times New Roman" w:cs="Times New Roman"/>
          <w:b/>
          <w:sz w:val="20"/>
          <w:szCs w:val="20"/>
        </w:rPr>
      </w:pPr>
    </w:p>
    <w:p w:rsidR="001F061F" w:rsidRPr="001F061F" w:rsidRDefault="001F061F" w:rsidP="001F061F">
      <w:pPr>
        <w:spacing w:after="0" w:line="240" w:lineRule="auto"/>
        <w:jc w:val="both"/>
        <w:rPr>
          <w:rFonts w:ascii="Times New Roman" w:hAnsi="Times New Roman" w:cs="Times New Roman"/>
          <w:b/>
          <w:sz w:val="20"/>
          <w:szCs w:val="20"/>
        </w:rPr>
      </w:pPr>
    </w:p>
    <w:p w:rsidR="001F061F" w:rsidRPr="001F061F" w:rsidRDefault="001F061F" w:rsidP="001F061F">
      <w:pPr>
        <w:spacing w:after="0" w:line="240" w:lineRule="auto"/>
        <w:jc w:val="both"/>
        <w:rPr>
          <w:rFonts w:ascii="Times New Roman" w:hAnsi="Times New Roman" w:cs="Times New Roman"/>
          <w:sz w:val="20"/>
          <w:szCs w:val="20"/>
        </w:rPr>
      </w:pPr>
    </w:p>
    <w:p w:rsidR="001F061F" w:rsidRPr="001F061F" w:rsidRDefault="001F061F" w:rsidP="001F061F">
      <w:pPr>
        <w:spacing w:after="0" w:line="240" w:lineRule="auto"/>
        <w:jc w:val="both"/>
        <w:rPr>
          <w:rFonts w:ascii="Times New Roman" w:hAnsi="Times New Roman" w:cs="Times New Roman"/>
          <w:sz w:val="20"/>
          <w:szCs w:val="20"/>
        </w:rPr>
      </w:pPr>
    </w:p>
    <w:p w:rsidR="001F061F" w:rsidRPr="001F061F" w:rsidRDefault="001F061F" w:rsidP="001F061F">
      <w:pPr>
        <w:spacing w:after="0" w:line="240" w:lineRule="auto"/>
        <w:jc w:val="both"/>
        <w:rPr>
          <w:rFonts w:ascii="Times New Roman" w:hAnsi="Times New Roman" w:cs="Times New Roman"/>
          <w:sz w:val="20"/>
          <w:szCs w:val="20"/>
        </w:rPr>
      </w:pPr>
    </w:p>
    <w:p w:rsidR="001F061F" w:rsidRPr="001F061F" w:rsidRDefault="001F061F" w:rsidP="001F061F">
      <w:pPr>
        <w:spacing w:after="0" w:line="240" w:lineRule="auto"/>
        <w:jc w:val="both"/>
        <w:rPr>
          <w:rFonts w:ascii="Times New Roman" w:hAnsi="Times New Roman" w:cs="Times New Roman"/>
          <w:sz w:val="20"/>
          <w:szCs w:val="20"/>
        </w:rPr>
      </w:pPr>
    </w:p>
    <w:p w:rsidR="001F061F" w:rsidRPr="001F061F" w:rsidRDefault="001F061F" w:rsidP="001F061F">
      <w:pPr>
        <w:spacing w:after="0" w:line="240" w:lineRule="auto"/>
        <w:jc w:val="both"/>
        <w:rPr>
          <w:rFonts w:ascii="Times New Roman" w:hAnsi="Times New Roman" w:cs="Times New Roman"/>
          <w:sz w:val="20"/>
          <w:szCs w:val="20"/>
        </w:rPr>
      </w:pPr>
    </w:p>
    <w:p w:rsidR="001F061F" w:rsidRPr="001F061F" w:rsidRDefault="001F061F" w:rsidP="001F061F">
      <w:pPr>
        <w:spacing w:after="0" w:line="240" w:lineRule="auto"/>
        <w:jc w:val="both"/>
        <w:rPr>
          <w:rFonts w:ascii="Times New Roman" w:hAnsi="Times New Roman" w:cs="Times New Roman"/>
          <w:sz w:val="20"/>
          <w:szCs w:val="20"/>
        </w:rPr>
      </w:pPr>
    </w:p>
    <w:p w:rsidR="001F061F" w:rsidRPr="001F061F" w:rsidRDefault="001F061F" w:rsidP="001F061F">
      <w:pPr>
        <w:spacing w:after="0" w:line="240" w:lineRule="auto"/>
        <w:jc w:val="both"/>
        <w:rPr>
          <w:rFonts w:ascii="Times New Roman" w:hAnsi="Times New Roman" w:cs="Times New Roman"/>
          <w:sz w:val="20"/>
          <w:szCs w:val="20"/>
        </w:rPr>
      </w:pPr>
    </w:p>
    <w:p w:rsidR="001F061F" w:rsidRPr="001F061F" w:rsidRDefault="001F061F" w:rsidP="001F061F">
      <w:pPr>
        <w:spacing w:after="0" w:line="240" w:lineRule="auto"/>
        <w:jc w:val="both"/>
        <w:rPr>
          <w:rFonts w:ascii="Times New Roman" w:hAnsi="Times New Roman" w:cs="Times New Roman"/>
          <w:sz w:val="20"/>
          <w:szCs w:val="20"/>
        </w:rPr>
      </w:pPr>
    </w:p>
    <w:p w:rsidR="001F061F" w:rsidRPr="001F061F" w:rsidRDefault="001F061F" w:rsidP="001F061F">
      <w:pPr>
        <w:spacing w:after="0" w:line="240" w:lineRule="auto"/>
        <w:jc w:val="both"/>
        <w:rPr>
          <w:rFonts w:ascii="Times New Roman" w:hAnsi="Times New Roman" w:cs="Times New Roman"/>
          <w:sz w:val="20"/>
          <w:szCs w:val="20"/>
        </w:rPr>
      </w:pPr>
    </w:p>
    <w:p w:rsidR="001F061F" w:rsidRPr="001F061F" w:rsidRDefault="001F061F" w:rsidP="001F061F">
      <w:pPr>
        <w:spacing w:after="0" w:line="240" w:lineRule="auto"/>
        <w:jc w:val="both"/>
        <w:rPr>
          <w:rFonts w:ascii="Times New Roman" w:hAnsi="Times New Roman" w:cs="Times New Roman"/>
          <w:sz w:val="20"/>
          <w:szCs w:val="20"/>
        </w:rPr>
      </w:pPr>
    </w:p>
    <w:p w:rsidR="001F061F" w:rsidRPr="001F061F" w:rsidRDefault="001F061F" w:rsidP="001F061F">
      <w:pPr>
        <w:spacing w:after="0" w:line="240" w:lineRule="auto"/>
        <w:jc w:val="both"/>
        <w:rPr>
          <w:rFonts w:ascii="Times New Roman" w:hAnsi="Times New Roman" w:cs="Times New Roman"/>
          <w:sz w:val="20"/>
          <w:szCs w:val="20"/>
        </w:rPr>
      </w:pPr>
    </w:p>
    <w:p w:rsidR="001F061F" w:rsidRPr="001F061F" w:rsidRDefault="001F061F" w:rsidP="001F061F">
      <w:pPr>
        <w:spacing w:after="0" w:line="240" w:lineRule="auto"/>
        <w:jc w:val="both"/>
        <w:rPr>
          <w:rFonts w:ascii="Times New Roman" w:hAnsi="Times New Roman" w:cs="Times New Roman"/>
          <w:sz w:val="20"/>
          <w:szCs w:val="20"/>
        </w:rPr>
      </w:pPr>
    </w:p>
    <w:p w:rsidR="001F061F" w:rsidRPr="001F061F" w:rsidRDefault="001F061F" w:rsidP="001F061F">
      <w:pPr>
        <w:spacing w:after="0" w:line="240" w:lineRule="auto"/>
        <w:jc w:val="both"/>
        <w:rPr>
          <w:rFonts w:ascii="Times New Roman" w:hAnsi="Times New Roman" w:cs="Times New Roman"/>
          <w:sz w:val="20"/>
          <w:szCs w:val="20"/>
        </w:rPr>
      </w:pPr>
    </w:p>
    <w:p w:rsidR="001F061F" w:rsidRPr="001F061F" w:rsidRDefault="001F061F" w:rsidP="001F061F">
      <w:pPr>
        <w:pStyle w:val="UNFORMATTEXT"/>
        <w:jc w:val="right"/>
        <w:rPr>
          <w:rFonts w:ascii="Times New Roman" w:hAnsi="Times New Roman" w:cs="Times New Roman"/>
        </w:rPr>
      </w:pPr>
    </w:p>
    <w:p w:rsidR="001F061F" w:rsidRPr="001F061F" w:rsidRDefault="001F061F" w:rsidP="001F061F">
      <w:pPr>
        <w:pStyle w:val="UNFORMATTEXT"/>
        <w:jc w:val="right"/>
        <w:rPr>
          <w:rFonts w:ascii="Times New Roman" w:hAnsi="Times New Roman" w:cs="Times New Roman"/>
        </w:rPr>
      </w:pPr>
    </w:p>
    <w:p w:rsidR="001F061F" w:rsidRPr="001F061F" w:rsidRDefault="001F061F" w:rsidP="001F061F">
      <w:pPr>
        <w:pStyle w:val="UNFORMATTEXT"/>
        <w:jc w:val="right"/>
        <w:rPr>
          <w:rFonts w:ascii="Times New Roman" w:hAnsi="Times New Roman" w:cs="Times New Roman"/>
        </w:rPr>
      </w:pPr>
    </w:p>
    <w:p w:rsidR="001F061F" w:rsidRDefault="001F061F" w:rsidP="001F061F">
      <w:pPr>
        <w:pStyle w:val="UNFORMATTEXT"/>
        <w:jc w:val="right"/>
        <w:rPr>
          <w:rFonts w:ascii="Times New Roman" w:hAnsi="Times New Roman" w:cs="Times New Roman"/>
        </w:rPr>
      </w:pPr>
    </w:p>
    <w:p w:rsidR="001F061F" w:rsidRDefault="001F061F" w:rsidP="001F061F">
      <w:pPr>
        <w:pStyle w:val="UNFORMATTEXT"/>
        <w:jc w:val="right"/>
        <w:rPr>
          <w:rFonts w:ascii="Times New Roman" w:hAnsi="Times New Roman" w:cs="Times New Roman"/>
        </w:rPr>
      </w:pPr>
    </w:p>
    <w:p w:rsidR="001F061F" w:rsidRPr="001F061F" w:rsidRDefault="001F061F" w:rsidP="001F061F">
      <w:pPr>
        <w:pStyle w:val="UNFORMATTEXT"/>
        <w:jc w:val="right"/>
        <w:rPr>
          <w:rFonts w:ascii="Times New Roman" w:hAnsi="Times New Roman" w:cs="Times New Roman"/>
        </w:rPr>
      </w:pPr>
    </w:p>
    <w:p w:rsidR="001F061F" w:rsidRPr="001F061F" w:rsidRDefault="001F061F" w:rsidP="001F061F">
      <w:pPr>
        <w:pStyle w:val="UNFORMATTEXT"/>
        <w:jc w:val="right"/>
        <w:rPr>
          <w:rFonts w:ascii="Times New Roman" w:hAnsi="Times New Roman" w:cs="Times New Roman"/>
        </w:rPr>
      </w:pPr>
    </w:p>
    <w:p w:rsidR="001F061F" w:rsidRPr="001F061F" w:rsidRDefault="001F061F" w:rsidP="001F061F">
      <w:pPr>
        <w:pStyle w:val="UNFORMATTEXT"/>
        <w:jc w:val="right"/>
        <w:rPr>
          <w:rFonts w:ascii="Times New Roman" w:hAnsi="Times New Roman" w:cs="Times New Roman"/>
        </w:rPr>
      </w:pPr>
    </w:p>
    <w:p w:rsidR="001F061F" w:rsidRPr="001F061F" w:rsidRDefault="001F061F" w:rsidP="001F061F">
      <w:pPr>
        <w:pStyle w:val="UNFORMATTEXT"/>
        <w:jc w:val="right"/>
        <w:rPr>
          <w:rFonts w:ascii="Times New Roman" w:hAnsi="Times New Roman" w:cs="Times New Roman"/>
        </w:rPr>
      </w:pPr>
    </w:p>
    <w:p w:rsidR="001F061F" w:rsidRPr="001F061F" w:rsidRDefault="001F061F" w:rsidP="001F061F">
      <w:pPr>
        <w:pStyle w:val="UNFORMATTEXT"/>
        <w:jc w:val="right"/>
        <w:rPr>
          <w:rFonts w:ascii="Times New Roman" w:hAnsi="Times New Roman" w:cs="Times New Roman"/>
        </w:rPr>
      </w:pPr>
      <w:r w:rsidRPr="001F061F">
        <w:rPr>
          <w:rFonts w:ascii="Times New Roman" w:hAnsi="Times New Roman" w:cs="Times New Roman"/>
        </w:rPr>
        <w:lastRenderedPageBreak/>
        <w:t>УТВЕРЖДЕНЫ</w:t>
      </w:r>
    </w:p>
    <w:p w:rsidR="001F061F" w:rsidRPr="001F061F" w:rsidRDefault="001F061F" w:rsidP="001F061F">
      <w:pPr>
        <w:pStyle w:val="UNFORMATTEXT"/>
        <w:jc w:val="right"/>
        <w:rPr>
          <w:rFonts w:ascii="Times New Roman" w:hAnsi="Times New Roman" w:cs="Times New Roman"/>
        </w:rPr>
      </w:pPr>
      <w:r w:rsidRPr="001F061F">
        <w:rPr>
          <w:rFonts w:ascii="Times New Roman" w:hAnsi="Times New Roman" w:cs="Times New Roman"/>
        </w:rPr>
        <w:t xml:space="preserve">постановлением  администрации </w:t>
      </w:r>
    </w:p>
    <w:p w:rsidR="001F061F" w:rsidRPr="001F061F" w:rsidRDefault="001F061F" w:rsidP="001F061F">
      <w:pPr>
        <w:pStyle w:val="UNFORMATTEXT"/>
        <w:jc w:val="right"/>
        <w:rPr>
          <w:rFonts w:ascii="Times New Roman" w:hAnsi="Times New Roman" w:cs="Times New Roman"/>
        </w:rPr>
      </w:pPr>
      <w:r w:rsidRPr="001F061F">
        <w:rPr>
          <w:rFonts w:ascii="Times New Roman" w:hAnsi="Times New Roman" w:cs="Times New Roman"/>
        </w:rPr>
        <w:t xml:space="preserve">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w:t>
      </w:r>
    </w:p>
    <w:p w:rsidR="001F061F" w:rsidRPr="001F061F" w:rsidRDefault="001F061F" w:rsidP="001F061F">
      <w:pPr>
        <w:pStyle w:val="UNFORMATTEXT"/>
        <w:jc w:val="right"/>
        <w:rPr>
          <w:rFonts w:ascii="Times New Roman" w:hAnsi="Times New Roman" w:cs="Times New Roman"/>
        </w:rPr>
      </w:pPr>
      <w:r w:rsidRPr="001F061F">
        <w:rPr>
          <w:rFonts w:ascii="Times New Roman" w:hAnsi="Times New Roman" w:cs="Times New Roman"/>
        </w:rPr>
        <w:t xml:space="preserve">Убинского района </w:t>
      </w:r>
    </w:p>
    <w:p w:rsidR="001F061F" w:rsidRPr="001F061F" w:rsidRDefault="001F061F" w:rsidP="001F061F">
      <w:pPr>
        <w:pStyle w:val="UNFORMATTEXT"/>
        <w:jc w:val="right"/>
        <w:rPr>
          <w:rFonts w:ascii="Times New Roman" w:hAnsi="Times New Roman" w:cs="Times New Roman"/>
        </w:rPr>
      </w:pPr>
      <w:r w:rsidRPr="001F061F">
        <w:rPr>
          <w:rFonts w:ascii="Times New Roman" w:hAnsi="Times New Roman" w:cs="Times New Roman"/>
        </w:rPr>
        <w:t>Новосибирской области</w:t>
      </w:r>
    </w:p>
    <w:p w:rsidR="001F061F" w:rsidRPr="001F061F" w:rsidRDefault="001F061F" w:rsidP="001F061F">
      <w:pPr>
        <w:pStyle w:val="UNFORMATTEXT"/>
        <w:jc w:val="right"/>
        <w:rPr>
          <w:rFonts w:ascii="Times New Roman" w:hAnsi="Times New Roman" w:cs="Times New Roman"/>
        </w:rPr>
      </w:pPr>
      <w:r w:rsidRPr="001F061F">
        <w:rPr>
          <w:rFonts w:ascii="Times New Roman" w:hAnsi="Times New Roman" w:cs="Times New Roman"/>
        </w:rPr>
        <w:t xml:space="preserve">от 07.10. 2024 года № 56-па </w:t>
      </w:r>
    </w:p>
    <w:p w:rsidR="001F061F" w:rsidRPr="001F061F" w:rsidRDefault="001F061F" w:rsidP="001F061F">
      <w:pPr>
        <w:pStyle w:val="HEADERTEXT"/>
        <w:rPr>
          <w:rFonts w:ascii="Times New Roman" w:hAnsi="Times New Roman" w:cs="Times New Roman"/>
          <w:b/>
          <w:bCs/>
          <w:color w:val="000001"/>
        </w:rPr>
      </w:pPr>
    </w:p>
    <w:p w:rsidR="001F061F" w:rsidRPr="001F061F" w:rsidRDefault="001F061F" w:rsidP="001F061F">
      <w:pPr>
        <w:pStyle w:val="HEADERTEXT"/>
        <w:rPr>
          <w:rFonts w:ascii="Times New Roman" w:hAnsi="Times New Roman" w:cs="Times New Roman"/>
          <w:b/>
          <w:bCs/>
          <w:color w:val="000001"/>
        </w:rPr>
      </w:pPr>
    </w:p>
    <w:p w:rsidR="001F061F" w:rsidRPr="001F061F" w:rsidRDefault="001F061F" w:rsidP="001F061F">
      <w:pPr>
        <w:pStyle w:val="HEADERTEXT"/>
        <w:jc w:val="center"/>
        <w:rPr>
          <w:rFonts w:ascii="Times New Roman" w:hAnsi="Times New Roman" w:cs="Times New Roman"/>
          <w:b/>
          <w:bCs/>
          <w:color w:val="000001"/>
        </w:rPr>
      </w:pPr>
    </w:p>
    <w:p w:rsidR="001F061F" w:rsidRPr="001F061F" w:rsidRDefault="001F061F" w:rsidP="001F061F">
      <w:pPr>
        <w:spacing w:after="0" w:line="240" w:lineRule="auto"/>
        <w:jc w:val="center"/>
        <w:rPr>
          <w:rFonts w:ascii="Times New Roman" w:hAnsi="Times New Roman" w:cs="Times New Roman"/>
          <w:b/>
          <w:sz w:val="20"/>
          <w:szCs w:val="20"/>
        </w:rPr>
      </w:pPr>
      <w:r w:rsidRPr="001F061F">
        <w:rPr>
          <w:rFonts w:ascii="Times New Roman" w:hAnsi="Times New Roman" w:cs="Times New Roman"/>
          <w:b/>
          <w:sz w:val="20"/>
          <w:szCs w:val="20"/>
        </w:rPr>
        <w:t>ОСНОВНЫЕ НАПРАВЛЕНИЯ</w:t>
      </w:r>
    </w:p>
    <w:p w:rsidR="001F061F" w:rsidRPr="001F061F" w:rsidRDefault="001F061F" w:rsidP="001F061F">
      <w:pPr>
        <w:spacing w:after="0" w:line="240" w:lineRule="auto"/>
        <w:jc w:val="center"/>
        <w:rPr>
          <w:rFonts w:ascii="Times New Roman" w:hAnsi="Times New Roman" w:cs="Times New Roman"/>
          <w:b/>
          <w:sz w:val="20"/>
          <w:szCs w:val="20"/>
        </w:rPr>
      </w:pPr>
      <w:r w:rsidRPr="001F061F">
        <w:rPr>
          <w:rFonts w:ascii="Times New Roman" w:hAnsi="Times New Roman" w:cs="Times New Roman"/>
          <w:b/>
          <w:sz w:val="20"/>
          <w:szCs w:val="20"/>
        </w:rPr>
        <w:t xml:space="preserve"> долговой политики  </w:t>
      </w:r>
      <w:proofErr w:type="spellStart"/>
      <w:r w:rsidRPr="001F061F">
        <w:rPr>
          <w:rFonts w:ascii="Times New Roman" w:hAnsi="Times New Roman" w:cs="Times New Roman"/>
          <w:b/>
          <w:sz w:val="20"/>
          <w:szCs w:val="20"/>
        </w:rPr>
        <w:t>Ермолаевского</w:t>
      </w:r>
      <w:proofErr w:type="spellEnd"/>
      <w:r w:rsidRPr="001F061F">
        <w:rPr>
          <w:rFonts w:ascii="Times New Roman" w:hAnsi="Times New Roman" w:cs="Times New Roman"/>
          <w:b/>
          <w:sz w:val="20"/>
          <w:szCs w:val="20"/>
        </w:rPr>
        <w:t xml:space="preserve"> сельсовета Убинского района Новосибирской области  на 2025 год и плановый период 2026 и 2027 годов</w:t>
      </w:r>
    </w:p>
    <w:p w:rsidR="001F061F" w:rsidRPr="001F061F" w:rsidRDefault="001F061F" w:rsidP="001F061F">
      <w:pPr>
        <w:pStyle w:val="HEADERTEXT"/>
        <w:jc w:val="center"/>
        <w:rPr>
          <w:rFonts w:ascii="Times New Roman" w:hAnsi="Times New Roman" w:cs="Times New Roman"/>
          <w:b/>
          <w:bCs/>
          <w:color w:val="000001"/>
        </w:rPr>
      </w:pPr>
    </w:p>
    <w:p w:rsidR="001F061F" w:rsidRPr="001F061F" w:rsidRDefault="001F061F" w:rsidP="001F061F">
      <w:pPr>
        <w:pStyle w:val="ConsPlusTitle"/>
        <w:jc w:val="center"/>
        <w:outlineLvl w:val="1"/>
        <w:rPr>
          <w:rFonts w:ascii="Times New Roman" w:hAnsi="Times New Roman" w:cs="Times New Roman"/>
          <w:sz w:val="20"/>
          <w:szCs w:val="20"/>
        </w:rPr>
      </w:pPr>
      <w:r w:rsidRPr="001F061F">
        <w:rPr>
          <w:rFonts w:ascii="Times New Roman" w:hAnsi="Times New Roman" w:cs="Times New Roman"/>
          <w:sz w:val="20"/>
          <w:szCs w:val="20"/>
        </w:rPr>
        <w:t>I. Общие положения</w:t>
      </w:r>
    </w:p>
    <w:p w:rsidR="001F061F" w:rsidRPr="001F061F" w:rsidRDefault="001F061F" w:rsidP="001F061F">
      <w:pPr>
        <w:pStyle w:val="HEADERTEXT"/>
        <w:jc w:val="center"/>
        <w:rPr>
          <w:rFonts w:ascii="Times New Roman" w:hAnsi="Times New Roman" w:cs="Times New Roman"/>
          <w:b/>
          <w:bCs/>
          <w:color w:val="000001"/>
        </w:rPr>
      </w:pPr>
    </w:p>
    <w:p w:rsidR="001F061F" w:rsidRPr="001F061F" w:rsidRDefault="001F061F" w:rsidP="001F061F">
      <w:pPr>
        <w:pStyle w:val="FORMATTEXT"/>
        <w:ind w:firstLine="568"/>
        <w:jc w:val="both"/>
        <w:rPr>
          <w:rFonts w:ascii="Times New Roman" w:hAnsi="Times New Roman" w:cs="Times New Roman"/>
        </w:rPr>
      </w:pPr>
      <w:r w:rsidRPr="001F061F">
        <w:rPr>
          <w:rFonts w:ascii="Times New Roman" w:hAnsi="Times New Roman" w:cs="Times New Roman"/>
        </w:rPr>
        <w:t xml:space="preserve">1. </w:t>
      </w:r>
      <w:proofErr w:type="gramStart"/>
      <w:r w:rsidRPr="001F061F">
        <w:rPr>
          <w:rFonts w:ascii="Times New Roman" w:hAnsi="Times New Roman" w:cs="Times New Roman"/>
        </w:rPr>
        <w:t xml:space="preserve">Долговая политика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 Убинского района  Новосибирской области на 2025 год и плановый период 2026 и 2027 годов (далее - долговая политика) является составной частью бюджетной политики, и заключается в реализации комплекса мер, направленных на обеспечение потребности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 Убинского района в заемном финансировании, своевременное и полное исполнение муниципальных долговых обязательств при минимизации расходов на их обслуживание, поддержание объема и структуры</w:t>
      </w:r>
      <w:proofErr w:type="gramEnd"/>
      <w:r w:rsidRPr="001F061F">
        <w:rPr>
          <w:rFonts w:ascii="Times New Roman" w:hAnsi="Times New Roman" w:cs="Times New Roman"/>
        </w:rPr>
        <w:t xml:space="preserve"> обязательств, исключающих их неисполнение.</w:t>
      </w:r>
    </w:p>
    <w:p w:rsidR="001F061F" w:rsidRPr="001F061F" w:rsidRDefault="001F061F" w:rsidP="001F061F">
      <w:pPr>
        <w:pStyle w:val="FORMATTEXT"/>
        <w:ind w:firstLine="568"/>
        <w:jc w:val="both"/>
        <w:rPr>
          <w:rFonts w:ascii="Times New Roman" w:hAnsi="Times New Roman" w:cs="Times New Roman"/>
        </w:rPr>
      </w:pPr>
      <w:r w:rsidRPr="001F061F">
        <w:rPr>
          <w:rFonts w:ascii="Times New Roman" w:hAnsi="Times New Roman" w:cs="Times New Roman"/>
        </w:rPr>
        <w:t xml:space="preserve">2. Основные направления долговой политики устанавливают основные факторы, определяющие характер и направления долговой политики, цели, задачи и инструменты реализации долговой политики, а также риски, возникающие в процессе управления муниципальным долгом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 Убинского района (далее - муниципальный долг).</w:t>
      </w:r>
    </w:p>
    <w:p w:rsidR="001F061F" w:rsidRPr="001F061F" w:rsidRDefault="001F061F" w:rsidP="001F061F">
      <w:pPr>
        <w:pStyle w:val="FORMATTEXT"/>
        <w:ind w:firstLine="568"/>
        <w:jc w:val="both"/>
        <w:rPr>
          <w:rFonts w:ascii="Times New Roman" w:hAnsi="Times New Roman" w:cs="Times New Roman"/>
        </w:rPr>
      </w:pPr>
    </w:p>
    <w:p w:rsidR="001F061F" w:rsidRPr="001F061F" w:rsidRDefault="001F061F" w:rsidP="001F061F">
      <w:pPr>
        <w:pStyle w:val="FORMATTEXT"/>
        <w:ind w:firstLine="568"/>
        <w:jc w:val="both"/>
        <w:rPr>
          <w:rFonts w:ascii="Times New Roman" w:hAnsi="Times New Roman" w:cs="Times New Roman"/>
        </w:rPr>
      </w:pPr>
    </w:p>
    <w:p w:rsidR="001F061F" w:rsidRPr="001F061F" w:rsidRDefault="001F061F" w:rsidP="001F061F">
      <w:pPr>
        <w:pStyle w:val="ConsPlusTitle"/>
        <w:jc w:val="center"/>
        <w:outlineLvl w:val="1"/>
        <w:rPr>
          <w:rFonts w:ascii="Times New Roman" w:hAnsi="Times New Roman" w:cs="Times New Roman"/>
          <w:sz w:val="20"/>
          <w:szCs w:val="20"/>
        </w:rPr>
      </w:pPr>
      <w:r w:rsidRPr="001F061F">
        <w:rPr>
          <w:rFonts w:ascii="Times New Roman" w:hAnsi="Times New Roman" w:cs="Times New Roman"/>
          <w:sz w:val="20"/>
          <w:szCs w:val="20"/>
        </w:rPr>
        <w:t>II. Итоги реализации долговой политики</w:t>
      </w:r>
    </w:p>
    <w:p w:rsidR="001F061F" w:rsidRPr="001F061F" w:rsidRDefault="001F061F" w:rsidP="001F061F">
      <w:pPr>
        <w:pStyle w:val="FORMATTEXT"/>
        <w:ind w:firstLine="568"/>
        <w:jc w:val="both"/>
        <w:rPr>
          <w:rFonts w:ascii="Times New Roman" w:hAnsi="Times New Roman" w:cs="Times New Roman"/>
        </w:rPr>
      </w:pPr>
    </w:p>
    <w:p w:rsidR="001F061F" w:rsidRPr="001F061F" w:rsidRDefault="001F061F" w:rsidP="001F061F">
      <w:pPr>
        <w:pStyle w:val="FORMATTEXT"/>
        <w:ind w:firstLine="568"/>
        <w:jc w:val="both"/>
        <w:rPr>
          <w:rFonts w:ascii="Times New Roman" w:hAnsi="Times New Roman" w:cs="Times New Roman"/>
        </w:rPr>
      </w:pPr>
      <w:r w:rsidRPr="001F061F">
        <w:rPr>
          <w:rFonts w:ascii="Times New Roman" w:hAnsi="Times New Roman" w:cs="Times New Roman"/>
        </w:rPr>
        <w:t xml:space="preserve">1. С 2017 года </w:t>
      </w:r>
      <w:proofErr w:type="spellStart"/>
      <w:r w:rsidRPr="001F061F">
        <w:rPr>
          <w:rFonts w:ascii="Times New Roman" w:hAnsi="Times New Roman" w:cs="Times New Roman"/>
        </w:rPr>
        <w:t>Ермолаевский</w:t>
      </w:r>
      <w:proofErr w:type="spellEnd"/>
      <w:r w:rsidRPr="001F061F">
        <w:rPr>
          <w:rFonts w:ascii="Times New Roman" w:hAnsi="Times New Roman" w:cs="Times New Roman"/>
        </w:rPr>
        <w:t xml:space="preserve"> сельсовет Убинского района заемные средства в бюджет  муниципального образования</w:t>
      </w:r>
      <w:r w:rsidRPr="001F061F">
        <w:rPr>
          <w:rFonts w:ascii="Times New Roman" w:hAnsi="Times New Roman" w:cs="Times New Roman"/>
          <w:color w:val="FF0000"/>
        </w:rPr>
        <w:t xml:space="preserve"> </w:t>
      </w:r>
      <w:r w:rsidRPr="001F061F">
        <w:rPr>
          <w:rFonts w:ascii="Times New Roman" w:hAnsi="Times New Roman" w:cs="Times New Roman"/>
        </w:rPr>
        <w:t>в виде бюджетных кредитов от других бюджетов бюджетной системы Российской Федерации и кредитов от кредитных организаций не привлекал.</w:t>
      </w:r>
    </w:p>
    <w:p w:rsidR="001F061F" w:rsidRPr="001F061F" w:rsidRDefault="001F061F" w:rsidP="001F061F">
      <w:pPr>
        <w:pStyle w:val="FORMATTEXT"/>
        <w:ind w:firstLine="568"/>
        <w:jc w:val="both"/>
        <w:rPr>
          <w:rFonts w:ascii="Times New Roman" w:hAnsi="Times New Roman" w:cs="Times New Roman"/>
        </w:rPr>
      </w:pPr>
      <w:r w:rsidRPr="001F061F">
        <w:rPr>
          <w:rFonts w:ascii="Times New Roman" w:hAnsi="Times New Roman" w:cs="Times New Roman"/>
        </w:rPr>
        <w:t>Муниципальные ценные бумаги не выпускались, муниципальные гарантии не предоставлялись.</w:t>
      </w:r>
    </w:p>
    <w:p w:rsidR="001F061F" w:rsidRPr="001F061F" w:rsidRDefault="001F061F" w:rsidP="001F061F">
      <w:pPr>
        <w:spacing w:after="0" w:line="240" w:lineRule="auto"/>
        <w:ind w:firstLine="540"/>
        <w:jc w:val="both"/>
        <w:rPr>
          <w:rFonts w:ascii="Times New Roman" w:hAnsi="Times New Roman" w:cs="Times New Roman"/>
          <w:sz w:val="20"/>
          <w:szCs w:val="20"/>
        </w:rPr>
      </w:pPr>
      <w:r w:rsidRPr="001F061F">
        <w:rPr>
          <w:rFonts w:ascii="Times New Roman" w:hAnsi="Times New Roman" w:cs="Times New Roman"/>
          <w:sz w:val="20"/>
          <w:szCs w:val="20"/>
        </w:rPr>
        <w:t xml:space="preserve">Задолженности по долговым обязательствам </w:t>
      </w:r>
      <w:proofErr w:type="spellStart"/>
      <w:r w:rsidRPr="001F061F">
        <w:rPr>
          <w:rFonts w:ascii="Times New Roman" w:hAnsi="Times New Roman" w:cs="Times New Roman"/>
          <w:sz w:val="20"/>
          <w:szCs w:val="20"/>
        </w:rPr>
        <w:t>Ермолаевского</w:t>
      </w:r>
      <w:proofErr w:type="spellEnd"/>
      <w:r w:rsidRPr="001F061F">
        <w:rPr>
          <w:rFonts w:ascii="Times New Roman" w:hAnsi="Times New Roman" w:cs="Times New Roman"/>
          <w:sz w:val="20"/>
          <w:szCs w:val="20"/>
        </w:rPr>
        <w:t xml:space="preserve"> сельсовета Убинского района по состоянию на 01 декабря 2024 года не имеет.  </w:t>
      </w:r>
    </w:p>
    <w:p w:rsidR="001F061F" w:rsidRPr="001F061F" w:rsidRDefault="001F061F" w:rsidP="001F061F">
      <w:pPr>
        <w:spacing w:after="0" w:line="240" w:lineRule="auto"/>
        <w:jc w:val="both"/>
        <w:rPr>
          <w:rFonts w:ascii="Times New Roman" w:hAnsi="Times New Roman" w:cs="Times New Roman"/>
          <w:sz w:val="20"/>
          <w:szCs w:val="20"/>
        </w:rPr>
      </w:pPr>
      <w:r w:rsidRPr="001F061F">
        <w:rPr>
          <w:rFonts w:ascii="Times New Roman" w:hAnsi="Times New Roman" w:cs="Times New Roman"/>
          <w:sz w:val="20"/>
          <w:szCs w:val="20"/>
        </w:rPr>
        <w:t xml:space="preserve"> </w:t>
      </w:r>
      <w:r w:rsidRPr="001F061F">
        <w:rPr>
          <w:rFonts w:ascii="Times New Roman" w:hAnsi="Times New Roman" w:cs="Times New Roman"/>
          <w:sz w:val="20"/>
          <w:szCs w:val="20"/>
        </w:rPr>
        <w:tab/>
        <w:t xml:space="preserve">2. Ежегодно решением о бюджете на соответствующий год утверждается верхний предел муниципального внутреннего долга </w:t>
      </w:r>
      <w:proofErr w:type="spellStart"/>
      <w:r w:rsidRPr="001F061F">
        <w:rPr>
          <w:rFonts w:ascii="Times New Roman" w:hAnsi="Times New Roman" w:cs="Times New Roman"/>
          <w:sz w:val="20"/>
          <w:szCs w:val="20"/>
        </w:rPr>
        <w:t>Ермолаевского</w:t>
      </w:r>
      <w:proofErr w:type="spellEnd"/>
      <w:r w:rsidRPr="001F061F">
        <w:rPr>
          <w:rFonts w:ascii="Times New Roman" w:hAnsi="Times New Roman" w:cs="Times New Roman"/>
          <w:sz w:val="20"/>
          <w:szCs w:val="20"/>
        </w:rPr>
        <w:t xml:space="preserve"> сельсовета Убинского района, программа муниципальных внутренних заимствований, а также объем расходов на обслуживание муниципального внутреннего долга в соответствии с бюджетным законодательством Российской Федерации.</w:t>
      </w:r>
    </w:p>
    <w:p w:rsidR="001F061F" w:rsidRPr="001F061F" w:rsidRDefault="001F061F" w:rsidP="001F061F">
      <w:pPr>
        <w:spacing w:after="0" w:line="240" w:lineRule="auto"/>
        <w:jc w:val="both"/>
        <w:rPr>
          <w:rFonts w:ascii="Times New Roman" w:hAnsi="Times New Roman" w:cs="Times New Roman"/>
          <w:sz w:val="20"/>
          <w:szCs w:val="20"/>
        </w:rPr>
      </w:pPr>
    </w:p>
    <w:p w:rsidR="001F061F" w:rsidRPr="001F061F" w:rsidRDefault="001F061F" w:rsidP="001F061F">
      <w:pPr>
        <w:pStyle w:val="ConsPlusTitle"/>
        <w:jc w:val="center"/>
        <w:outlineLvl w:val="1"/>
        <w:rPr>
          <w:rFonts w:ascii="Times New Roman" w:hAnsi="Times New Roman" w:cs="Times New Roman"/>
          <w:sz w:val="20"/>
          <w:szCs w:val="20"/>
        </w:rPr>
      </w:pPr>
      <w:r w:rsidRPr="001F061F">
        <w:rPr>
          <w:rFonts w:ascii="Times New Roman" w:hAnsi="Times New Roman" w:cs="Times New Roman"/>
          <w:sz w:val="20"/>
          <w:szCs w:val="20"/>
        </w:rPr>
        <w:t>III. Основные факторы, определяющие характер</w:t>
      </w:r>
    </w:p>
    <w:p w:rsidR="001F061F" w:rsidRPr="001F061F" w:rsidRDefault="001F061F" w:rsidP="001F061F">
      <w:pPr>
        <w:pStyle w:val="ConsPlusTitle"/>
        <w:jc w:val="center"/>
        <w:rPr>
          <w:rFonts w:ascii="Times New Roman" w:hAnsi="Times New Roman" w:cs="Times New Roman"/>
          <w:sz w:val="20"/>
          <w:szCs w:val="20"/>
        </w:rPr>
      </w:pPr>
      <w:r w:rsidRPr="001F061F">
        <w:rPr>
          <w:rFonts w:ascii="Times New Roman" w:hAnsi="Times New Roman" w:cs="Times New Roman"/>
          <w:sz w:val="20"/>
          <w:szCs w:val="20"/>
        </w:rPr>
        <w:t>и направления долговой политики</w:t>
      </w:r>
    </w:p>
    <w:p w:rsidR="001F061F" w:rsidRPr="001F061F" w:rsidRDefault="001F061F" w:rsidP="001F061F">
      <w:pPr>
        <w:spacing w:after="0" w:line="240" w:lineRule="auto"/>
        <w:ind w:firstLine="720"/>
        <w:jc w:val="both"/>
        <w:rPr>
          <w:rFonts w:ascii="Times New Roman" w:hAnsi="Times New Roman" w:cs="Times New Roman"/>
          <w:sz w:val="20"/>
          <w:szCs w:val="20"/>
        </w:rPr>
      </w:pP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1. Основными факторами, определяющими характер и направления долговой политики, являются:</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изменения, вносимые в бюджетное законодательство Российской Федерации и законодательство Российской Федерации о налогах и сборах, которые в сопоставимом виде приводят к диспропорции между доходами и расходами бюджета муниципального образования;</w:t>
      </w:r>
    </w:p>
    <w:p w:rsidR="001F061F" w:rsidRPr="001F061F" w:rsidRDefault="001F061F" w:rsidP="001F061F">
      <w:pPr>
        <w:pStyle w:val="ConsPlusNormal"/>
        <w:ind w:firstLine="540"/>
        <w:jc w:val="both"/>
        <w:rPr>
          <w:rFonts w:ascii="Times New Roman" w:hAnsi="Times New Roman" w:cs="Times New Roman"/>
        </w:rPr>
      </w:pPr>
      <w:proofErr w:type="gramStart"/>
      <w:r w:rsidRPr="001F061F">
        <w:rPr>
          <w:rFonts w:ascii="Times New Roman" w:hAnsi="Times New Roman" w:cs="Times New Roman"/>
        </w:rPr>
        <w:t xml:space="preserve">необходимость финансового обеспечения расходных обязательств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 Убинского района, принимаемых с учетом политики расходования бюджетных средств, направленной на достижение национальных целей и стратегических задач, установленных </w:t>
      </w:r>
      <w:hyperlink r:id="rId10" w:history="1">
        <w:r w:rsidRPr="001F061F">
          <w:rPr>
            <w:rFonts w:ascii="Times New Roman" w:hAnsi="Times New Roman" w:cs="Times New Roman"/>
          </w:rPr>
          <w:t>Указом</w:t>
        </w:r>
      </w:hyperlink>
      <w:r w:rsidRPr="001F061F">
        <w:rPr>
          <w:rFonts w:ascii="Times New Roman" w:hAnsi="Times New Roman" w:cs="Times New Roman"/>
        </w:rPr>
        <w:t xml:space="preserve"> Президента Российской Федерации от 7 мая 2024 года N 309 "</w:t>
      </w:r>
      <w:r w:rsidRPr="001F061F">
        <w:rPr>
          <w:rFonts w:ascii="Times New Roman" w:hAnsi="Times New Roman" w:cs="Times New Roman"/>
          <w:color w:val="22272F"/>
          <w:shd w:val="clear" w:color="auto" w:fill="FFFFFF"/>
        </w:rPr>
        <w:t>О национальных целях развития Российской Федерации на период до 2030 года и на перспективу до 2036 года</w:t>
      </w:r>
      <w:r w:rsidRPr="001F061F">
        <w:rPr>
          <w:rFonts w:ascii="Times New Roman" w:hAnsi="Times New Roman" w:cs="Times New Roman"/>
        </w:rPr>
        <w:t xml:space="preserve"> ";</w:t>
      </w:r>
      <w:proofErr w:type="gramEnd"/>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 xml:space="preserve">необходимость ежегодной индексации расходов бюджета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 Убинского района на выплату заработной платы работникам бюджетной сферы и оплату коммунальных услуг бюджетными учреждениями;</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 xml:space="preserve">изменения, внесенные в Бюджетный </w:t>
      </w:r>
      <w:hyperlink r:id="rId11" w:history="1">
        <w:r w:rsidRPr="001F061F">
          <w:rPr>
            <w:rFonts w:ascii="Times New Roman" w:hAnsi="Times New Roman" w:cs="Times New Roman"/>
          </w:rPr>
          <w:t>кодекс</w:t>
        </w:r>
      </w:hyperlink>
      <w:r w:rsidRPr="001F061F">
        <w:rPr>
          <w:rFonts w:ascii="Times New Roman" w:hAnsi="Times New Roman" w:cs="Times New Roman"/>
        </w:rPr>
        <w:t xml:space="preserve">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нестабильность конъюнктуры рынка услуг по предоставлению кредитов кредитными организациями.</w:t>
      </w:r>
    </w:p>
    <w:p w:rsidR="001F061F" w:rsidRPr="001F061F" w:rsidRDefault="001F061F" w:rsidP="001F061F">
      <w:pPr>
        <w:pStyle w:val="FORMATTEXT"/>
        <w:ind w:firstLine="568"/>
        <w:jc w:val="both"/>
        <w:rPr>
          <w:rFonts w:ascii="Times New Roman" w:hAnsi="Times New Roman" w:cs="Times New Roman"/>
        </w:rPr>
      </w:pPr>
    </w:p>
    <w:p w:rsidR="001F061F" w:rsidRPr="001F061F" w:rsidRDefault="001F061F" w:rsidP="001F061F">
      <w:pPr>
        <w:pStyle w:val="ConsPlusTitle"/>
        <w:jc w:val="center"/>
        <w:outlineLvl w:val="1"/>
        <w:rPr>
          <w:rFonts w:ascii="Times New Roman" w:hAnsi="Times New Roman" w:cs="Times New Roman"/>
          <w:sz w:val="20"/>
          <w:szCs w:val="20"/>
        </w:rPr>
      </w:pPr>
      <w:r w:rsidRPr="001F061F">
        <w:rPr>
          <w:rFonts w:ascii="Times New Roman" w:hAnsi="Times New Roman" w:cs="Times New Roman"/>
          <w:sz w:val="20"/>
          <w:szCs w:val="20"/>
        </w:rPr>
        <w:t>IV. Цели и задачи долговой политики</w:t>
      </w:r>
    </w:p>
    <w:p w:rsidR="001F061F" w:rsidRPr="001F061F" w:rsidRDefault="001F061F" w:rsidP="001F061F">
      <w:pPr>
        <w:pStyle w:val="FORMATTEXT"/>
        <w:ind w:firstLine="568"/>
        <w:jc w:val="both"/>
        <w:rPr>
          <w:rFonts w:ascii="Times New Roman" w:hAnsi="Times New Roman" w:cs="Times New Roman"/>
        </w:rPr>
      </w:pP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1. Целями долговой политики являются:</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lastRenderedPageBreak/>
        <w:t xml:space="preserve">обеспечение сбалансированности и долговой устойчивости бюджета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 Убинского района;</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минимизация расходов на обслуживание муниципального долга;</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обеспечение исполнения долговых обязательств в полном объеме и в установленные сроки.</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2. Задачи, которые необходимо решить при реализации долговой политики:</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1) поддержание параметров муниципального долга в рамках, установленных бюджетным законодательством Российской Федерации;</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 xml:space="preserve">2) обеспечение выполнения показателей, установленных Бюджетным </w:t>
      </w:r>
      <w:hyperlink r:id="rId12" w:history="1">
        <w:r w:rsidRPr="001F061F">
          <w:rPr>
            <w:rFonts w:ascii="Times New Roman" w:hAnsi="Times New Roman" w:cs="Times New Roman"/>
          </w:rPr>
          <w:t>кодексом</w:t>
        </w:r>
      </w:hyperlink>
      <w:r w:rsidRPr="001F061F">
        <w:rPr>
          <w:rFonts w:ascii="Times New Roman" w:hAnsi="Times New Roman" w:cs="Times New Roman"/>
        </w:rPr>
        <w:t xml:space="preserve"> Российской Федерации в сфере государственных заимствований и управления муниципальным долгом;</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 xml:space="preserve">3) обеспечение дефицита бюджета муниципального образования на уровне не более 10 процентов от суммы доходов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 Убинского района без учета безвозмездных поступлений (значение показателя может быть превышено на сумму </w:t>
      </w:r>
      <w:proofErr w:type="gramStart"/>
      <w:r w:rsidRPr="001F061F">
        <w:rPr>
          <w:rFonts w:ascii="Times New Roman" w:hAnsi="Times New Roman" w:cs="Times New Roman"/>
        </w:rPr>
        <w:t>изменения остатков средств бюджета муниципального образования</w:t>
      </w:r>
      <w:proofErr w:type="gramEnd"/>
      <w:r w:rsidRPr="001F061F">
        <w:rPr>
          <w:rFonts w:ascii="Times New Roman" w:hAnsi="Times New Roman" w:cs="Times New Roman"/>
        </w:rPr>
        <w:t>);</w:t>
      </w:r>
    </w:p>
    <w:p w:rsidR="001F061F" w:rsidRPr="001F061F" w:rsidRDefault="001F061F" w:rsidP="001F061F">
      <w:pPr>
        <w:pStyle w:val="FORMATTEXT"/>
        <w:ind w:firstLine="568"/>
        <w:jc w:val="both"/>
        <w:rPr>
          <w:rFonts w:ascii="Times New Roman" w:hAnsi="Times New Roman" w:cs="Times New Roman"/>
        </w:rPr>
      </w:pPr>
    </w:p>
    <w:p w:rsidR="001F061F" w:rsidRPr="001F061F" w:rsidRDefault="001F061F" w:rsidP="001F061F">
      <w:pPr>
        <w:pStyle w:val="FORMATTEXT"/>
        <w:ind w:firstLine="568"/>
        <w:jc w:val="both"/>
        <w:rPr>
          <w:rFonts w:ascii="Times New Roman" w:hAnsi="Times New Roman" w:cs="Times New Roman"/>
        </w:rPr>
      </w:pPr>
      <w:r w:rsidRPr="001F061F">
        <w:rPr>
          <w:rFonts w:ascii="Times New Roman" w:hAnsi="Times New Roman" w:cs="Times New Roman"/>
        </w:rPr>
        <w:t>4) обеспечение постоянного доступа на рынки капитала на приемлемых условиях, минимизация стоимости заимствований;</w:t>
      </w:r>
    </w:p>
    <w:p w:rsidR="001F061F" w:rsidRPr="001F061F" w:rsidRDefault="001F061F" w:rsidP="001F061F">
      <w:pPr>
        <w:pStyle w:val="FORMATTEXT"/>
        <w:ind w:firstLine="568"/>
        <w:jc w:val="both"/>
        <w:rPr>
          <w:rFonts w:ascii="Times New Roman" w:hAnsi="Times New Roman" w:cs="Times New Roman"/>
        </w:rPr>
      </w:pPr>
      <w:r w:rsidRPr="001F061F">
        <w:rPr>
          <w:rFonts w:ascii="Times New Roman" w:hAnsi="Times New Roman" w:cs="Times New Roman"/>
        </w:rPr>
        <w:t>5) минимизация расходов на обслуживание муниципального долга;</w:t>
      </w:r>
    </w:p>
    <w:p w:rsidR="001F061F" w:rsidRPr="001F061F" w:rsidRDefault="001F061F" w:rsidP="001F061F">
      <w:pPr>
        <w:pStyle w:val="FORMATTEXT"/>
        <w:ind w:firstLine="568"/>
        <w:jc w:val="both"/>
        <w:rPr>
          <w:rFonts w:ascii="Times New Roman" w:hAnsi="Times New Roman" w:cs="Times New Roman"/>
        </w:rPr>
      </w:pPr>
      <w:r w:rsidRPr="001F061F">
        <w:rPr>
          <w:rFonts w:ascii="Times New Roman" w:hAnsi="Times New Roman" w:cs="Times New Roman"/>
        </w:rPr>
        <w:t xml:space="preserve">6) совершенствование сложившейся системы управления муниципальным долгом, в том числе оптимизация структуры муниципального долга по видам и срокам муниципальных заимствований, сокращение доли рыночных долговых обязательств, сокращение рисков, связанных с осуществлением заимствований. </w:t>
      </w:r>
    </w:p>
    <w:p w:rsidR="001F061F" w:rsidRPr="001F061F" w:rsidRDefault="001F061F" w:rsidP="001F061F">
      <w:pPr>
        <w:pStyle w:val="ConsPlusNormal"/>
        <w:jc w:val="both"/>
        <w:rPr>
          <w:rFonts w:ascii="Times New Roman" w:hAnsi="Times New Roman" w:cs="Times New Roman"/>
        </w:rPr>
      </w:pPr>
    </w:p>
    <w:p w:rsidR="001F061F" w:rsidRPr="001F061F" w:rsidRDefault="001F061F" w:rsidP="001F061F">
      <w:pPr>
        <w:pStyle w:val="ConsPlusNormal"/>
        <w:jc w:val="both"/>
        <w:rPr>
          <w:rFonts w:ascii="Times New Roman" w:hAnsi="Times New Roman" w:cs="Times New Roman"/>
        </w:rPr>
      </w:pPr>
    </w:p>
    <w:p w:rsidR="001F061F" w:rsidRPr="001F061F" w:rsidRDefault="001F061F" w:rsidP="001F061F">
      <w:pPr>
        <w:pStyle w:val="ConsPlusTitle"/>
        <w:jc w:val="center"/>
        <w:outlineLvl w:val="1"/>
        <w:rPr>
          <w:rFonts w:ascii="Times New Roman" w:hAnsi="Times New Roman" w:cs="Times New Roman"/>
          <w:sz w:val="20"/>
          <w:szCs w:val="20"/>
        </w:rPr>
      </w:pPr>
      <w:r w:rsidRPr="001F061F">
        <w:rPr>
          <w:rFonts w:ascii="Times New Roman" w:hAnsi="Times New Roman" w:cs="Times New Roman"/>
          <w:sz w:val="20"/>
          <w:szCs w:val="20"/>
        </w:rPr>
        <w:t>V. Инструменты реализации долговой политики</w:t>
      </w:r>
    </w:p>
    <w:p w:rsidR="001F061F" w:rsidRPr="001F061F" w:rsidRDefault="001F061F" w:rsidP="001F061F">
      <w:pPr>
        <w:pStyle w:val="ConsPlusNormal"/>
        <w:jc w:val="both"/>
        <w:rPr>
          <w:rFonts w:ascii="Times New Roman" w:hAnsi="Times New Roman" w:cs="Times New Roman"/>
        </w:rPr>
      </w:pP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1. Инструментами реализации долговой политики являются:</w:t>
      </w:r>
    </w:p>
    <w:p w:rsidR="001F061F" w:rsidRPr="001F061F" w:rsidRDefault="001F061F" w:rsidP="001F061F">
      <w:pPr>
        <w:pStyle w:val="FORMATTEXT"/>
        <w:ind w:firstLine="568"/>
        <w:jc w:val="both"/>
        <w:rPr>
          <w:rFonts w:ascii="Times New Roman" w:hAnsi="Times New Roman" w:cs="Times New Roman"/>
        </w:rPr>
      </w:pPr>
      <w:r w:rsidRPr="001F061F">
        <w:rPr>
          <w:rFonts w:ascii="Times New Roman" w:hAnsi="Times New Roman" w:cs="Times New Roman"/>
        </w:rPr>
        <w:t xml:space="preserve">1) направление дополнительных доходов, полученных при исполнении  бюджета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 Убинского района, на досрочное погашение долговых обязательств;</w:t>
      </w:r>
    </w:p>
    <w:p w:rsidR="001F061F" w:rsidRPr="001F061F" w:rsidRDefault="001F061F" w:rsidP="001F061F">
      <w:pPr>
        <w:pStyle w:val="FORMATTEXT"/>
        <w:ind w:firstLine="568"/>
        <w:jc w:val="both"/>
        <w:rPr>
          <w:rFonts w:ascii="Times New Roman" w:hAnsi="Times New Roman" w:cs="Times New Roman"/>
        </w:rPr>
      </w:pPr>
      <w:r w:rsidRPr="001F061F">
        <w:rPr>
          <w:rFonts w:ascii="Times New Roman" w:hAnsi="Times New Roman" w:cs="Times New Roman"/>
        </w:rPr>
        <w:t>2) недопущение принятия новых расходных обязательств муниципального образования, не обеспеченных стабильными источниками финансирования;</w:t>
      </w:r>
    </w:p>
    <w:p w:rsidR="001F061F" w:rsidRPr="001F061F" w:rsidRDefault="001F061F" w:rsidP="001F061F">
      <w:pPr>
        <w:pStyle w:val="FORMATTEXT"/>
        <w:ind w:firstLine="568"/>
        <w:jc w:val="both"/>
        <w:rPr>
          <w:rFonts w:ascii="Times New Roman" w:hAnsi="Times New Roman" w:cs="Times New Roman"/>
        </w:rPr>
      </w:pPr>
      <w:r w:rsidRPr="001F061F">
        <w:rPr>
          <w:rFonts w:ascii="Times New Roman" w:hAnsi="Times New Roman" w:cs="Times New Roman"/>
        </w:rPr>
        <w:t xml:space="preserve">3) эффективное управление свободными остатками средств бюджета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 Убинского района и муниципальных учреждений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 Убинского района;</w:t>
      </w:r>
    </w:p>
    <w:p w:rsidR="001F061F" w:rsidRPr="001F061F" w:rsidRDefault="001F061F" w:rsidP="001F061F">
      <w:pPr>
        <w:pStyle w:val="FORMATTEXT"/>
        <w:ind w:firstLine="568"/>
        <w:jc w:val="both"/>
        <w:rPr>
          <w:rFonts w:ascii="Times New Roman" w:hAnsi="Times New Roman" w:cs="Times New Roman"/>
        </w:rPr>
      </w:pPr>
      <w:r w:rsidRPr="001F061F">
        <w:rPr>
          <w:rFonts w:ascii="Times New Roman" w:hAnsi="Times New Roman" w:cs="Times New Roman"/>
        </w:rPr>
        <w:t>4) проведение операций по управлению муниципальным долгом, направленных на оптимизацию его структуры (посредством систематического отбора форм заимствований), а также на снижение стоимости заимствований, не приводящих к увеличению дефицита бюджета муниципального образования, верхнего предела муниципального долга и расходов на обслуживание долговых обязательств;</w:t>
      </w:r>
    </w:p>
    <w:p w:rsidR="001F061F" w:rsidRPr="001F061F" w:rsidRDefault="001F061F" w:rsidP="001F061F">
      <w:pPr>
        <w:pStyle w:val="FORMATTEXT"/>
        <w:ind w:firstLine="568"/>
        <w:jc w:val="both"/>
        <w:rPr>
          <w:rFonts w:ascii="Times New Roman" w:hAnsi="Times New Roman" w:cs="Times New Roman"/>
        </w:rPr>
      </w:pPr>
      <w:proofErr w:type="gramStart"/>
      <w:r w:rsidRPr="001F061F">
        <w:rPr>
          <w:rFonts w:ascii="Times New Roman" w:hAnsi="Times New Roman" w:cs="Times New Roman"/>
        </w:rPr>
        <w:t xml:space="preserve">5) осуществление муниципальных внутренних заимствований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 Убинского района в соответствии с Федеральным законом от 05 апреля 2013 года N 44-ФЗ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обеспечения равномерного распределения долговой нагрузки по годам, увеличения сроков заимствований в момент максимального благоприятствования, когда стоимость привлекаемых муниципальным образованием</w:t>
      </w:r>
      <w:proofErr w:type="gramEnd"/>
      <w:r w:rsidRPr="001F061F">
        <w:rPr>
          <w:rFonts w:ascii="Times New Roman" w:hAnsi="Times New Roman" w:cs="Times New Roman"/>
        </w:rPr>
        <w:t xml:space="preserve"> финансовых ресурсов </w:t>
      </w:r>
      <w:proofErr w:type="gramStart"/>
      <w:r w:rsidRPr="001F061F">
        <w:rPr>
          <w:rFonts w:ascii="Times New Roman" w:hAnsi="Times New Roman" w:cs="Times New Roman"/>
        </w:rPr>
        <w:t>минимальна</w:t>
      </w:r>
      <w:proofErr w:type="gramEnd"/>
      <w:r w:rsidRPr="001F061F">
        <w:rPr>
          <w:rFonts w:ascii="Times New Roman" w:hAnsi="Times New Roman" w:cs="Times New Roman"/>
        </w:rPr>
        <w:t>;</w:t>
      </w:r>
    </w:p>
    <w:p w:rsidR="001F061F" w:rsidRPr="001F061F" w:rsidRDefault="001F061F" w:rsidP="001F061F">
      <w:pPr>
        <w:pStyle w:val="FORMATTEXT"/>
        <w:ind w:firstLine="568"/>
        <w:jc w:val="both"/>
        <w:rPr>
          <w:rFonts w:ascii="Times New Roman" w:hAnsi="Times New Roman" w:cs="Times New Roman"/>
        </w:rPr>
      </w:pPr>
      <w:r w:rsidRPr="001F061F">
        <w:rPr>
          <w:rFonts w:ascii="Times New Roman" w:hAnsi="Times New Roman" w:cs="Times New Roman"/>
        </w:rPr>
        <w:t>6) проведение работы с кредитными организациями по снижению процентных ставок по заключенным муниципальным контрактам на предоставление кредитных ресурсов для финансирования дефицита бюджета муниципального образования и (или) погашения долговых обязательств муниципального образования;</w:t>
      </w:r>
    </w:p>
    <w:p w:rsidR="001F061F" w:rsidRPr="001F061F" w:rsidRDefault="001F061F" w:rsidP="001F061F">
      <w:pPr>
        <w:pStyle w:val="FORMATTEXT"/>
        <w:ind w:firstLine="568"/>
        <w:jc w:val="both"/>
        <w:rPr>
          <w:rFonts w:ascii="Times New Roman" w:hAnsi="Times New Roman" w:cs="Times New Roman"/>
        </w:rPr>
      </w:pPr>
      <w:r w:rsidRPr="001F061F">
        <w:rPr>
          <w:rFonts w:ascii="Times New Roman" w:hAnsi="Times New Roman" w:cs="Times New Roman"/>
        </w:rPr>
        <w:t>7) использование всех возможностей по привлечению бюджетных кредитов из бюджета субъекта по причине их наименьшей стоимости;</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 xml:space="preserve">8) недопущение предоставления муниципальных гарантий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 Убинского района без обеспечения регрессных требований;</w:t>
      </w:r>
    </w:p>
    <w:p w:rsidR="001F061F" w:rsidRPr="001F061F" w:rsidRDefault="001F061F" w:rsidP="001F061F">
      <w:pPr>
        <w:pStyle w:val="FORMATTEXT"/>
        <w:ind w:firstLine="568"/>
        <w:jc w:val="both"/>
        <w:rPr>
          <w:rFonts w:ascii="Times New Roman" w:hAnsi="Times New Roman" w:cs="Times New Roman"/>
        </w:rPr>
      </w:pPr>
      <w:r w:rsidRPr="001F061F">
        <w:rPr>
          <w:rFonts w:ascii="Times New Roman" w:hAnsi="Times New Roman" w:cs="Times New Roman"/>
        </w:rPr>
        <w:t>9) 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E9493B" w:rsidRDefault="00E9493B" w:rsidP="001F061F">
      <w:pPr>
        <w:pStyle w:val="ConsPlusTitle"/>
        <w:jc w:val="center"/>
        <w:outlineLvl w:val="1"/>
        <w:rPr>
          <w:rFonts w:ascii="Times New Roman" w:hAnsi="Times New Roman" w:cs="Times New Roman"/>
          <w:sz w:val="20"/>
          <w:szCs w:val="20"/>
        </w:rPr>
      </w:pPr>
    </w:p>
    <w:p w:rsidR="001F061F" w:rsidRPr="001F061F" w:rsidRDefault="001F061F" w:rsidP="001F061F">
      <w:pPr>
        <w:pStyle w:val="ConsPlusTitle"/>
        <w:jc w:val="center"/>
        <w:outlineLvl w:val="1"/>
        <w:rPr>
          <w:rFonts w:ascii="Times New Roman" w:hAnsi="Times New Roman" w:cs="Times New Roman"/>
          <w:sz w:val="20"/>
          <w:szCs w:val="20"/>
        </w:rPr>
      </w:pPr>
      <w:r w:rsidRPr="001F061F">
        <w:rPr>
          <w:rFonts w:ascii="Times New Roman" w:hAnsi="Times New Roman" w:cs="Times New Roman"/>
          <w:sz w:val="20"/>
          <w:szCs w:val="20"/>
        </w:rPr>
        <w:t>VI. Анализ рисков для бюджета, возникающих в процессе</w:t>
      </w:r>
    </w:p>
    <w:p w:rsidR="001F061F" w:rsidRPr="001F061F" w:rsidRDefault="001F061F" w:rsidP="001F061F">
      <w:pPr>
        <w:pStyle w:val="ConsPlusTitle"/>
        <w:jc w:val="center"/>
        <w:rPr>
          <w:rFonts w:ascii="Times New Roman" w:hAnsi="Times New Roman" w:cs="Times New Roman"/>
          <w:sz w:val="20"/>
          <w:szCs w:val="20"/>
        </w:rPr>
      </w:pPr>
      <w:r w:rsidRPr="001F061F">
        <w:rPr>
          <w:rFonts w:ascii="Times New Roman" w:hAnsi="Times New Roman" w:cs="Times New Roman"/>
          <w:sz w:val="20"/>
          <w:szCs w:val="20"/>
        </w:rPr>
        <w:t>управления муниципальным долгом</w:t>
      </w:r>
    </w:p>
    <w:p w:rsidR="001F061F" w:rsidRPr="001F061F" w:rsidRDefault="001F061F" w:rsidP="001F061F">
      <w:pPr>
        <w:pStyle w:val="ConsPlusNormal"/>
        <w:jc w:val="both"/>
        <w:rPr>
          <w:rFonts w:ascii="Times New Roman" w:hAnsi="Times New Roman" w:cs="Times New Roman"/>
        </w:rPr>
      </w:pPr>
    </w:p>
    <w:p w:rsidR="001F061F" w:rsidRPr="001F061F" w:rsidRDefault="001F061F" w:rsidP="001F061F">
      <w:pPr>
        <w:pStyle w:val="ConsPlusNormal"/>
        <w:jc w:val="both"/>
        <w:rPr>
          <w:rFonts w:ascii="Times New Roman" w:hAnsi="Times New Roman" w:cs="Times New Roman"/>
        </w:rPr>
      </w:pP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 xml:space="preserve">1. Основными рисками при управлении муниципальным долгом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 Убинского района являются:</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 xml:space="preserve">риск не достижения планируемых объемов поступлений доходов бюджета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 Убинского района – </w:t>
      </w:r>
      <w:proofErr w:type="spellStart"/>
      <w:r w:rsidRPr="001F061F">
        <w:rPr>
          <w:rFonts w:ascii="Times New Roman" w:hAnsi="Times New Roman" w:cs="Times New Roman"/>
        </w:rPr>
        <w:t>недопоступление</w:t>
      </w:r>
      <w:proofErr w:type="spellEnd"/>
      <w:r w:rsidRPr="001F061F">
        <w:rPr>
          <w:rFonts w:ascii="Times New Roman" w:hAnsi="Times New Roman" w:cs="Times New Roman"/>
        </w:rPr>
        <w:t xml:space="preserve"> доходов потребует поиска альтернативных источников для выполнения принятых расходных обязательств бюджета и обеспечения его сбалансированности;</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 xml:space="preserve">процентный риск - вероятность увеличения суммы расходов бюджета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 </w:t>
      </w:r>
      <w:r w:rsidRPr="001F061F">
        <w:rPr>
          <w:rFonts w:ascii="Times New Roman" w:hAnsi="Times New Roman" w:cs="Times New Roman"/>
        </w:rPr>
        <w:lastRenderedPageBreak/>
        <w:t>Убинского района  на обслуживание муниципального долга вследствие увеличения процентных ставок;</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риск рефинансирования - вероятность потерь вследствие невыгодных условий привлечения заимствований на вынужденное рефинансирование уже имеющихся обязательств;</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 xml:space="preserve">риск ликвидности - отсутствие на едином счете бюджета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 Убинского района необходимых сре</w:t>
      </w:r>
      <w:proofErr w:type="gramStart"/>
      <w:r w:rsidRPr="001F061F">
        <w:rPr>
          <w:rFonts w:ascii="Times New Roman" w:hAnsi="Times New Roman" w:cs="Times New Roman"/>
        </w:rPr>
        <w:t>дств дл</w:t>
      </w:r>
      <w:proofErr w:type="gramEnd"/>
      <w:r w:rsidRPr="001F061F">
        <w:rPr>
          <w:rFonts w:ascii="Times New Roman" w:hAnsi="Times New Roman" w:cs="Times New Roman"/>
        </w:rPr>
        <w:t>я полного исполнения расходных и долговых обязательств муниципального образования в срок;</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 xml:space="preserve">риск наступления гарантийного случая - неплатежи принципалов по обязательствам, которые были гарантированы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сельсоветом Убинского района;</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2. Основными мерами, принимаемыми в отношении управления рисками, связанными с реализацией долговой политики, являются:</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 xml:space="preserve">достоверное прогнозирование доходов бюджета </w:t>
      </w:r>
      <w:proofErr w:type="spellStart"/>
      <w:r w:rsidRPr="001F061F">
        <w:rPr>
          <w:rFonts w:ascii="Times New Roman" w:hAnsi="Times New Roman" w:cs="Times New Roman"/>
        </w:rPr>
        <w:t>Ермолаевского</w:t>
      </w:r>
      <w:proofErr w:type="spellEnd"/>
      <w:r w:rsidRPr="001F061F">
        <w:rPr>
          <w:rFonts w:ascii="Times New Roman" w:hAnsi="Times New Roman" w:cs="Times New Roman"/>
        </w:rPr>
        <w:t xml:space="preserve"> сельсовета Убинского района и поступлений по источникам финансирования дефицита бюджета;</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планирование муниципальных заимствований с учетом экономических возможностей по привлечению ресурсов, текущей и ожидаемой конъюнктуры на рынке заимствований;</w:t>
      </w:r>
    </w:p>
    <w:p w:rsidR="001F061F" w:rsidRPr="001F061F" w:rsidRDefault="001F061F" w:rsidP="001F061F">
      <w:pPr>
        <w:pStyle w:val="ConsPlusNormal"/>
        <w:ind w:firstLine="540"/>
        <w:jc w:val="both"/>
        <w:rPr>
          <w:rFonts w:ascii="Times New Roman" w:hAnsi="Times New Roman" w:cs="Times New Roman"/>
        </w:rPr>
      </w:pPr>
      <w:r w:rsidRPr="001F061F">
        <w:rPr>
          <w:rFonts w:ascii="Times New Roman" w:hAnsi="Times New Roman" w:cs="Times New Roman"/>
        </w:rPr>
        <w:t>принятие взвешенных и экономически обоснованных решений по принятию долговых обязательств.</w:t>
      </w:r>
    </w:p>
    <w:p w:rsidR="001F061F" w:rsidRPr="00593611" w:rsidRDefault="001F061F" w:rsidP="00593611">
      <w:pPr>
        <w:pStyle w:val="FORMATTEXT"/>
        <w:ind w:firstLine="568"/>
        <w:jc w:val="both"/>
        <w:rPr>
          <w:rFonts w:ascii="Times New Roman" w:hAnsi="Times New Roman" w:cs="Times New Roman"/>
        </w:rPr>
      </w:pPr>
    </w:p>
    <w:p w:rsidR="00593611" w:rsidRPr="00593611" w:rsidRDefault="00593611" w:rsidP="00593611">
      <w:pPr>
        <w:spacing w:after="0" w:line="240" w:lineRule="auto"/>
        <w:jc w:val="center"/>
        <w:rPr>
          <w:rFonts w:ascii="Times New Roman" w:hAnsi="Times New Roman" w:cs="Times New Roman"/>
          <w:b/>
          <w:sz w:val="20"/>
          <w:szCs w:val="20"/>
        </w:rPr>
      </w:pPr>
      <w:r w:rsidRPr="00593611">
        <w:rPr>
          <w:rFonts w:ascii="Times New Roman" w:hAnsi="Times New Roman" w:cs="Times New Roman"/>
          <w:b/>
          <w:sz w:val="20"/>
          <w:szCs w:val="20"/>
        </w:rPr>
        <w:t>АДМИНИСТРАЦИЯ ЕРМОЛАЕВСКОГО СЕЛЬСОВЕТА</w:t>
      </w:r>
    </w:p>
    <w:p w:rsidR="00593611" w:rsidRPr="00593611" w:rsidRDefault="00593611" w:rsidP="00593611">
      <w:pPr>
        <w:spacing w:after="0" w:line="240" w:lineRule="auto"/>
        <w:jc w:val="center"/>
        <w:rPr>
          <w:rFonts w:ascii="Times New Roman" w:hAnsi="Times New Roman" w:cs="Times New Roman"/>
          <w:b/>
          <w:sz w:val="20"/>
          <w:szCs w:val="20"/>
        </w:rPr>
      </w:pPr>
      <w:r w:rsidRPr="00593611">
        <w:rPr>
          <w:rFonts w:ascii="Times New Roman" w:hAnsi="Times New Roman" w:cs="Times New Roman"/>
          <w:b/>
          <w:sz w:val="20"/>
          <w:szCs w:val="20"/>
        </w:rPr>
        <w:t>УБИНСКОГО РАЙОНА НОВОСИБИРСКОЙ ОБЛАСТИ</w:t>
      </w:r>
    </w:p>
    <w:p w:rsidR="00593611" w:rsidRPr="00593611" w:rsidRDefault="00593611" w:rsidP="00593611">
      <w:pPr>
        <w:spacing w:after="0" w:line="240" w:lineRule="auto"/>
        <w:jc w:val="center"/>
        <w:rPr>
          <w:rFonts w:ascii="Times New Roman" w:hAnsi="Times New Roman" w:cs="Times New Roman"/>
          <w:b/>
          <w:sz w:val="20"/>
          <w:szCs w:val="20"/>
        </w:rPr>
      </w:pPr>
    </w:p>
    <w:p w:rsidR="00593611" w:rsidRPr="00593611" w:rsidRDefault="00593611" w:rsidP="00593611">
      <w:pPr>
        <w:spacing w:after="0" w:line="240" w:lineRule="auto"/>
        <w:jc w:val="center"/>
        <w:rPr>
          <w:rFonts w:ascii="Times New Roman" w:hAnsi="Times New Roman" w:cs="Times New Roman"/>
          <w:b/>
          <w:sz w:val="20"/>
          <w:szCs w:val="20"/>
        </w:rPr>
      </w:pPr>
      <w:r w:rsidRPr="00593611">
        <w:rPr>
          <w:rFonts w:ascii="Times New Roman" w:hAnsi="Times New Roman" w:cs="Times New Roman"/>
          <w:b/>
          <w:sz w:val="20"/>
          <w:szCs w:val="20"/>
        </w:rPr>
        <w:t>ПОСТАНОВЛЕНИЕ</w:t>
      </w:r>
    </w:p>
    <w:p w:rsidR="00593611" w:rsidRPr="00593611" w:rsidRDefault="00593611" w:rsidP="00593611">
      <w:pPr>
        <w:spacing w:after="0" w:line="240" w:lineRule="auto"/>
        <w:jc w:val="center"/>
        <w:rPr>
          <w:rFonts w:ascii="Times New Roman" w:hAnsi="Times New Roman" w:cs="Times New Roman"/>
          <w:b/>
          <w:sz w:val="20"/>
          <w:szCs w:val="20"/>
        </w:rPr>
      </w:pPr>
    </w:p>
    <w:p w:rsidR="00593611" w:rsidRPr="00593611" w:rsidRDefault="00593611" w:rsidP="00593611">
      <w:pPr>
        <w:spacing w:after="0" w:line="240" w:lineRule="auto"/>
        <w:jc w:val="center"/>
        <w:rPr>
          <w:rFonts w:ascii="Times New Roman" w:hAnsi="Times New Roman" w:cs="Times New Roman"/>
          <w:sz w:val="20"/>
          <w:szCs w:val="20"/>
        </w:rPr>
      </w:pPr>
      <w:r w:rsidRPr="00593611">
        <w:rPr>
          <w:rFonts w:ascii="Times New Roman" w:hAnsi="Times New Roman" w:cs="Times New Roman"/>
          <w:sz w:val="20"/>
          <w:szCs w:val="20"/>
        </w:rPr>
        <w:t xml:space="preserve">с. </w:t>
      </w:r>
      <w:proofErr w:type="spellStart"/>
      <w:r w:rsidRPr="00593611">
        <w:rPr>
          <w:rFonts w:ascii="Times New Roman" w:hAnsi="Times New Roman" w:cs="Times New Roman"/>
          <w:sz w:val="20"/>
          <w:szCs w:val="20"/>
        </w:rPr>
        <w:t>Ермолаевка</w:t>
      </w:r>
      <w:proofErr w:type="spellEnd"/>
    </w:p>
    <w:p w:rsidR="00593611" w:rsidRPr="00593611" w:rsidRDefault="00593611" w:rsidP="00593611">
      <w:pPr>
        <w:spacing w:after="0" w:line="240" w:lineRule="auto"/>
        <w:jc w:val="center"/>
        <w:rPr>
          <w:rFonts w:ascii="Times New Roman" w:hAnsi="Times New Roman" w:cs="Times New Roman"/>
          <w:sz w:val="20"/>
          <w:szCs w:val="20"/>
        </w:rPr>
      </w:pPr>
    </w:p>
    <w:p w:rsidR="00593611" w:rsidRPr="00593611" w:rsidRDefault="00593611" w:rsidP="00593611">
      <w:pPr>
        <w:spacing w:after="0" w:line="240" w:lineRule="auto"/>
        <w:jc w:val="center"/>
        <w:rPr>
          <w:rFonts w:ascii="Times New Roman" w:hAnsi="Times New Roman" w:cs="Times New Roman"/>
          <w:sz w:val="20"/>
          <w:szCs w:val="20"/>
        </w:rPr>
      </w:pPr>
      <w:r w:rsidRPr="00593611">
        <w:rPr>
          <w:rFonts w:ascii="Times New Roman" w:hAnsi="Times New Roman" w:cs="Times New Roman"/>
          <w:sz w:val="20"/>
          <w:szCs w:val="20"/>
        </w:rPr>
        <w:t>от 07.10.2024 № 57-па</w:t>
      </w:r>
    </w:p>
    <w:p w:rsidR="00593611" w:rsidRPr="00593611" w:rsidRDefault="00593611" w:rsidP="00593611">
      <w:pPr>
        <w:spacing w:after="0" w:line="240" w:lineRule="auto"/>
        <w:jc w:val="center"/>
        <w:rPr>
          <w:rFonts w:ascii="Times New Roman" w:hAnsi="Times New Roman" w:cs="Times New Roman"/>
          <w:sz w:val="20"/>
          <w:szCs w:val="20"/>
        </w:rPr>
      </w:pPr>
    </w:p>
    <w:p w:rsidR="00593611" w:rsidRPr="00593611" w:rsidRDefault="00593611" w:rsidP="00593611">
      <w:pPr>
        <w:spacing w:after="0" w:line="240" w:lineRule="auto"/>
        <w:jc w:val="center"/>
        <w:rPr>
          <w:rFonts w:ascii="Times New Roman" w:hAnsi="Times New Roman" w:cs="Times New Roman"/>
          <w:sz w:val="20"/>
          <w:szCs w:val="20"/>
        </w:rPr>
      </w:pPr>
      <w:r w:rsidRPr="00593611">
        <w:rPr>
          <w:rFonts w:ascii="Times New Roman" w:hAnsi="Times New Roman" w:cs="Times New Roman"/>
          <w:sz w:val="20"/>
          <w:szCs w:val="20"/>
        </w:rPr>
        <w:t xml:space="preserve">О подготовке прогноза социально-экономического развития </w:t>
      </w:r>
      <w:proofErr w:type="spellStart"/>
      <w:r w:rsidRPr="00593611">
        <w:rPr>
          <w:rFonts w:ascii="Times New Roman" w:hAnsi="Times New Roman" w:cs="Times New Roman"/>
          <w:sz w:val="20"/>
          <w:szCs w:val="20"/>
        </w:rPr>
        <w:t>Ермолаевского</w:t>
      </w:r>
      <w:proofErr w:type="spellEnd"/>
      <w:r w:rsidRPr="00593611">
        <w:rPr>
          <w:rFonts w:ascii="Times New Roman" w:hAnsi="Times New Roman" w:cs="Times New Roman"/>
          <w:sz w:val="20"/>
          <w:szCs w:val="20"/>
        </w:rPr>
        <w:t xml:space="preserve"> сельсовета Убинского района Новосибирской области на 2025 год и плановый период 2026 и 2027 годов </w:t>
      </w:r>
    </w:p>
    <w:p w:rsidR="00593611" w:rsidRPr="00593611" w:rsidRDefault="00593611" w:rsidP="00593611">
      <w:pPr>
        <w:spacing w:after="0" w:line="240" w:lineRule="auto"/>
        <w:jc w:val="center"/>
        <w:rPr>
          <w:rFonts w:ascii="Times New Roman" w:hAnsi="Times New Roman" w:cs="Times New Roman"/>
          <w:sz w:val="20"/>
          <w:szCs w:val="20"/>
        </w:rPr>
      </w:pPr>
    </w:p>
    <w:p w:rsidR="00593611" w:rsidRPr="00593611" w:rsidRDefault="00593611" w:rsidP="00593611">
      <w:pPr>
        <w:spacing w:after="0" w:line="240" w:lineRule="auto"/>
        <w:ind w:firstLine="708"/>
        <w:jc w:val="both"/>
        <w:rPr>
          <w:rFonts w:ascii="Times New Roman" w:eastAsia="Times New Roman" w:hAnsi="Times New Roman" w:cs="Times New Roman"/>
          <w:sz w:val="20"/>
          <w:szCs w:val="20"/>
        </w:rPr>
      </w:pPr>
      <w:proofErr w:type="gramStart"/>
      <w:r w:rsidRPr="00593611">
        <w:rPr>
          <w:rFonts w:ascii="Times New Roman" w:hAnsi="Times New Roman" w:cs="Times New Roman"/>
          <w:sz w:val="20"/>
          <w:szCs w:val="20"/>
        </w:rPr>
        <w:t xml:space="preserve">В соответствии со статьями 169, 173 Бюджетного кодекса Российской Федерации, Законом Новосибирской области от 18.12.2015 № 24-ОЗ «О планировании социально-экономического развития Новосибирской области», Положением о бюджетном процессе в </w:t>
      </w:r>
      <w:proofErr w:type="spellStart"/>
      <w:r w:rsidRPr="00593611">
        <w:rPr>
          <w:rFonts w:ascii="Times New Roman" w:hAnsi="Times New Roman" w:cs="Times New Roman"/>
          <w:sz w:val="20"/>
          <w:szCs w:val="20"/>
        </w:rPr>
        <w:t>Ермолаевском</w:t>
      </w:r>
      <w:proofErr w:type="spellEnd"/>
      <w:r w:rsidRPr="00593611">
        <w:rPr>
          <w:rFonts w:ascii="Times New Roman" w:hAnsi="Times New Roman" w:cs="Times New Roman"/>
          <w:sz w:val="20"/>
          <w:szCs w:val="20"/>
        </w:rPr>
        <w:t xml:space="preserve"> сельсовете Убинского района Новосибирской области, утвержденным решением двадцать пятой сессии Совета депутатов </w:t>
      </w:r>
      <w:proofErr w:type="spellStart"/>
      <w:r w:rsidRPr="00593611">
        <w:rPr>
          <w:rFonts w:ascii="Times New Roman" w:hAnsi="Times New Roman" w:cs="Times New Roman"/>
          <w:sz w:val="20"/>
          <w:szCs w:val="20"/>
        </w:rPr>
        <w:t>Ермолаевского</w:t>
      </w:r>
      <w:proofErr w:type="spellEnd"/>
      <w:r w:rsidRPr="00593611">
        <w:rPr>
          <w:rFonts w:ascii="Times New Roman" w:hAnsi="Times New Roman" w:cs="Times New Roman"/>
          <w:sz w:val="20"/>
          <w:szCs w:val="20"/>
        </w:rPr>
        <w:t xml:space="preserve"> сельсовета Убинского района Новосибирской области шестого созыва от 24.03.2023 № 86, в целях своевременной и качественной подготовки документов планирования социально-экономического</w:t>
      </w:r>
      <w:proofErr w:type="gramEnd"/>
      <w:r w:rsidRPr="00593611">
        <w:rPr>
          <w:rFonts w:ascii="Times New Roman" w:hAnsi="Times New Roman" w:cs="Times New Roman"/>
          <w:sz w:val="20"/>
          <w:szCs w:val="20"/>
        </w:rPr>
        <w:t xml:space="preserve"> развития </w:t>
      </w:r>
      <w:proofErr w:type="spellStart"/>
      <w:r w:rsidRPr="00593611">
        <w:rPr>
          <w:rFonts w:ascii="Times New Roman" w:hAnsi="Times New Roman" w:cs="Times New Roman"/>
          <w:sz w:val="20"/>
          <w:szCs w:val="20"/>
        </w:rPr>
        <w:t>Ермолаевского</w:t>
      </w:r>
      <w:proofErr w:type="spellEnd"/>
      <w:r w:rsidRPr="00593611">
        <w:rPr>
          <w:rFonts w:ascii="Times New Roman" w:hAnsi="Times New Roman" w:cs="Times New Roman"/>
          <w:sz w:val="20"/>
          <w:szCs w:val="20"/>
        </w:rPr>
        <w:t xml:space="preserve"> сельсовета Убинского района Новосибирской области администрация </w:t>
      </w:r>
      <w:proofErr w:type="spellStart"/>
      <w:r w:rsidRPr="00593611">
        <w:rPr>
          <w:rFonts w:ascii="Times New Roman" w:hAnsi="Times New Roman" w:cs="Times New Roman"/>
          <w:sz w:val="20"/>
          <w:szCs w:val="20"/>
        </w:rPr>
        <w:t>Ермолаевского</w:t>
      </w:r>
      <w:proofErr w:type="spellEnd"/>
      <w:r w:rsidRPr="00593611">
        <w:rPr>
          <w:rFonts w:ascii="Times New Roman" w:hAnsi="Times New Roman" w:cs="Times New Roman"/>
          <w:sz w:val="20"/>
          <w:szCs w:val="20"/>
        </w:rPr>
        <w:t xml:space="preserve"> сельсовета Убинского района Новосибирской области </w:t>
      </w:r>
      <w:r w:rsidRPr="00593611">
        <w:rPr>
          <w:rFonts w:ascii="Times New Roman" w:eastAsia="Times New Roman" w:hAnsi="Times New Roman" w:cs="Times New Roman"/>
          <w:sz w:val="20"/>
          <w:szCs w:val="20"/>
        </w:rPr>
        <w:t xml:space="preserve"> </w:t>
      </w:r>
      <w:proofErr w:type="gramStart"/>
      <w:r w:rsidRPr="00593611">
        <w:rPr>
          <w:rFonts w:ascii="Times New Roman" w:eastAsia="Times New Roman" w:hAnsi="Times New Roman" w:cs="Times New Roman"/>
          <w:b/>
          <w:sz w:val="20"/>
          <w:szCs w:val="20"/>
        </w:rPr>
        <w:t>п</w:t>
      </w:r>
      <w:proofErr w:type="gramEnd"/>
      <w:r w:rsidRPr="00593611">
        <w:rPr>
          <w:rFonts w:ascii="Times New Roman" w:eastAsia="Times New Roman" w:hAnsi="Times New Roman" w:cs="Times New Roman"/>
          <w:b/>
          <w:sz w:val="20"/>
          <w:szCs w:val="20"/>
        </w:rPr>
        <w:t xml:space="preserve"> о с т а н о в л я е т: </w:t>
      </w:r>
    </w:p>
    <w:p w:rsidR="00593611" w:rsidRPr="00593611" w:rsidRDefault="00593611" w:rsidP="00593611">
      <w:pPr>
        <w:spacing w:after="0" w:line="240" w:lineRule="auto"/>
        <w:jc w:val="both"/>
        <w:rPr>
          <w:rFonts w:ascii="Times New Roman" w:eastAsia="Times New Roman" w:hAnsi="Times New Roman" w:cs="Times New Roman"/>
          <w:sz w:val="20"/>
          <w:szCs w:val="20"/>
        </w:rPr>
      </w:pPr>
      <w:r w:rsidRPr="00593611">
        <w:rPr>
          <w:rFonts w:ascii="Times New Roman" w:eastAsia="Times New Roman" w:hAnsi="Times New Roman" w:cs="Times New Roman"/>
          <w:b/>
          <w:sz w:val="20"/>
          <w:szCs w:val="20"/>
        </w:rPr>
        <w:tab/>
      </w:r>
      <w:r w:rsidRPr="00593611">
        <w:rPr>
          <w:rFonts w:ascii="Times New Roman" w:eastAsia="Times New Roman" w:hAnsi="Times New Roman" w:cs="Times New Roman"/>
          <w:sz w:val="20"/>
          <w:szCs w:val="20"/>
        </w:rPr>
        <w:t xml:space="preserve">1.Утвердить  прилагаемый прогноз социально-экономического развития </w:t>
      </w:r>
      <w:proofErr w:type="spellStart"/>
      <w:r w:rsidRPr="00593611">
        <w:rPr>
          <w:rFonts w:ascii="Times New Roman" w:eastAsia="Times New Roman" w:hAnsi="Times New Roman" w:cs="Times New Roman"/>
          <w:sz w:val="20"/>
          <w:szCs w:val="20"/>
        </w:rPr>
        <w:t>Ермолаевского</w:t>
      </w:r>
      <w:proofErr w:type="spellEnd"/>
      <w:r w:rsidRPr="00593611">
        <w:rPr>
          <w:rFonts w:ascii="Times New Roman" w:eastAsia="Times New Roman" w:hAnsi="Times New Roman" w:cs="Times New Roman"/>
          <w:sz w:val="20"/>
          <w:szCs w:val="20"/>
        </w:rPr>
        <w:t xml:space="preserve"> сельсовета Убинского района Новосибирской области  на 2025 год и плановый период 2026 и  2027 годов. </w:t>
      </w:r>
    </w:p>
    <w:p w:rsidR="00593611" w:rsidRPr="00593611" w:rsidRDefault="00593611" w:rsidP="00593611">
      <w:pPr>
        <w:spacing w:after="0" w:line="240" w:lineRule="auto"/>
        <w:jc w:val="both"/>
        <w:rPr>
          <w:rFonts w:ascii="Times New Roman" w:eastAsia="Times New Roman" w:hAnsi="Times New Roman" w:cs="Times New Roman"/>
          <w:sz w:val="20"/>
          <w:szCs w:val="20"/>
        </w:rPr>
      </w:pPr>
      <w:r w:rsidRPr="00593611">
        <w:rPr>
          <w:rFonts w:ascii="Times New Roman" w:eastAsia="Times New Roman" w:hAnsi="Times New Roman" w:cs="Times New Roman"/>
          <w:sz w:val="20"/>
          <w:szCs w:val="20"/>
        </w:rPr>
        <w:tab/>
        <w:t>2.Контроль исполнения настоящего постановления оставляю за собой.</w:t>
      </w:r>
    </w:p>
    <w:p w:rsidR="00593611" w:rsidRPr="00593611" w:rsidRDefault="00593611" w:rsidP="00593611">
      <w:pPr>
        <w:spacing w:after="0" w:line="240" w:lineRule="auto"/>
        <w:jc w:val="both"/>
        <w:rPr>
          <w:rFonts w:ascii="Times New Roman" w:eastAsia="Times New Roman" w:hAnsi="Times New Roman" w:cs="Times New Roman"/>
          <w:sz w:val="20"/>
          <w:szCs w:val="20"/>
        </w:rPr>
      </w:pPr>
    </w:p>
    <w:p w:rsidR="00593611" w:rsidRPr="00593611" w:rsidRDefault="00593611" w:rsidP="00593611">
      <w:pPr>
        <w:spacing w:after="0" w:line="240" w:lineRule="auto"/>
        <w:jc w:val="both"/>
        <w:rPr>
          <w:rFonts w:ascii="Times New Roman" w:eastAsia="Times New Roman" w:hAnsi="Times New Roman" w:cs="Times New Roman"/>
          <w:sz w:val="20"/>
          <w:szCs w:val="20"/>
        </w:rPr>
      </w:pPr>
    </w:p>
    <w:p w:rsidR="00593611" w:rsidRPr="00593611" w:rsidRDefault="00593611" w:rsidP="00593611">
      <w:pPr>
        <w:spacing w:after="0" w:line="240" w:lineRule="auto"/>
        <w:jc w:val="both"/>
        <w:rPr>
          <w:rFonts w:ascii="Times New Roman" w:eastAsia="Times New Roman" w:hAnsi="Times New Roman" w:cs="Times New Roman"/>
          <w:sz w:val="20"/>
          <w:szCs w:val="20"/>
        </w:rPr>
      </w:pPr>
    </w:p>
    <w:p w:rsidR="00593611" w:rsidRPr="00593611" w:rsidRDefault="00593611" w:rsidP="00593611">
      <w:pPr>
        <w:spacing w:after="0" w:line="240" w:lineRule="auto"/>
        <w:jc w:val="both"/>
        <w:rPr>
          <w:rFonts w:ascii="Times New Roman" w:eastAsia="Times New Roman" w:hAnsi="Times New Roman" w:cs="Times New Roman"/>
          <w:sz w:val="20"/>
          <w:szCs w:val="20"/>
        </w:rPr>
      </w:pPr>
      <w:r w:rsidRPr="00593611">
        <w:rPr>
          <w:rFonts w:ascii="Times New Roman" w:eastAsia="Times New Roman" w:hAnsi="Times New Roman" w:cs="Times New Roman"/>
          <w:sz w:val="20"/>
          <w:szCs w:val="20"/>
        </w:rPr>
        <w:t xml:space="preserve">Глава </w:t>
      </w:r>
      <w:proofErr w:type="spellStart"/>
      <w:r w:rsidRPr="00593611">
        <w:rPr>
          <w:rFonts w:ascii="Times New Roman" w:eastAsia="Times New Roman" w:hAnsi="Times New Roman" w:cs="Times New Roman"/>
          <w:sz w:val="20"/>
          <w:szCs w:val="20"/>
        </w:rPr>
        <w:t>Ермолаевского</w:t>
      </w:r>
      <w:proofErr w:type="spellEnd"/>
      <w:r w:rsidRPr="00593611">
        <w:rPr>
          <w:rFonts w:ascii="Times New Roman" w:eastAsia="Times New Roman" w:hAnsi="Times New Roman" w:cs="Times New Roman"/>
          <w:sz w:val="20"/>
          <w:szCs w:val="20"/>
        </w:rPr>
        <w:t xml:space="preserve"> сельсовета                                                      </w:t>
      </w:r>
    </w:p>
    <w:p w:rsidR="00593611" w:rsidRPr="00593611" w:rsidRDefault="00593611" w:rsidP="00593611">
      <w:pPr>
        <w:spacing w:after="0" w:line="240" w:lineRule="auto"/>
        <w:jc w:val="both"/>
        <w:rPr>
          <w:rFonts w:ascii="Times New Roman" w:eastAsia="Times New Roman" w:hAnsi="Times New Roman" w:cs="Times New Roman"/>
          <w:sz w:val="20"/>
          <w:szCs w:val="20"/>
        </w:rPr>
      </w:pPr>
      <w:r w:rsidRPr="00593611">
        <w:rPr>
          <w:rFonts w:ascii="Times New Roman" w:eastAsia="Times New Roman" w:hAnsi="Times New Roman" w:cs="Times New Roman"/>
          <w:sz w:val="20"/>
          <w:szCs w:val="20"/>
        </w:rPr>
        <w:t xml:space="preserve">Убинского района Новосибирской области                                     А.Н. </w:t>
      </w:r>
      <w:proofErr w:type="spellStart"/>
      <w:r w:rsidRPr="00593611">
        <w:rPr>
          <w:rFonts w:ascii="Times New Roman" w:eastAsia="Times New Roman" w:hAnsi="Times New Roman" w:cs="Times New Roman"/>
          <w:sz w:val="20"/>
          <w:szCs w:val="20"/>
        </w:rPr>
        <w:t>Пасевич</w:t>
      </w:r>
      <w:proofErr w:type="spellEnd"/>
    </w:p>
    <w:p w:rsidR="00593611" w:rsidRPr="00593611" w:rsidRDefault="00593611" w:rsidP="00593611">
      <w:pPr>
        <w:spacing w:after="0" w:line="240" w:lineRule="auto"/>
        <w:jc w:val="both"/>
        <w:rPr>
          <w:rFonts w:ascii="Times New Roman" w:eastAsia="Times New Roman" w:hAnsi="Times New Roman" w:cs="Times New Roman"/>
          <w:sz w:val="20"/>
          <w:szCs w:val="20"/>
        </w:rPr>
      </w:pPr>
    </w:p>
    <w:p w:rsidR="00593611" w:rsidRPr="00593611" w:rsidRDefault="00593611" w:rsidP="00593611">
      <w:pPr>
        <w:spacing w:after="0" w:line="240" w:lineRule="auto"/>
        <w:jc w:val="both"/>
        <w:rPr>
          <w:rFonts w:ascii="Times New Roman" w:eastAsia="Times New Roman" w:hAnsi="Times New Roman" w:cs="Times New Roman"/>
          <w:sz w:val="20"/>
          <w:szCs w:val="20"/>
        </w:rPr>
      </w:pPr>
    </w:p>
    <w:p w:rsidR="00593611" w:rsidRPr="00593611" w:rsidRDefault="00593611" w:rsidP="00593611">
      <w:pPr>
        <w:spacing w:after="0" w:line="240" w:lineRule="auto"/>
        <w:jc w:val="both"/>
        <w:rPr>
          <w:rFonts w:ascii="Times New Roman" w:eastAsia="Times New Roman" w:hAnsi="Times New Roman" w:cs="Times New Roman"/>
          <w:sz w:val="20"/>
          <w:szCs w:val="20"/>
        </w:rPr>
      </w:pPr>
    </w:p>
    <w:p w:rsidR="00593611" w:rsidRPr="00593611" w:rsidRDefault="00593611" w:rsidP="00593611">
      <w:pPr>
        <w:spacing w:after="0" w:line="240" w:lineRule="auto"/>
        <w:jc w:val="both"/>
        <w:rPr>
          <w:rFonts w:ascii="Times New Roman" w:eastAsia="Times New Roman" w:hAnsi="Times New Roman" w:cs="Times New Roman"/>
          <w:sz w:val="20"/>
          <w:szCs w:val="20"/>
        </w:rPr>
      </w:pPr>
    </w:p>
    <w:p w:rsidR="00593611" w:rsidRPr="00593611" w:rsidRDefault="00593611" w:rsidP="00593611">
      <w:pPr>
        <w:spacing w:after="0" w:line="240" w:lineRule="auto"/>
        <w:jc w:val="both"/>
        <w:rPr>
          <w:rFonts w:ascii="Times New Roman" w:eastAsia="Times New Roman" w:hAnsi="Times New Roman" w:cs="Times New Roman"/>
          <w:sz w:val="20"/>
          <w:szCs w:val="20"/>
        </w:rPr>
      </w:pPr>
    </w:p>
    <w:p w:rsidR="00593611" w:rsidRPr="00593611" w:rsidRDefault="00593611" w:rsidP="00593611">
      <w:pPr>
        <w:spacing w:after="0" w:line="240" w:lineRule="auto"/>
        <w:jc w:val="both"/>
        <w:rPr>
          <w:rFonts w:ascii="Times New Roman" w:eastAsia="Times New Roman" w:hAnsi="Times New Roman" w:cs="Times New Roman"/>
          <w:sz w:val="20"/>
          <w:szCs w:val="20"/>
        </w:rPr>
      </w:pPr>
    </w:p>
    <w:p w:rsidR="00593611" w:rsidRPr="00593611" w:rsidRDefault="00593611" w:rsidP="00593611">
      <w:pPr>
        <w:spacing w:after="0" w:line="240" w:lineRule="auto"/>
        <w:jc w:val="both"/>
        <w:rPr>
          <w:rFonts w:ascii="Times New Roman" w:eastAsia="Times New Roman" w:hAnsi="Times New Roman" w:cs="Times New Roman"/>
          <w:sz w:val="20"/>
          <w:szCs w:val="20"/>
        </w:rPr>
        <w:sectPr w:rsidR="00593611" w:rsidRPr="00593611">
          <w:pgSz w:w="11906" w:h="16838"/>
          <w:pgMar w:top="1134" w:right="850" w:bottom="1134" w:left="1701" w:header="708" w:footer="708" w:gutter="0"/>
          <w:cols w:space="720"/>
        </w:sectPr>
      </w:pPr>
    </w:p>
    <w:tbl>
      <w:tblPr>
        <w:tblStyle w:val="af4"/>
        <w:tblW w:w="0" w:type="auto"/>
        <w:jc w:val="right"/>
        <w:tblInd w:w="4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8"/>
      </w:tblGrid>
      <w:tr w:rsidR="00593611" w:rsidRPr="00593611" w:rsidTr="00E864EF">
        <w:trPr>
          <w:jc w:val="right"/>
        </w:trPr>
        <w:tc>
          <w:tcPr>
            <w:tcW w:w="5148" w:type="dxa"/>
            <w:hideMark/>
          </w:tcPr>
          <w:p w:rsidR="00593611" w:rsidRPr="00593611" w:rsidRDefault="00593611" w:rsidP="00593611">
            <w:pPr>
              <w:pStyle w:val="Title1"/>
              <w:jc w:val="right"/>
              <w:rPr>
                <w:rFonts w:ascii="Times New Roman" w:hAnsi="Times New Roman"/>
                <w:sz w:val="20"/>
              </w:rPr>
            </w:pPr>
            <w:r w:rsidRPr="00593611">
              <w:rPr>
                <w:rFonts w:ascii="Times New Roman" w:hAnsi="Times New Roman"/>
                <w:sz w:val="20"/>
              </w:rPr>
              <w:lastRenderedPageBreak/>
              <w:t xml:space="preserve">                                                                                                                                                                                               ОДОБРЕН</w:t>
            </w:r>
          </w:p>
          <w:p w:rsidR="00593611" w:rsidRPr="00593611" w:rsidRDefault="00593611" w:rsidP="00593611">
            <w:pPr>
              <w:pStyle w:val="Title1"/>
              <w:jc w:val="right"/>
              <w:rPr>
                <w:rFonts w:ascii="Times New Roman" w:hAnsi="Times New Roman"/>
                <w:sz w:val="20"/>
              </w:rPr>
            </w:pPr>
            <w:r w:rsidRPr="00593611">
              <w:rPr>
                <w:rFonts w:ascii="Times New Roman" w:hAnsi="Times New Roman"/>
                <w:sz w:val="20"/>
              </w:rPr>
              <w:t>постановлением администрации</w:t>
            </w:r>
          </w:p>
          <w:p w:rsidR="00593611" w:rsidRPr="00593611" w:rsidRDefault="00593611" w:rsidP="00593611">
            <w:pPr>
              <w:pStyle w:val="Title1"/>
              <w:jc w:val="right"/>
              <w:rPr>
                <w:rFonts w:ascii="Times New Roman" w:hAnsi="Times New Roman"/>
                <w:sz w:val="20"/>
              </w:rPr>
            </w:pPr>
            <w:proofErr w:type="spellStart"/>
            <w:r w:rsidRPr="00593611">
              <w:rPr>
                <w:rFonts w:ascii="Times New Roman" w:hAnsi="Times New Roman"/>
                <w:sz w:val="20"/>
              </w:rPr>
              <w:t>Ермолаевского</w:t>
            </w:r>
            <w:proofErr w:type="spellEnd"/>
            <w:r w:rsidRPr="00593611">
              <w:rPr>
                <w:rFonts w:ascii="Times New Roman" w:hAnsi="Times New Roman"/>
                <w:sz w:val="20"/>
              </w:rPr>
              <w:t xml:space="preserve"> сельсовета</w:t>
            </w:r>
          </w:p>
          <w:p w:rsidR="00593611" w:rsidRPr="00593611" w:rsidRDefault="00593611" w:rsidP="00593611">
            <w:pPr>
              <w:pStyle w:val="Title1"/>
              <w:jc w:val="right"/>
              <w:rPr>
                <w:rFonts w:ascii="Times New Roman" w:hAnsi="Times New Roman"/>
                <w:sz w:val="20"/>
              </w:rPr>
            </w:pPr>
            <w:r w:rsidRPr="00593611">
              <w:rPr>
                <w:rFonts w:ascii="Times New Roman" w:hAnsi="Times New Roman"/>
                <w:sz w:val="20"/>
              </w:rPr>
              <w:t xml:space="preserve">Убинского района </w:t>
            </w:r>
          </w:p>
          <w:p w:rsidR="00593611" w:rsidRPr="00593611" w:rsidRDefault="00593611" w:rsidP="00593611">
            <w:pPr>
              <w:pStyle w:val="Title1"/>
              <w:jc w:val="right"/>
              <w:rPr>
                <w:rFonts w:ascii="Times New Roman" w:hAnsi="Times New Roman"/>
                <w:sz w:val="20"/>
              </w:rPr>
            </w:pPr>
            <w:r w:rsidRPr="00593611">
              <w:rPr>
                <w:rFonts w:ascii="Times New Roman" w:hAnsi="Times New Roman"/>
                <w:sz w:val="20"/>
              </w:rPr>
              <w:t>Новосибирской области</w:t>
            </w:r>
          </w:p>
          <w:p w:rsidR="00593611" w:rsidRPr="00593611" w:rsidRDefault="00593611" w:rsidP="00593611">
            <w:pPr>
              <w:pStyle w:val="Title1"/>
              <w:jc w:val="right"/>
              <w:rPr>
                <w:rFonts w:ascii="Times New Roman" w:hAnsi="Times New Roman"/>
                <w:sz w:val="20"/>
              </w:rPr>
            </w:pPr>
            <w:r w:rsidRPr="00593611">
              <w:rPr>
                <w:rFonts w:ascii="Times New Roman" w:hAnsi="Times New Roman"/>
                <w:sz w:val="20"/>
              </w:rPr>
              <w:t>от 07.10.2024 № 57-па</w:t>
            </w:r>
          </w:p>
        </w:tc>
      </w:tr>
    </w:tbl>
    <w:p w:rsidR="00593611" w:rsidRPr="00593611" w:rsidRDefault="00593611" w:rsidP="00593611">
      <w:pPr>
        <w:pStyle w:val="Title1"/>
        <w:rPr>
          <w:rFonts w:ascii="Times New Roman" w:hAnsi="Times New Roman"/>
          <w:b/>
          <w:sz w:val="20"/>
        </w:rPr>
      </w:pPr>
    </w:p>
    <w:p w:rsidR="00593611" w:rsidRPr="00593611" w:rsidRDefault="00593611" w:rsidP="00593611">
      <w:pPr>
        <w:pStyle w:val="Title1"/>
        <w:rPr>
          <w:rFonts w:ascii="Times New Roman" w:hAnsi="Times New Roman"/>
          <w:b/>
          <w:sz w:val="20"/>
        </w:rPr>
      </w:pPr>
      <w:r w:rsidRPr="00593611">
        <w:rPr>
          <w:rFonts w:ascii="Times New Roman" w:hAnsi="Times New Roman"/>
          <w:b/>
          <w:sz w:val="20"/>
        </w:rPr>
        <w:t xml:space="preserve">Основные показатели прогноза социально-экономического развития </w:t>
      </w:r>
      <w:proofErr w:type="spellStart"/>
      <w:r w:rsidRPr="00593611">
        <w:rPr>
          <w:rFonts w:ascii="Times New Roman" w:hAnsi="Times New Roman"/>
          <w:b/>
          <w:sz w:val="20"/>
        </w:rPr>
        <w:t>Ермолаевского</w:t>
      </w:r>
      <w:proofErr w:type="spellEnd"/>
      <w:r w:rsidRPr="00593611">
        <w:rPr>
          <w:rFonts w:ascii="Times New Roman" w:hAnsi="Times New Roman"/>
          <w:b/>
          <w:sz w:val="20"/>
        </w:rPr>
        <w:t xml:space="preserve"> сельсовета Убинского района Новосибирской области на 2025 год и плановый период 2026 и 2027 годы</w:t>
      </w:r>
    </w:p>
    <w:p w:rsidR="00593611" w:rsidRPr="00593611" w:rsidRDefault="00593611" w:rsidP="00593611">
      <w:pPr>
        <w:pStyle w:val="Title1"/>
        <w:rPr>
          <w:rFonts w:ascii="Times New Roman" w:hAnsi="Times New Roman"/>
          <w:sz w:val="20"/>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1417"/>
        <w:gridCol w:w="1134"/>
        <w:gridCol w:w="1134"/>
        <w:gridCol w:w="1134"/>
        <w:gridCol w:w="1134"/>
        <w:gridCol w:w="1134"/>
        <w:gridCol w:w="1134"/>
        <w:gridCol w:w="1134"/>
        <w:gridCol w:w="1134"/>
      </w:tblGrid>
      <w:tr w:rsidR="00593611" w:rsidRPr="00593611" w:rsidTr="00E864EF">
        <w:trPr>
          <w:cantSplit/>
          <w:tblHeader/>
        </w:trPr>
        <w:tc>
          <w:tcPr>
            <w:tcW w:w="4679" w:type="dxa"/>
            <w:vMerge w:val="restart"/>
          </w:tcPr>
          <w:p w:rsidR="00593611" w:rsidRPr="00593611" w:rsidRDefault="00593611" w:rsidP="00593611">
            <w:pPr>
              <w:pStyle w:val="Normal1"/>
              <w:jc w:val="center"/>
              <w:rPr>
                <w:b/>
                <w:sz w:val="20"/>
              </w:rPr>
            </w:pPr>
            <w:r w:rsidRPr="00593611">
              <w:rPr>
                <w:b/>
                <w:sz w:val="20"/>
              </w:rPr>
              <w:t>Показатели развития</w:t>
            </w:r>
          </w:p>
          <w:p w:rsidR="00593611" w:rsidRPr="00593611" w:rsidRDefault="00593611" w:rsidP="00593611">
            <w:pPr>
              <w:pStyle w:val="Normal1"/>
              <w:jc w:val="center"/>
              <w:rPr>
                <w:b/>
                <w:sz w:val="20"/>
              </w:rPr>
            </w:pPr>
            <w:r w:rsidRPr="00593611">
              <w:rPr>
                <w:b/>
                <w:sz w:val="20"/>
              </w:rPr>
              <w:t>района, округа</w:t>
            </w:r>
          </w:p>
        </w:tc>
        <w:tc>
          <w:tcPr>
            <w:tcW w:w="1417" w:type="dxa"/>
            <w:vMerge w:val="restart"/>
          </w:tcPr>
          <w:p w:rsidR="00593611" w:rsidRPr="00593611" w:rsidRDefault="00593611" w:rsidP="00593611">
            <w:pPr>
              <w:pStyle w:val="Normal1"/>
              <w:jc w:val="center"/>
              <w:rPr>
                <w:b/>
                <w:sz w:val="20"/>
              </w:rPr>
            </w:pPr>
            <w:r w:rsidRPr="00593611">
              <w:rPr>
                <w:b/>
                <w:sz w:val="20"/>
              </w:rPr>
              <w:t>Единица</w:t>
            </w:r>
          </w:p>
          <w:p w:rsidR="00593611" w:rsidRPr="00593611" w:rsidRDefault="00593611" w:rsidP="00593611">
            <w:pPr>
              <w:pStyle w:val="Normal1"/>
              <w:jc w:val="center"/>
              <w:rPr>
                <w:b/>
                <w:sz w:val="20"/>
              </w:rPr>
            </w:pPr>
            <w:r w:rsidRPr="00593611">
              <w:rPr>
                <w:b/>
                <w:sz w:val="20"/>
              </w:rPr>
              <w:t>измерения</w:t>
            </w:r>
          </w:p>
        </w:tc>
        <w:tc>
          <w:tcPr>
            <w:tcW w:w="1134" w:type="dxa"/>
            <w:vMerge w:val="restart"/>
          </w:tcPr>
          <w:p w:rsidR="00593611" w:rsidRPr="00593611" w:rsidRDefault="00593611" w:rsidP="00593611">
            <w:pPr>
              <w:pStyle w:val="Normal1"/>
              <w:jc w:val="center"/>
              <w:rPr>
                <w:b/>
                <w:sz w:val="20"/>
              </w:rPr>
            </w:pPr>
            <w:r w:rsidRPr="00593611">
              <w:rPr>
                <w:b/>
                <w:sz w:val="20"/>
              </w:rPr>
              <w:t>2023 год</w:t>
            </w:r>
          </w:p>
        </w:tc>
        <w:tc>
          <w:tcPr>
            <w:tcW w:w="1134" w:type="dxa"/>
            <w:vMerge w:val="restart"/>
          </w:tcPr>
          <w:p w:rsidR="00593611" w:rsidRPr="00593611" w:rsidRDefault="00593611" w:rsidP="00593611">
            <w:pPr>
              <w:pStyle w:val="Normal1"/>
              <w:jc w:val="center"/>
              <w:rPr>
                <w:b/>
                <w:sz w:val="20"/>
              </w:rPr>
            </w:pPr>
            <w:r w:rsidRPr="00593611">
              <w:rPr>
                <w:b/>
                <w:sz w:val="20"/>
              </w:rPr>
              <w:t>Оценка 2024 год</w:t>
            </w:r>
          </w:p>
        </w:tc>
        <w:tc>
          <w:tcPr>
            <w:tcW w:w="6804" w:type="dxa"/>
            <w:gridSpan w:val="6"/>
          </w:tcPr>
          <w:p w:rsidR="00593611" w:rsidRPr="00593611" w:rsidRDefault="00593611" w:rsidP="00593611">
            <w:pPr>
              <w:pStyle w:val="Normal1"/>
              <w:jc w:val="center"/>
              <w:rPr>
                <w:b/>
                <w:sz w:val="20"/>
              </w:rPr>
            </w:pPr>
            <w:r w:rsidRPr="00593611">
              <w:rPr>
                <w:b/>
                <w:sz w:val="20"/>
              </w:rPr>
              <w:t>Прогноз, годы</w:t>
            </w:r>
          </w:p>
        </w:tc>
      </w:tr>
      <w:tr w:rsidR="00593611" w:rsidRPr="00593611" w:rsidTr="00E864EF">
        <w:trPr>
          <w:cantSplit/>
          <w:tblHeader/>
        </w:trPr>
        <w:tc>
          <w:tcPr>
            <w:tcW w:w="4679" w:type="dxa"/>
            <w:vMerge/>
          </w:tcPr>
          <w:p w:rsidR="00593611" w:rsidRPr="00593611" w:rsidRDefault="00593611" w:rsidP="00593611">
            <w:pPr>
              <w:pStyle w:val="Normal1"/>
              <w:rPr>
                <w:b/>
                <w:sz w:val="20"/>
              </w:rPr>
            </w:pPr>
          </w:p>
        </w:tc>
        <w:tc>
          <w:tcPr>
            <w:tcW w:w="1417" w:type="dxa"/>
            <w:vMerge/>
          </w:tcPr>
          <w:p w:rsidR="00593611" w:rsidRPr="00593611" w:rsidRDefault="00593611" w:rsidP="00593611">
            <w:pPr>
              <w:pStyle w:val="Normal1"/>
              <w:jc w:val="center"/>
              <w:rPr>
                <w:b/>
                <w:sz w:val="20"/>
              </w:rPr>
            </w:pPr>
          </w:p>
        </w:tc>
        <w:tc>
          <w:tcPr>
            <w:tcW w:w="1134" w:type="dxa"/>
            <w:vMerge/>
          </w:tcPr>
          <w:p w:rsidR="00593611" w:rsidRPr="00593611" w:rsidRDefault="00593611" w:rsidP="00593611">
            <w:pPr>
              <w:pStyle w:val="Normal1"/>
              <w:rPr>
                <w:b/>
                <w:sz w:val="20"/>
              </w:rPr>
            </w:pPr>
          </w:p>
        </w:tc>
        <w:tc>
          <w:tcPr>
            <w:tcW w:w="1134" w:type="dxa"/>
            <w:vMerge/>
          </w:tcPr>
          <w:p w:rsidR="00593611" w:rsidRPr="00593611" w:rsidRDefault="00593611" w:rsidP="00593611">
            <w:pPr>
              <w:pStyle w:val="Normal1"/>
              <w:rPr>
                <w:b/>
                <w:sz w:val="20"/>
              </w:rPr>
            </w:pPr>
          </w:p>
        </w:tc>
        <w:tc>
          <w:tcPr>
            <w:tcW w:w="2268" w:type="dxa"/>
            <w:gridSpan w:val="2"/>
          </w:tcPr>
          <w:p w:rsidR="00593611" w:rsidRPr="00593611" w:rsidRDefault="00593611" w:rsidP="00593611">
            <w:pPr>
              <w:pStyle w:val="Normal1"/>
              <w:jc w:val="center"/>
              <w:rPr>
                <w:b/>
                <w:sz w:val="20"/>
              </w:rPr>
            </w:pPr>
            <w:r w:rsidRPr="00593611">
              <w:rPr>
                <w:b/>
                <w:sz w:val="20"/>
              </w:rPr>
              <w:t>2025</w:t>
            </w:r>
          </w:p>
        </w:tc>
        <w:tc>
          <w:tcPr>
            <w:tcW w:w="2268" w:type="dxa"/>
            <w:gridSpan w:val="2"/>
          </w:tcPr>
          <w:p w:rsidR="00593611" w:rsidRPr="00593611" w:rsidRDefault="00593611" w:rsidP="00593611">
            <w:pPr>
              <w:pStyle w:val="Normal1"/>
              <w:jc w:val="center"/>
              <w:rPr>
                <w:b/>
                <w:sz w:val="20"/>
              </w:rPr>
            </w:pPr>
            <w:r w:rsidRPr="00593611">
              <w:rPr>
                <w:b/>
                <w:sz w:val="20"/>
              </w:rPr>
              <w:t>2026</w:t>
            </w:r>
          </w:p>
        </w:tc>
        <w:tc>
          <w:tcPr>
            <w:tcW w:w="2268" w:type="dxa"/>
            <w:gridSpan w:val="2"/>
          </w:tcPr>
          <w:p w:rsidR="00593611" w:rsidRPr="00593611" w:rsidRDefault="00593611" w:rsidP="00593611">
            <w:pPr>
              <w:pStyle w:val="Normal1"/>
              <w:jc w:val="center"/>
              <w:rPr>
                <w:b/>
                <w:sz w:val="20"/>
              </w:rPr>
            </w:pPr>
            <w:r w:rsidRPr="00593611">
              <w:rPr>
                <w:b/>
                <w:sz w:val="20"/>
              </w:rPr>
              <w:t>2027</w:t>
            </w:r>
          </w:p>
        </w:tc>
      </w:tr>
      <w:tr w:rsidR="00593611" w:rsidRPr="00593611" w:rsidTr="00E864EF">
        <w:trPr>
          <w:cantSplit/>
          <w:tblHeader/>
        </w:trPr>
        <w:tc>
          <w:tcPr>
            <w:tcW w:w="4679" w:type="dxa"/>
            <w:vMerge/>
            <w:vAlign w:val="center"/>
          </w:tcPr>
          <w:p w:rsidR="00593611" w:rsidRPr="00593611" w:rsidRDefault="00593611" w:rsidP="00593611">
            <w:pPr>
              <w:spacing w:after="0" w:line="240" w:lineRule="auto"/>
              <w:rPr>
                <w:rFonts w:ascii="Times New Roman" w:hAnsi="Times New Roman" w:cs="Times New Roman"/>
                <w:b/>
                <w:sz w:val="20"/>
                <w:szCs w:val="20"/>
              </w:rPr>
            </w:pPr>
          </w:p>
        </w:tc>
        <w:tc>
          <w:tcPr>
            <w:tcW w:w="1417" w:type="dxa"/>
            <w:vMerge/>
            <w:vAlign w:val="center"/>
          </w:tcPr>
          <w:p w:rsidR="00593611" w:rsidRPr="00593611" w:rsidRDefault="00593611" w:rsidP="00593611">
            <w:pPr>
              <w:spacing w:after="0" w:line="240" w:lineRule="auto"/>
              <w:rPr>
                <w:rFonts w:ascii="Times New Roman" w:hAnsi="Times New Roman" w:cs="Times New Roman"/>
                <w:b/>
                <w:sz w:val="20"/>
                <w:szCs w:val="20"/>
              </w:rPr>
            </w:pPr>
          </w:p>
        </w:tc>
        <w:tc>
          <w:tcPr>
            <w:tcW w:w="1134" w:type="dxa"/>
            <w:vMerge/>
          </w:tcPr>
          <w:p w:rsidR="00593611" w:rsidRPr="00593611" w:rsidRDefault="00593611" w:rsidP="00593611">
            <w:pPr>
              <w:pStyle w:val="Normal1"/>
              <w:rPr>
                <w:b/>
                <w:sz w:val="20"/>
              </w:rPr>
            </w:pPr>
          </w:p>
        </w:tc>
        <w:tc>
          <w:tcPr>
            <w:tcW w:w="1134" w:type="dxa"/>
            <w:vMerge/>
          </w:tcPr>
          <w:p w:rsidR="00593611" w:rsidRPr="00593611" w:rsidRDefault="00593611" w:rsidP="00593611">
            <w:pPr>
              <w:pStyle w:val="Normal1"/>
              <w:rPr>
                <w:b/>
                <w:sz w:val="20"/>
              </w:rPr>
            </w:pPr>
          </w:p>
        </w:tc>
        <w:tc>
          <w:tcPr>
            <w:tcW w:w="1134" w:type="dxa"/>
          </w:tcPr>
          <w:p w:rsidR="00593611" w:rsidRPr="00593611" w:rsidRDefault="00593611" w:rsidP="00593611">
            <w:pPr>
              <w:pStyle w:val="Normal1"/>
              <w:jc w:val="center"/>
              <w:rPr>
                <w:b/>
                <w:sz w:val="20"/>
              </w:rPr>
            </w:pPr>
            <w:r w:rsidRPr="00593611">
              <w:rPr>
                <w:b/>
                <w:sz w:val="20"/>
              </w:rPr>
              <w:t>вариант 1</w:t>
            </w:r>
          </w:p>
        </w:tc>
        <w:tc>
          <w:tcPr>
            <w:tcW w:w="1134" w:type="dxa"/>
          </w:tcPr>
          <w:p w:rsidR="00593611" w:rsidRPr="00593611" w:rsidRDefault="00593611" w:rsidP="00593611">
            <w:pPr>
              <w:spacing w:after="0" w:line="240" w:lineRule="auto"/>
              <w:jc w:val="center"/>
              <w:rPr>
                <w:rFonts w:ascii="Times New Roman" w:hAnsi="Times New Roman" w:cs="Times New Roman"/>
                <w:b/>
                <w:sz w:val="20"/>
                <w:szCs w:val="20"/>
              </w:rPr>
            </w:pPr>
            <w:r w:rsidRPr="00593611">
              <w:rPr>
                <w:rFonts w:ascii="Times New Roman" w:hAnsi="Times New Roman" w:cs="Times New Roman"/>
                <w:b/>
                <w:sz w:val="20"/>
                <w:szCs w:val="20"/>
              </w:rPr>
              <w:t>вариант 2</w:t>
            </w:r>
          </w:p>
        </w:tc>
        <w:tc>
          <w:tcPr>
            <w:tcW w:w="1134" w:type="dxa"/>
          </w:tcPr>
          <w:p w:rsidR="00593611" w:rsidRPr="00593611" w:rsidRDefault="00593611" w:rsidP="00593611">
            <w:pPr>
              <w:spacing w:after="0" w:line="240" w:lineRule="auto"/>
              <w:jc w:val="center"/>
              <w:rPr>
                <w:rFonts w:ascii="Times New Roman" w:hAnsi="Times New Roman" w:cs="Times New Roman"/>
                <w:b/>
                <w:sz w:val="20"/>
                <w:szCs w:val="20"/>
              </w:rPr>
            </w:pPr>
            <w:r w:rsidRPr="00593611">
              <w:rPr>
                <w:rFonts w:ascii="Times New Roman" w:hAnsi="Times New Roman" w:cs="Times New Roman"/>
                <w:b/>
                <w:sz w:val="20"/>
                <w:szCs w:val="20"/>
              </w:rPr>
              <w:t>вариант 1</w:t>
            </w:r>
          </w:p>
        </w:tc>
        <w:tc>
          <w:tcPr>
            <w:tcW w:w="1134" w:type="dxa"/>
          </w:tcPr>
          <w:p w:rsidR="00593611" w:rsidRPr="00593611" w:rsidRDefault="00593611" w:rsidP="00593611">
            <w:pPr>
              <w:spacing w:after="0" w:line="240" w:lineRule="auto"/>
              <w:jc w:val="center"/>
              <w:rPr>
                <w:rFonts w:ascii="Times New Roman" w:hAnsi="Times New Roman" w:cs="Times New Roman"/>
                <w:b/>
                <w:sz w:val="20"/>
                <w:szCs w:val="20"/>
              </w:rPr>
            </w:pPr>
            <w:r w:rsidRPr="00593611">
              <w:rPr>
                <w:rFonts w:ascii="Times New Roman" w:hAnsi="Times New Roman" w:cs="Times New Roman"/>
                <w:b/>
                <w:sz w:val="20"/>
                <w:szCs w:val="20"/>
              </w:rPr>
              <w:t>вариант 2</w:t>
            </w:r>
          </w:p>
        </w:tc>
        <w:tc>
          <w:tcPr>
            <w:tcW w:w="1134" w:type="dxa"/>
          </w:tcPr>
          <w:p w:rsidR="00593611" w:rsidRPr="00593611" w:rsidRDefault="00593611" w:rsidP="00593611">
            <w:pPr>
              <w:spacing w:after="0" w:line="240" w:lineRule="auto"/>
              <w:jc w:val="center"/>
              <w:rPr>
                <w:rFonts w:ascii="Times New Roman" w:hAnsi="Times New Roman" w:cs="Times New Roman"/>
                <w:b/>
                <w:sz w:val="20"/>
                <w:szCs w:val="20"/>
              </w:rPr>
            </w:pPr>
            <w:r w:rsidRPr="00593611">
              <w:rPr>
                <w:rFonts w:ascii="Times New Roman" w:hAnsi="Times New Roman" w:cs="Times New Roman"/>
                <w:b/>
                <w:sz w:val="20"/>
                <w:szCs w:val="20"/>
              </w:rPr>
              <w:t>вариант 1</w:t>
            </w:r>
          </w:p>
        </w:tc>
        <w:tc>
          <w:tcPr>
            <w:tcW w:w="1134" w:type="dxa"/>
          </w:tcPr>
          <w:p w:rsidR="00593611" w:rsidRPr="00593611" w:rsidRDefault="00593611" w:rsidP="00593611">
            <w:pPr>
              <w:spacing w:after="0" w:line="240" w:lineRule="auto"/>
              <w:jc w:val="center"/>
              <w:rPr>
                <w:rFonts w:ascii="Times New Roman" w:hAnsi="Times New Roman" w:cs="Times New Roman"/>
                <w:b/>
                <w:sz w:val="20"/>
                <w:szCs w:val="20"/>
              </w:rPr>
            </w:pPr>
            <w:r w:rsidRPr="00593611">
              <w:rPr>
                <w:rFonts w:ascii="Times New Roman" w:hAnsi="Times New Roman" w:cs="Times New Roman"/>
                <w:b/>
                <w:sz w:val="20"/>
                <w:szCs w:val="20"/>
              </w:rPr>
              <w:t>вариант 2</w:t>
            </w:r>
          </w:p>
        </w:tc>
      </w:tr>
      <w:tr w:rsidR="00593611" w:rsidRPr="00593611" w:rsidTr="00E864EF">
        <w:trPr>
          <w:cantSplit/>
          <w:trHeight w:val="78"/>
        </w:trPr>
        <w:tc>
          <w:tcPr>
            <w:tcW w:w="4679" w:type="dxa"/>
          </w:tcPr>
          <w:p w:rsidR="00593611" w:rsidRPr="00593611" w:rsidRDefault="00593611" w:rsidP="00593611">
            <w:pPr>
              <w:pStyle w:val="Normal1"/>
              <w:jc w:val="left"/>
              <w:rPr>
                <w:sz w:val="20"/>
              </w:rPr>
            </w:pPr>
            <w:r w:rsidRPr="00593611">
              <w:rPr>
                <w:sz w:val="20"/>
              </w:rPr>
              <w:t xml:space="preserve">Объем валового продукта </w:t>
            </w:r>
          </w:p>
          <w:p w:rsidR="00593611" w:rsidRPr="00593611" w:rsidRDefault="00593611" w:rsidP="00593611">
            <w:pPr>
              <w:pStyle w:val="Normal1"/>
              <w:jc w:val="left"/>
              <w:rPr>
                <w:sz w:val="20"/>
              </w:rPr>
            </w:pPr>
          </w:p>
        </w:tc>
        <w:tc>
          <w:tcPr>
            <w:tcW w:w="1417" w:type="dxa"/>
          </w:tcPr>
          <w:p w:rsidR="00593611" w:rsidRPr="00593611" w:rsidRDefault="00593611" w:rsidP="00593611">
            <w:pPr>
              <w:pStyle w:val="Normal1"/>
              <w:rPr>
                <w:sz w:val="20"/>
              </w:rPr>
            </w:pPr>
            <w:r w:rsidRPr="00593611">
              <w:rPr>
                <w:sz w:val="20"/>
              </w:rPr>
              <w:t>млн. руб.</w:t>
            </w:r>
          </w:p>
        </w:tc>
        <w:tc>
          <w:tcPr>
            <w:tcW w:w="1134" w:type="dxa"/>
          </w:tcPr>
          <w:p w:rsidR="00593611" w:rsidRPr="00593611" w:rsidRDefault="00593611" w:rsidP="00593611">
            <w:pPr>
              <w:pStyle w:val="Normal1"/>
              <w:rPr>
                <w:sz w:val="20"/>
              </w:rPr>
            </w:pPr>
            <w:r w:rsidRPr="00593611">
              <w:rPr>
                <w:sz w:val="20"/>
              </w:rPr>
              <w:t>41,1</w:t>
            </w:r>
          </w:p>
        </w:tc>
        <w:tc>
          <w:tcPr>
            <w:tcW w:w="1134" w:type="dxa"/>
          </w:tcPr>
          <w:p w:rsidR="00593611" w:rsidRPr="00593611" w:rsidRDefault="00593611" w:rsidP="00593611">
            <w:pPr>
              <w:pStyle w:val="Normal1"/>
              <w:rPr>
                <w:sz w:val="20"/>
              </w:rPr>
            </w:pPr>
            <w:r w:rsidRPr="00593611">
              <w:rPr>
                <w:sz w:val="20"/>
              </w:rPr>
              <w:t>41,2</w:t>
            </w:r>
          </w:p>
        </w:tc>
        <w:tc>
          <w:tcPr>
            <w:tcW w:w="1134" w:type="dxa"/>
          </w:tcPr>
          <w:p w:rsidR="00593611" w:rsidRPr="00593611" w:rsidRDefault="00593611" w:rsidP="00593611">
            <w:pPr>
              <w:pStyle w:val="Normal1"/>
              <w:rPr>
                <w:sz w:val="20"/>
              </w:rPr>
            </w:pPr>
            <w:r w:rsidRPr="00593611">
              <w:rPr>
                <w:sz w:val="20"/>
              </w:rPr>
              <w:t>41,3</w:t>
            </w:r>
          </w:p>
        </w:tc>
        <w:tc>
          <w:tcPr>
            <w:tcW w:w="1134" w:type="dxa"/>
          </w:tcPr>
          <w:p w:rsidR="00593611" w:rsidRPr="00593611" w:rsidRDefault="00593611" w:rsidP="00593611">
            <w:pPr>
              <w:pStyle w:val="Normal1"/>
              <w:rPr>
                <w:sz w:val="20"/>
              </w:rPr>
            </w:pPr>
            <w:r w:rsidRPr="00593611">
              <w:rPr>
                <w:sz w:val="20"/>
              </w:rPr>
              <w:t>41,6</w:t>
            </w:r>
          </w:p>
        </w:tc>
        <w:tc>
          <w:tcPr>
            <w:tcW w:w="1134" w:type="dxa"/>
          </w:tcPr>
          <w:p w:rsidR="00593611" w:rsidRPr="00593611" w:rsidRDefault="00593611" w:rsidP="00593611">
            <w:pPr>
              <w:pStyle w:val="Normal1"/>
              <w:rPr>
                <w:sz w:val="20"/>
              </w:rPr>
            </w:pPr>
            <w:r w:rsidRPr="00593611">
              <w:rPr>
                <w:sz w:val="20"/>
              </w:rPr>
              <w:t>41,1</w:t>
            </w:r>
          </w:p>
        </w:tc>
        <w:tc>
          <w:tcPr>
            <w:tcW w:w="1134" w:type="dxa"/>
          </w:tcPr>
          <w:p w:rsidR="00593611" w:rsidRPr="00593611" w:rsidRDefault="00593611" w:rsidP="00593611">
            <w:pPr>
              <w:pStyle w:val="Normal1"/>
              <w:rPr>
                <w:sz w:val="20"/>
              </w:rPr>
            </w:pPr>
            <w:r w:rsidRPr="00593611">
              <w:rPr>
                <w:sz w:val="20"/>
              </w:rPr>
              <w:t>41,5</w:t>
            </w:r>
          </w:p>
        </w:tc>
        <w:tc>
          <w:tcPr>
            <w:tcW w:w="1134" w:type="dxa"/>
          </w:tcPr>
          <w:p w:rsidR="00593611" w:rsidRPr="00593611" w:rsidRDefault="00593611" w:rsidP="00593611">
            <w:pPr>
              <w:pStyle w:val="Normal1"/>
              <w:rPr>
                <w:sz w:val="20"/>
              </w:rPr>
            </w:pPr>
            <w:r w:rsidRPr="00593611">
              <w:rPr>
                <w:sz w:val="20"/>
              </w:rPr>
              <w:t>41,2</w:t>
            </w:r>
          </w:p>
        </w:tc>
        <w:tc>
          <w:tcPr>
            <w:tcW w:w="1134" w:type="dxa"/>
          </w:tcPr>
          <w:p w:rsidR="00593611" w:rsidRPr="00593611" w:rsidRDefault="00593611" w:rsidP="00593611">
            <w:pPr>
              <w:pStyle w:val="Normal1"/>
              <w:rPr>
                <w:sz w:val="20"/>
              </w:rPr>
            </w:pPr>
            <w:r w:rsidRPr="00593611">
              <w:rPr>
                <w:sz w:val="20"/>
              </w:rPr>
              <w:t>41,4</w:t>
            </w:r>
          </w:p>
        </w:tc>
      </w:tr>
      <w:tr w:rsidR="00593611" w:rsidRPr="00593611" w:rsidTr="00E864EF">
        <w:trPr>
          <w:cantSplit/>
          <w:trHeight w:val="992"/>
        </w:trPr>
        <w:tc>
          <w:tcPr>
            <w:tcW w:w="4679" w:type="dxa"/>
          </w:tcPr>
          <w:p w:rsidR="00593611" w:rsidRPr="00593611" w:rsidRDefault="00593611" w:rsidP="00593611">
            <w:pPr>
              <w:pStyle w:val="Normal1"/>
              <w:jc w:val="left"/>
              <w:rPr>
                <w:sz w:val="20"/>
              </w:rPr>
            </w:pPr>
            <w:r w:rsidRPr="00593611">
              <w:rPr>
                <w:sz w:val="20"/>
              </w:rPr>
              <w:t>Индекс физического объема</w:t>
            </w:r>
          </w:p>
        </w:tc>
        <w:tc>
          <w:tcPr>
            <w:tcW w:w="1417" w:type="dxa"/>
          </w:tcPr>
          <w:p w:rsidR="00593611" w:rsidRPr="00593611" w:rsidRDefault="00593611" w:rsidP="00593611">
            <w:pPr>
              <w:spacing w:after="0" w:line="240" w:lineRule="auto"/>
              <w:rPr>
                <w:rFonts w:ascii="Times New Roman" w:hAnsi="Times New Roman" w:cs="Times New Roman"/>
                <w:sz w:val="20"/>
                <w:szCs w:val="20"/>
              </w:rPr>
            </w:pPr>
            <w:proofErr w:type="gramStart"/>
            <w:r w:rsidRPr="00593611">
              <w:rPr>
                <w:rFonts w:ascii="Times New Roman" w:hAnsi="Times New Roman" w:cs="Times New Roman"/>
                <w:sz w:val="20"/>
                <w:szCs w:val="20"/>
              </w:rPr>
              <w:t>в</w:t>
            </w:r>
            <w:proofErr w:type="gramEnd"/>
            <w:r w:rsidRPr="00593611">
              <w:rPr>
                <w:rFonts w:ascii="Times New Roman" w:hAnsi="Times New Roman" w:cs="Times New Roman"/>
                <w:sz w:val="20"/>
                <w:szCs w:val="20"/>
              </w:rPr>
              <w:t xml:space="preserve"> % </w:t>
            </w:r>
            <w:proofErr w:type="gramStart"/>
            <w:r w:rsidRPr="00593611">
              <w:rPr>
                <w:rFonts w:ascii="Times New Roman" w:hAnsi="Times New Roman" w:cs="Times New Roman"/>
                <w:sz w:val="20"/>
                <w:szCs w:val="20"/>
              </w:rPr>
              <w:t>к</w:t>
            </w:r>
            <w:proofErr w:type="gramEnd"/>
            <w:r w:rsidRPr="00593611">
              <w:rPr>
                <w:rFonts w:ascii="Times New Roman" w:hAnsi="Times New Roman" w:cs="Times New Roman"/>
                <w:sz w:val="20"/>
                <w:szCs w:val="20"/>
              </w:rPr>
              <w:t xml:space="preserve"> предыдущему году</w:t>
            </w:r>
          </w:p>
        </w:tc>
        <w:tc>
          <w:tcPr>
            <w:tcW w:w="1134" w:type="dxa"/>
          </w:tcPr>
          <w:p w:rsidR="00593611" w:rsidRPr="00593611" w:rsidRDefault="00593611" w:rsidP="00593611">
            <w:pPr>
              <w:pStyle w:val="Normal1"/>
              <w:rPr>
                <w:sz w:val="20"/>
              </w:rPr>
            </w:pPr>
            <w:r w:rsidRPr="00593611">
              <w:rPr>
                <w:sz w:val="20"/>
              </w:rPr>
              <w:t>91,8</w:t>
            </w:r>
          </w:p>
        </w:tc>
        <w:tc>
          <w:tcPr>
            <w:tcW w:w="1134" w:type="dxa"/>
          </w:tcPr>
          <w:p w:rsidR="00593611" w:rsidRPr="00593611" w:rsidRDefault="00593611" w:rsidP="00593611">
            <w:pPr>
              <w:pStyle w:val="Normal1"/>
              <w:rPr>
                <w:sz w:val="20"/>
              </w:rPr>
            </w:pPr>
            <w:r w:rsidRPr="00593611">
              <w:rPr>
                <w:sz w:val="20"/>
              </w:rPr>
              <w:t>91,8</w:t>
            </w:r>
          </w:p>
        </w:tc>
        <w:tc>
          <w:tcPr>
            <w:tcW w:w="1134" w:type="dxa"/>
          </w:tcPr>
          <w:p w:rsidR="00593611" w:rsidRPr="00593611" w:rsidRDefault="00593611" w:rsidP="00593611">
            <w:pPr>
              <w:pStyle w:val="Normal1"/>
              <w:rPr>
                <w:sz w:val="20"/>
              </w:rPr>
            </w:pPr>
            <w:r w:rsidRPr="00593611">
              <w:rPr>
                <w:sz w:val="20"/>
              </w:rPr>
              <w:t>92,5</w:t>
            </w:r>
          </w:p>
        </w:tc>
        <w:tc>
          <w:tcPr>
            <w:tcW w:w="1134" w:type="dxa"/>
          </w:tcPr>
          <w:p w:rsidR="00593611" w:rsidRPr="00593611" w:rsidRDefault="00593611" w:rsidP="00593611">
            <w:pPr>
              <w:pStyle w:val="Normal1"/>
              <w:rPr>
                <w:sz w:val="20"/>
              </w:rPr>
            </w:pPr>
            <w:r w:rsidRPr="00593611">
              <w:rPr>
                <w:sz w:val="20"/>
              </w:rPr>
              <w:t>92,0</w:t>
            </w:r>
          </w:p>
        </w:tc>
        <w:tc>
          <w:tcPr>
            <w:tcW w:w="1134" w:type="dxa"/>
          </w:tcPr>
          <w:p w:rsidR="00593611" w:rsidRPr="00593611" w:rsidRDefault="00593611" w:rsidP="00593611">
            <w:pPr>
              <w:pStyle w:val="Normal1"/>
              <w:rPr>
                <w:sz w:val="20"/>
              </w:rPr>
            </w:pPr>
            <w:r w:rsidRPr="00593611">
              <w:rPr>
                <w:sz w:val="20"/>
              </w:rPr>
              <w:t>91,9</w:t>
            </w:r>
          </w:p>
        </w:tc>
        <w:tc>
          <w:tcPr>
            <w:tcW w:w="1134" w:type="dxa"/>
          </w:tcPr>
          <w:p w:rsidR="00593611" w:rsidRPr="00593611" w:rsidRDefault="00593611" w:rsidP="00593611">
            <w:pPr>
              <w:pStyle w:val="Normal1"/>
              <w:rPr>
                <w:sz w:val="20"/>
              </w:rPr>
            </w:pPr>
            <w:r w:rsidRPr="00593611">
              <w:rPr>
                <w:sz w:val="20"/>
              </w:rPr>
              <w:t>92,4</w:t>
            </w:r>
          </w:p>
        </w:tc>
        <w:tc>
          <w:tcPr>
            <w:tcW w:w="1134" w:type="dxa"/>
          </w:tcPr>
          <w:p w:rsidR="00593611" w:rsidRPr="00593611" w:rsidRDefault="00593611" w:rsidP="00593611">
            <w:pPr>
              <w:pStyle w:val="Normal1"/>
              <w:rPr>
                <w:sz w:val="20"/>
              </w:rPr>
            </w:pPr>
            <w:r w:rsidRPr="00593611">
              <w:rPr>
                <w:sz w:val="20"/>
              </w:rPr>
              <w:t>92,3</w:t>
            </w:r>
          </w:p>
        </w:tc>
        <w:tc>
          <w:tcPr>
            <w:tcW w:w="1134" w:type="dxa"/>
          </w:tcPr>
          <w:p w:rsidR="00593611" w:rsidRPr="00593611" w:rsidRDefault="00593611" w:rsidP="00593611">
            <w:pPr>
              <w:pStyle w:val="Normal1"/>
              <w:rPr>
                <w:sz w:val="20"/>
              </w:rPr>
            </w:pPr>
            <w:r w:rsidRPr="00593611">
              <w:rPr>
                <w:sz w:val="20"/>
              </w:rPr>
              <w:t>92,8</w:t>
            </w:r>
          </w:p>
        </w:tc>
      </w:tr>
      <w:tr w:rsidR="00593611" w:rsidRPr="00593611" w:rsidTr="00E864EF">
        <w:trPr>
          <w:cantSplit/>
          <w:trHeight w:val="82"/>
        </w:trPr>
        <w:tc>
          <w:tcPr>
            <w:tcW w:w="4679" w:type="dxa"/>
          </w:tcPr>
          <w:p w:rsidR="00593611" w:rsidRPr="00593611" w:rsidRDefault="00593611" w:rsidP="00593611">
            <w:pPr>
              <w:pStyle w:val="Normal1"/>
              <w:jc w:val="left"/>
              <w:rPr>
                <w:sz w:val="20"/>
              </w:rPr>
            </w:pPr>
            <w:r w:rsidRPr="00593611">
              <w:rPr>
                <w:sz w:val="20"/>
              </w:rPr>
              <w:t>Объем валового продукта на душу населения</w:t>
            </w:r>
          </w:p>
          <w:p w:rsidR="00593611" w:rsidRPr="00593611" w:rsidRDefault="00593611" w:rsidP="00593611">
            <w:pPr>
              <w:pStyle w:val="Normal1"/>
              <w:jc w:val="left"/>
              <w:rPr>
                <w:sz w:val="20"/>
              </w:rPr>
            </w:pPr>
          </w:p>
        </w:tc>
        <w:tc>
          <w:tcPr>
            <w:tcW w:w="1417" w:type="dxa"/>
          </w:tcPr>
          <w:p w:rsidR="00593611" w:rsidRPr="00593611" w:rsidRDefault="00593611" w:rsidP="00593611">
            <w:pPr>
              <w:pStyle w:val="Normal1"/>
              <w:rPr>
                <w:sz w:val="20"/>
              </w:rPr>
            </w:pPr>
            <w:r w:rsidRPr="00593611">
              <w:rPr>
                <w:sz w:val="20"/>
              </w:rPr>
              <w:t>млн. руб.</w:t>
            </w:r>
          </w:p>
        </w:tc>
        <w:tc>
          <w:tcPr>
            <w:tcW w:w="1134" w:type="dxa"/>
          </w:tcPr>
          <w:p w:rsidR="00593611" w:rsidRPr="00593611" w:rsidRDefault="00593611" w:rsidP="00593611">
            <w:pPr>
              <w:pStyle w:val="Normal1"/>
              <w:rPr>
                <w:sz w:val="20"/>
              </w:rPr>
            </w:pPr>
            <w:r w:rsidRPr="00593611">
              <w:rPr>
                <w:sz w:val="20"/>
              </w:rPr>
              <w:t>91,7</w:t>
            </w:r>
          </w:p>
        </w:tc>
        <w:tc>
          <w:tcPr>
            <w:tcW w:w="1134" w:type="dxa"/>
          </w:tcPr>
          <w:p w:rsidR="00593611" w:rsidRPr="00593611" w:rsidRDefault="00593611" w:rsidP="00593611">
            <w:pPr>
              <w:pStyle w:val="Normal1"/>
              <w:rPr>
                <w:sz w:val="20"/>
              </w:rPr>
            </w:pPr>
            <w:r w:rsidRPr="00593611">
              <w:rPr>
                <w:sz w:val="20"/>
              </w:rPr>
              <w:t>91,7</w:t>
            </w:r>
          </w:p>
        </w:tc>
        <w:tc>
          <w:tcPr>
            <w:tcW w:w="1134" w:type="dxa"/>
          </w:tcPr>
          <w:p w:rsidR="00593611" w:rsidRPr="00593611" w:rsidRDefault="00593611" w:rsidP="00593611">
            <w:pPr>
              <w:pStyle w:val="Normal1"/>
              <w:rPr>
                <w:sz w:val="20"/>
              </w:rPr>
            </w:pPr>
            <w:r w:rsidRPr="00593611">
              <w:rPr>
                <w:sz w:val="20"/>
              </w:rPr>
              <w:t>93,5</w:t>
            </w:r>
          </w:p>
        </w:tc>
        <w:tc>
          <w:tcPr>
            <w:tcW w:w="1134" w:type="dxa"/>
          </w:tcPr>
          <w:p w:rsidR="00593611" w:rsidRPr="00593611" w:rsidRDefault="00593611" w:rsidP="00593611">
            <w:pPr>
              <w:pStyle w:val="Normal1"/>
              <w:rPr>
                <w:sz w:val="20"/>
              </w:rPr>
            </w:pPr>
            <w:r w:rsidRPr="00593611">
              <w:rPr>
                <w:sz w:val="20"/>
              </w:rPr>
              <w:t>92,9</w:t>
            </w:r>
          </w:p>
        </w:tc>
        <w:tc>
          <w:tcPr>
            <w:tcW w:w="1134" w:type="dxa"/>
          </w:tcPr>
          <w:p w:rsidR="00593611" w:rsidRPr="00593611" w:rsidRDefault="00593611" w:rsidP="00593611">
            <w:pPr>
              <w:pStyle w:val="Normal1"/>
              <w:rPr>
                <w:sz w:val="20"/>
              </w:rPr>
            </w:pPr>
            <w:r w:rsidRPr="00593611">
              <w:rPr>
                <w:sz w:val="20"/>
              </w:rPr>
              <w:t>93,1</w:t>
            </w:r>
          </w:p>
        </w:tc>
        <w:tc>
          <w:tcPr>
            <w:tcW w:w="1134" w:type="dxa"/>
          </w:tcPr>
          <w:p w:rsidR="00593611" w:rsidRPr="00593611" w:rsidRDefault="00593611" w:rsidP="00593611">
            <w:pPr>
              <w:pStyle w:val="Normal1"/>
              <w:rPr>
                <w:sz w:val="20"/>
              </w:rPr>
            </w:pPr>
            <w:r w:rsidRPr="00593611">
              <w:rPr>
                <w:sz w:val="20"/>
              </w:rPr>
              <w:t>94,0</w:t>
            </w:r>
          </w:p>
        </w:tc>
        <w:tc>
          <w:tcPr>
            <w:tcW w:w="1134" w:type="dxa"/>
          </w:tcPr>
          <w:p w:rsidR="00593611" w:rsidRPr="00593611" w:rsidRDefault="00593611" w:rsidP="00593611">
            <w:pPr>
              <w:pStyle w:val="Normal1"/>
              <w:rPr>
                <w:sz w:val="20"/>
              </w:rPr>
            </w:pPr>
            <w:r w:rsidRPr="00593611">
              <w:rPr>
                <w:sz w:val="20"/>
              </w:rPr>
              <w:t>92,7</w:t>
            </w:r>
          </w:p>
        </w:tc>
        <w:tc>
          <w:tcPr>
            <w:tcW w:w="1134" w:type="dxa"/>
          </w:tcPr>
          <w:p w:rsidR="00593611" w:rsidRPr="00593611" w:rsidRDefault="00593611" w:rsidP="00593611">
            <w:pPr>
              <w:pStyle w:val="Normal1"/>
              <w:rPr>
                <w:sz w:val="20"/>
              </w:rPr>
            </w:pPr>
            <w:r w:rsidRPr="00593611">
              <w:rPr>
                <w:sz w:val="20"/>
              </w:rPr>
              <w:t>93,0</w:t>
            </w:r>
          </w:p>
        </w:tc>
      </w:tr>
      <w:tr w:rsidR="00593611" w:rsidRPr="00593611" w:rsidTr="00E864EF">
        <w:trPr>
          <w:cantSplit/>
          <w:trHeight w:val="231"/>
        </w:trPr>
        <w:tc>
          <w:tcPr>
            <w:tcW w:w="4679" w:type="dxa"/>
          </w:tcPr>
          <w:p w:rsidR="00593611" w:rsidRPr="00593611" w:rsidRDefault="00593611" w:rsidP="00593611">
            <w:pPr>
              <w:pStyle w:val="Normal1"/>
              <w:jc w:val="left"/>
              <w:rPr>
                <w:sz w:val="20"/>
              </w:rPr>
            </w:pPr>
            <w:r w:rsidRPr="00593611">
              <w:rPr>
                <w:sz w:val="20"/>
              </w:rPr>
              <w:t>Индекс физического объема</w:t>
            </w:r>
          </w:p>
        </w:tc>
        <w:tc>
          <w:tcPr>
            <w:tcW w:w="1417" w:type="dxa"/>
          </w:tcPr>
          <w:p w:rsidR="00593611" w:rsidRPr="00593611" w:rsidRDefault="00593611" w:rsidP="00593611">
            <w:pPr>
              <w:spacing w:after="0" w:line="240" w:lineRule="auto"/>
              <w:rPr>
                <w:rFonts w:ascii="Times New Roman" w:hAnsi="Times New Roman" w:cs="Times New Roman"/>
                <w:sz w:val="20"/>
                <w:szCs w:val="20"/>
              </w:rPr>
            </w:pPr>
            <w:proofErr w:type="gramStart"/>
            <w:r w:rsidRPr="00593611">
              <w:rPr>
                <w:rFonts w:ascii="Times New Roman" w:hAnsi="Times New Roman" w:cs="Times New Roman"/>
                <w:sz w:val="20"/>
                <w:szCs w:val="20"/>
              </w:rPr>
              <w:t>в</w:t>
            </w:r>
            <w:proofErr w:type="gramEnd"/>
            <w:r w:rsidRPr="00593611">
              <w:rPr>
                <w:rFonts w:ascii="Times New Roman" w:hAnsi="Times New Roman" w:cs="Times New Roman"/>
                <w:sz w:val="20"/>
                <w:szCs w:val="20"/>
              </w:rPr>
              <w:t xml:space="preserve"> % </w:t>
            </w:r>
            <w:proofErr w:type="gramStart"/>
            <w:r w:rsidRPr="00593611">
              <w:rPr>
                <w:rFonts w:ascii="Times New Roman" w:hAnsi="Times New Roman" w:cs="Times New Roman"/>
                <w:sz w:val="20"/>
                <w:szCs w:val="20"/>
              </w:rPr>
              <w:t>к</w:t>
            </w:r>
            <w:proofErr w:type="gramEnd"/>
            <w:r w:rsidRPr="00593611">
              <w:rPr>
                <w:rFonts w:ascii="Times New Roman" w:hAnsi="Times New Roman" w:cs="Times New Roman"/>
                <w:sz w:val="20"/>
                <w:szCs w:val="20"/>
              </w:rPr>
              <w:t xml:space="preserve"> предыдущему году</w:t>
            </w:r>
          </w:p>
        </w:tc>
        <w:tc>
          <w:tcPr>
            <w:tcW w:w="1134" w:type="dxa"/>
          </w:tcPr>
          <w:p w:rsidR="00593611" w:rsidRPr="00593611" w:rsidRDefault="00593611" w:rsidP="00593611">
            <w:pPr>
              <w:pStyle w:val="Normal1"/>
              <w:rPr>
                <w:sz w:val="20"/>
              </w:rPr>
            </w:pPr>
            <w:r w:rsidRPr="00593611">
              <w:rPr>
                <w:sz w:val="20"/>
              </w:rPr>
              <w:t>90,1</w:t>
            </w:r>
          </w:p>
        </w:tc>
        <w:tc>
          <w:tcPr>
            <w:tcW w:w="1134" w:type="dxa"/>
          </w:tcPr>
          <w:p w:rsidR="00593611" w:rsidRPr="00593611" w:rsidRDefault="00593611" w:rsidP="00593611">
            <w:pPr>
              <w:pStyle w:val="Normal1"/>
              <w:rPr>
                <w:sz w:val="20"/>
              </w:rPr>
            </w:pPr>
            <w:r w:rsidRPr="00593611">
              <w:rPr>
                <w:sz w:val="20"/>
              </w:rPr>
              <w:t>90,1</w:t>
            </w:r>
          </w:p>
        </w:tc>
        <w:tc>
          <w:tcPr>
            <w:tcW w:w="1134" w:type="dxa"/>
          </w:tcPr>
          <w:p w:rsidR="00593611" w:rsidRPr="00593611" w:rsidRDefault="00593611" w:rsidP="00593611">
            <w:pPr>
              <w:pStyle w:val="Normal1"/>
              <w:rPr>
                <w:sz w:val="20"/>
              </w:rPr>
            </w:pPr>
            <w:r w:rsidRPr="00593611">
              <w:rPr>
                <w:sz w:val="20"/>
              </w:rPr>
              <w:t>93,0</w:t>
            </w:r>
          </w:p>
        </w:tc>
        <w:tc>
          <w:tcPr>
            <w:tcW w:w="1134" w:type="dxa"/>
          </w:tcPr>
          <w:p w:rsidR="00593611" w:rsidRPr="00593611" w:rsidRDefault="00593611" w:rsidP="00593611">
            <w:pPr>
              <w:pStyle w:val="Normal1"/>
              <w:rPr>
                <w:sz w:val="20"/>
              </w:rPr>
            </w:pPr>
            <w:r w:rsidRPr="00593611">
              <w:rPr>
                <w:sz w:val="20"/>
              </w:rPr>
              <w:t>93,4</w:t>
            </w:r>
          </w:p>
        </w:tc>
        <w:tc>
          <w:tcPr>
            <w:tcW w:w="1134" w:type="dxa"/>
          </w:tcPr>
          <w:p w:rsidR="00593611" w:rsidRPr="00593611" w:rsidRDefault="00593611" w:rsidP="00593611">
            <w:pPr>
              <w:pStyle w:val="Normal1"/>
              <w:rPr>
                <w:sz w:val="20"/>
              </w:rPr>
            </w:pPr>
            <w:r w:rsidRPr="00593611">
              <w:rPr>
                <w:sz w:val="20"/>
              </w:rPr>
              <w:t>92,9</w:t>
            </w:r>
          </w:p>
        </w:tc>
        <w:tc>
          <w:tcPr>
            <w:tcW w:w="1134" w:type="dxa"/>
          </w:tcPr>
          <w:p w:rsidR="00593611" w:rsidRPr="00593611" w:rsidRDefault="00593611" w:rsidP="00593611">
            <w:pPr>
              <w:pStyle w:val="Normal1"/>
              <w:rPr>
                <w:sz w:val="20"/>
              </w:rPr>
            </w:pPr>
            <w:r w:rsidRPr="00593611">
              <w:rPr>
                <w:sz w:val="20"/>
              </w:rPr>
              <w:t>93,5</w:t>
            </w:r>
          </w:p>
        </w:tc>
        <w:tc>
          <w:tcPr>
            <w:tcW w:w="1134" w:type="dxa"/>
          </w:tcPr>
          <w:p w:rsidR="00593611" w:rsidRPr="00593611" w:rsidRDefault="00593611" w:rsidP="00593611">
            <w:pPr>
              <w:pStyle w:val="Normal1"/>
              <w:rPr>
                <w:sz w:val="20"/>
              </w:rPr>
            </w:pPr>
            <w:r w:rsidRPr="00593611">
              <w:rPr>
                <w:sz w:val="20"/>
              </w:rPr>
              <w:t>93,2</w:t>
            </w:r>
          </w:p>
        </w:tc>
        <w:tc>
          <w:tcPr>
            <w:tcW w:w="1134" w:type="dxa"/>
          </w:tcPr>
          <w:p w:rsidR="00593611" w:rsidRPr="00593611" w:rsidRDefault="00593611" w:rsidP="00593611">
            <w:pPr>
              <w:pStyle w:val="Normal1"/>
              <w:rPr>
                <w:sz w:val="20"/>
              </w:rPr>
            </w:pPr>
            <w:r w:rsidRPr="00593611">
              <w:rPr>
                <w:sz w:val="20"/>
              </w:rPr>
              <w:t>94,1</w:t>
            </w:r>
          </w:p>
        </w:tc>
      </w:tr>
      <w:tr w:rsidR="00593611" w:rsidRPr="00593611" w:rsidTr="00E864EF">
        <w:trPr>
          <w:cantSplit/>
          <w:trHeight w:val="1833"/>
        </w:trPr>
        <w:tc>
          <w:tcPr>
            <w:tcW w:w="4679" w:type="dxa"/>
          </w:tcPr>
          <w:p w:rsidR="00593611" w:rsidRPr="00593611" w:rsidRDefault="00593611" w:rsidP="00593611">
            <w:pPr>
              <w:pStyle w:val="Normal1"/>
              <w:rPr>
                <w:sz w:val="20"/>
              </w:rPr>
            </w:pPr>
            <w:r w:rsidRPr="00593611">
              <w:rPr>
                <w:sz w:val="20"/>
              </w:rPr>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w:t>
            </w:r>
          </w:p>
        </w:tc>
        <w:tc>
          <w:tcPr>
            <w:tcW w:w="1417" w:type="dxa"/>
          </w:tcPr>
          <w:p w:rsidR="00593611" w:rsidRPr="00593611" w:rsidRDefault="00593611" w:rsidP="00593611">
            <w:pPr>
              <w:pStyle w:val="Normal1"/>
              <w:rPr>
                <w:sz w:val="20"/>
              </w:rPr>
            </w:pPr>
            <w:r w:rsidRPr="00593611">
              <w:rPr>
                <w:sz w:val="20"/>
              </w:rPr>
              <w:t>млн. руб.</w:t>
            </w:r>
          </w:p>
        </w:tc>
        <w:tc>
          <w:tcPr>
            <w:tcW w:w="1134" w:type="dxa"/>
          </w:tcPr>
          <w:p w:rsidR="00593611" w:rsidRPr="00593611" w:rsidRDefault="00593611" w:rsidP="00593611">
            <w:pPr>
              <w:pStyle w:val="Normal1"/>
              <w:rPr>
                <w:sz w:val="20"/>
              </w:rPr>
            </w:pPr>
            <w:r w:rsidRPr="00593611">
              <w:rPr>
                <w:sz w:val="20"/>
              </w:rPr>
              <w:t>0,9</w:t>
            </w:r>
          </w:p>
        </w:tc>
        <w:tc>
          <w:tcPr>
            <w:tcW w:w="1134" w:type="dxa"/>
          </w:tcPr>
          <w:p w:rsidR="00593611" w:rsidRPr="00593611" w:rsidRDefault="00593611" w:rsidP="00593611">
            <w:pPr>
              <w:pStyle w:val="Normal1"/>
              <w:rPr>
                <w:sz w:val="20"/>
              </w:rPr>
            </w:pPr>
            <w:r w:rsidRPr="00593611">
              <w:rPr>
                <w:sz w:val="20"/>
              </w:rPr>
              <w:t>0,9</w:t>
            </w:r>
          </w:p>
        </w:tc>
        <w:tc>
          <w:tcPr>
            <w:tcW w:w="1134" w:type="dxa"/>
          </w:tcPr>
          <w:p w:rsidR="00593611" w:rsidRPr="00593611" w:rsidRDefault="00593611" w:rsidP="00593611">
            <w:pPr>
              <w:pStyle w:val="Normal1"/>
              <w:rPr>
                <w:sz w:val="20"/>
              </w:rPr>
            </w:pPr>
            <w:r w:rsidRPr="00593611">
              <w:rPr>
                <w:sz w:val="20"/>
              </w:rPr>
              <w:t>1,0</w:t>
            </w:r>
          </w:p>
        </w:tc>
        <w:tc>
          <w:tcPr>
            <w:tcW w:w="1134" w:type="dxa"/>
          </w:tcPr>
          <w:p w:rsidR="00593611" w:rsidRPr="00593611" w:rsidRDefault="00593611" w:rsidP="00593611">
            <w:pPr>
              <w:pStyle w:val="Normal1"/>
              <w:rPr>
                <w:sz w:val="20"/>
              </w:rPr>
            </w:pPr>
            <w:r w:rsidRPr="00593611">
              <w:rPr>
                <w:sz w:val="20"/>
              </w:rPr>
              <w:t>1,1</w:t>
            </w:r>
          </w:p>
        </w:tc>
        <w:tc>
          <w:tcPr>
            <w:tcW w:w="1134" w:type="dxa"/>
          </w:tcPr>
          <w:p w:rsidR="00593611" w:rsidRPr="00593611" w:rsidRDefault="00593611" w:rsidP="00593611">
            <w:pPr>
              <w:pStyle w:val="Normal1"/>
              <w:rPr>
                <w:sz w:val="20"/>
              </w:rPr>
            </w:pPr>
            <w:r w:rsidRPr="00593611">
              <w:rPr>
                <w:sz w:val="20"/>
              </w:rPr>
              <w:t>1,1</w:t>
            </w:r>
          </w:p>
        </w:tc>
        <w:tc>
          <w:tcPr>
            <w:tcW w:w="1134" w:type="dxa"/>
          </w:tcPr>
          <w:p w:rsidR="00593611" w:rsidRPr="00593611" w:rsidRDefault="00593611" w:rsidP="00593611">
            <w:pPr>
              <w:pStyle w:val="Normal1"/>
              <w:rPr>
                <w:sz w:val="20"/>
              </w:rPr>
            </w:pPr>
            <w:r w:rsidRPr="00593611">
              <w:rPr>
                <w:sz w:val="20"/>
              </w:rPr>
              <w:t>1,2</w:t>
            </w:r>
          </w:p>
        </w:tc>
        <w:tc>
          <w:tcPr>
            <w:tcW w:w="1134" w:type="dxa"/>
          </w:tcPr>
          <w:p w:rsidR="00593611" w:rsidRPr="00593611" w:rsidRDefault="00593611" w:rsidP="00593611">
            <w:pPr>
              <w:pStyle w:val="Normal1"/>
              <w:rPr>
                <w:sz w:val="20"/>
              </w:rPr>
            </w:pPr>
            <w:r w:rsidRPr="00593611">
              <w:rPr>
                <w:sz w:val="20"/>
              </w:rPr>
              <w:t>1,2</w:t>
            </w:r>
          </w:p>
        </w:tc>
        <w:tc>
          <w:tcPr>
            <w:tcW w:w="1134" w:type="dxa"/>
          </w:tcPr>
          <w:p w:rsidR="00593611" w:rsidRPr="00593611" w:rsidRDefault="00593611" w:rsidP="00593611">
            <w:pPr>
              <w:pStyle w:val="Normal1"/>
              <w:rPr>
                <w:sz w:val="20"/>
              </w:rPr>
            </w:pPr>
            <w:r w:rsidRPr="00593611">
              <w:rPr>
                <w:sz w:val="20"/>
              </w:rPr>
              <w:t>1,3</w:t>
            </w:r>
          </w:p>
        </w:tc>
      </w:tr>
      <w:tr w:rsidR="00593611" w:rsidRPr="00593611" w:rsidTr="00E864EF">
        <w:trPr>
          <w:cantSplit/>
          <w:trHeight w:val="475"/>
        </w:trPr>
        <w:tc>
          <w:tcPr>
            <w:tcW w:w="4679" w:type="dxa"/>
          </w:tcPr>
          <w:p w:rsidR="00593611" w:rsidRPr="00593611" w:rsidRDefault="00593611" w:rsidP="00593611">
            <w:pPr>
              <w:pStyle w:val="Normal1"/>
              <w:jc w:val="left"/>
              <w:rPr>
                <w:sz w:val="20"/>
              </w:rPr>
            </w:pPr>
            <w:r w:rsidRPr="00593611">
              <w:rPr>
                <w:sz w:val="20"/>
              </w:rPr>
              <w:t>Индекс физического объема</w:t>
            </w:r>
          </w:p>
        </w:tc>
        <w:tc>
          <w:tcPr>
            <w:tcW w:w="1417" w:type="dxa"/>
          </w:tcPr>
          <w:p w:rsidR="00593611" w:rsidRPr="00593611" w:rsidRDefault="00593611" w:rsidP="00593611">
            <w:pPr>
              <w:spacing w:after="0" w:line="240" w:lineRule="auto"/>
              <w:rPr>
                <w:rFonts w:ascii="Times New Roman" w:hAnsi="Times New Roman" w:cs="Times New Roman"/>
                <w:sz w:val="20"/>
                <w:szCs w:val="20"/>
              </w:rPr>
            </w:pPr>
            <w:proofErr w:type="gramStart"/>
            <w:r w:rsidRPr="00593611">
              <w:rPr>
                <w:rFonts w:ascii="Times New Roman" w:hAnsi="Times New Roman" w:cs="Times New Roman"/>
                <w:sz w:val="20"/>
                <w:szCs w:val="20"/>
              </w:rPr>
              <w:t>в</w:t>
            </w:r>
            <w:proofErr w:type="gramEnd"/>
            <w:r w:rsidRPr="00593611">
              <w:rPr>
                <w:rFonts w:ascii="Times New Roman" w:hAnsi="Times New Roman" w:cs="Times New Roman"/>
                <w:sz w:val="20"/>
                <w:szCs w:val="20"/>
              </w:rPr>
              <w:t xml:space="preserve"> % </w:t>
            </w:r>
            <w:proofErr w:type="gramStart"/>
            <w:r w:rsidRPr="00593611">
              <w:rPr>
                <w:rFonts w:ascii="Times New Roman" w:hAnsi="Times New Roman" w:cs="Times New Roman"/>
                <w:sz w:val="20"/>
                <w:szCs w:val="20"/>
              </w:rPr>
              <w:t>к</w:t>
            </w:r>
            <w:proofErr w:type="gramEnd"/>
            <w:r w:rsidRPr="00593611">
              <w:rPr>
                <w:rFonts w:ascii="Times New Roman" w:hAnsi="Times New Roman" w:cs="Times New Roman"/>
                <w:sz w:val="20"/>
                <w:szCs w:val="20"/>
              </w:rPr>
              <w:t xml:space="preserve"> предыдущему году</w:t>
            </w:r>
          </w:p>
        </w:tc>
        <w:tc>
          <w:tcPr>
            <w:tcW w:w="1134" w:type="dxa"/>
          </w:tcPr>
          <w:p w:rsidR="00593611" w:rsidRPr="00593611" w:rsidRDefault="00593611" w:rsidP="00593611">
            <w:pPr>
              <w:pStyle w:val="Normal1"/>
              <w:rPr>
                <w:sz w:val="20"/>
              </w:rPr>
            </w:pPr>
            <w:r w:rsidRPr="00593611">
              <w:rPr>
                <w:sz w:val="20"/>
              </w:rPr>
              <w:t>67,7</w:t>
            </w:r>
          </w:p>
        </w:tc>
        <w:tc>
          <w:tcPr>
            <w:tcW w:w="1134" w:type="dxa"/>
          </w:tcPr>
          <w:p w:rsidR="00593611" w:rsidRPr="00593611" w:rsidRDefault="00593611" w:rsidP="00593611">
            <w:pPr>
              <w:pStyle w:val="Normal1"/>
              <w:rPr>
                <w:sz w:val="20"/>
              </w:rPr>
            </w:pPr>
            <w:r w:rsidRPr="00593611">
              <w:rPr>
                <w:sz w:val="20"/>
              </w:rPr>
              <w:t>67,7</w:t>
            </w:r>
          </w:p>
        </w:tc>
        <w:tc>
          <w:tcPr>
            <w:tcW w:w="1134" w:type="dxa"/>
          </w:tcPr>
          <w:p w:rsidR="00593611" w:rsidRPr="00593611" w:rsidRDefault="00593611" w:rsidP="00593611">
            <w:pPr>
              <w:pStyle w:val="Normal1"/>
              <w:rPr>
                <w:sz w:val="20"/>
              </w:rPr>
            </w:pPr>
            <w:r w:rsidRPr="00593611">
              <w:rPr>
                <w:sz w:val="20"/>
              </w:rPr>
              <w:t>75,4</w:t>
            </w:r>
          </w:p>
        </w:tc>
        <w:tc>
          <w:tcPr>
            <w:tcW w:w="1134" w:type="dxa"/>
          </w:tcPr>
          <w:p w:rsidR="00593611" w:rsidRPr="00593611" w:rsidRDefault="00593611" w:rsidP="00593611">
            <w:pPr>
              <w:pStyle w:val="Normal1"/>
              <w:rPr>
                <w:sz w:val="20"/>
              </w:rPr>
            </w:pPr>
            <w:r w:rsidRPr="00593611">
              <w:rPr>
                <w:sz w:val="20"/>
              </w:rPr>
              <w:t>77,3</w:t>
            </w:r>
          </w:p>
        </w:tc>
        <w:tc>
          <w:tcPr>
            <w:tcW w:w="1134" w:type="dxa"/>
          </w:tcPr>
          <w:p w:rsidR="00593611" w:rsidRPr="00593611" w:rsidRDefault="00593611" w:rsidP="00593611">
            <w:pPr>
              <w:pStyle w:val="Normal1"/>
              <w:rPr>
                <w:sz w:val="20"/>
              </w:rPr>
            </w:pPr>
            <w:r w:rsidRPr="00593611">
              <w:rPr>
                <w:sz w:val="20"/>
              </w:rPr>
              <w:t>76,4</w:t>
            </w:r>
          </w:p>
        </w:tc>
        <w:tc>
          <w:tcPr>
            <w:tcW w:w="1134" w:type="dxa"/>
          </w:tcPr>
          <w:p w:rsidR="00593611" w:rsidRPr="00593611" w:rsidRDefault="00593611" w:rsidP="00593611">
            <w:pPr>
              <w:pStyle w:val="Normal1"/>
              <w:rPr>
                <w:sz w:val="20"/>
              </w:rPr>
            </w:pPr>
            <w:r w:rsidRPr="00593611">
              <w:rPr>
                <w:sz w:val="20"/>
              </w:rPr>
              <w:t>78,0</w:t>
            </w:r>
          </w:p>
        </w:tc>
        <w:tc>
          <w:tcPr>
            <w:tcW w:w="1134" w:type="dxa"/>
          </w:tcPr>
          <w:p w:rsidR="00593611" w:rsidRPr="00593611" w:rsidRDefault="00593611" w:rsidP="00593611">
            <w:pPr>
              <w:pStyle w:val="Normal1"/>
              <w:rPr>
                <w:sz w:val="20"/>
              </w:rPr>
            </w:pPr>
            <w:r w:rsidRPr="00593611">
              <w:rPr>
                <w:sz w:val="20"/>
              </w:rPr>
              <w:t>77,2</w:t>
            </w:r>
          </w:p>
        </w:tc>
        <w:tc>
          <w:tcPr>
            <w:tcW w:w="1134" w:type="dxa"/>
          </w:tcPr>
          <w:p w:rsidR="00593611" w:rsidRPr="00593611" w:rsidRDefault="00593611" w:rsidP="00593611">
            <w:pPr>
              <w:pStyle w:val="Normal1"/>
              <w:rPr>
                <w:sz w:val="20"/>
              </w:rPr>
            </w:pPr>
            <w:r w:rsidRPr="00593611">
              <w:rPr>
                <w:sz w:val="20"/>
              </w:rPr>
              <w:t>79,1</w:t>
            </w:r>
          </w:p>
        </w:tc>
      </w:tr>
      <w:tr w:rsidR="00593611" w:rsidRPr="00593611" w:rsidTr="00E864EF">
        <w:trPr>
          <w:cantSplit/>
          <w:trHeight w:val="986"/>
        </w:trPr>
        <w:tc>
          <w:tcPr>
            <w:tcW w:w="4679" w:type="dxa"/>
          </w:tcPr>
          <w:p w:rsidR="00593611" w:rsidRPr="00593611" w:rsidRDefault="00593611" w:rsidP="00593611">
            <w:pPr>
              <w:pStyle w:val="Normal1"/>
              <w:rPr>
                <w:sz w:val="20"/>
              </w:rPr>
            </w:pPr>
            <w:r w:rsidRPr="00593611">
              <w:rPr>
                <w:sz w:val="20"/>
              </w:rPr>
              <w:lastRenderedPageBreak/>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 на душу населения</w:t>
            </w:r>
          </w:p>
        </w:tc>
        <w:tc>
          <w:tcPr>
            <w:tcW w:w="1417" w:type="dxa"/>
          </w:tcPr>
          <w:p w:rsidR="00593611" w:rsidRPr="00593611" w:rsidRDefault="00593611" w:rsidP="00593611">
            <w:pPr>
              <w:pStyle w:val="Normal1"/>
              <w:rPr>
                <w:sz w:val="20"/>
              </w:rPr>
            </w:pPr>
            <w:r w:rsidRPr="00593611">
              <w:rPr>
                <w:sz w:val="20"/>
              </w:rPr>
              <w:t>млн. руб.</w:t>
            </w:r>
          </w:p>
        </w:tc>
        <w:tc>
          <w:tcPr>
            <w:tcW w:w="1134" w:type="dxa"/>
          </w:tcPr>
          <w:p w:rsidR="00593611" w:rsidRPr="00593611" w:rsidRDefault="00593611" w:rsidP="00593611">
            <w:pPr>
              <w:pStyle w:val="Normal1"/>
              <w:rPr>
                <w:sz w:val="20"/>
              </w:rPr>
            </w:pPr>
            <w:r w:rsidRPr="00593611">
              <w:rPr>
                <w:sz w:val="20"/>
              </w:rPr>
              <w:t>1786</w:t>
            </w:r>
          </w:p>
        </w:tc>
        <w:tc>
          <w:tcPr>
            <w:tcW w:w="1134" w:type="dxa"/>
          </w:tcPr>
          <w:p w:rsidR="00593611" w:rsidRPr="00593611" w:rsidRDefault="00593611" w:rsidP="00593611">
            <w:pPr>
              <w:pStyle w:val="Normal1"/>
              <w:rPr>
                <w:sz w:val="20"/>
              </w:rPr>
            </w:pPr>
            <w:r w:rsidRPr="00593611">
              <w:rPr>
                <w:sz w:val="20"/>
              </w:rPr>
              <w:t>1786</w:t>
            </w:r>
          </w:p>
        </w:tc>
        <w:tc>
          <w:tcPr>
            <w:tcW w:w="1134" w:type="dxa"/>
          </w:tcPr>
          <w:p w:rsidR="00593611" w:rsidRPr="00593611" w:rsidRDefault="00593611" w:rsidP="00593611">
            <w:pPr>
              <w:pStyle w:val="Normal1"/>
              <w:rPr>
                <w:sz w:val="20"/>
              </w:rPr>
            </w:pPr>
            <w:r w:rsidRPr="00593611">
              <w:rPr>
                <w:sz w:val="20"/>
              </w:rPr>
              <w:t>1800</w:t>
            </w:r>
          </w:p>
        </w:tc>
        <w:tc>
          <w:tcPr>
            <w:tcW w:w="1134" w:type="dxa"/>
          </w:tcPr>
          <w:p w:rsidR="00593611" w:rsidRPr="00593611" w:rsidRDefault="00593611" w:rsidP="00593611">
            <w:pPr>
              <w:pStyle w:val="Normal1"/>
              <w:rPr>
                <w:sz w:val="20"/>
              </w:rPr>
            </w:pPr>
            <w:r w:rsidRPr="00593611">
              <w:rPr>
                <w:sz w:val="20"/>
              </w:rPr>
              <w:t>1820</w:t>
            </w:r>
          </w:p>
        </w:tc>
        <w:tc>
          <w:tcPr>
            <w:tcW w:w="1134" w:type="dxa"/>
          </w:tcPr>
          <w:p w:rsidR="00593611" w:rsidRPr="00593611" w:rsidRDefault="00593611" w:rsidP="00593611">
            <w:pPr>
              <w:pStyle w:val="Normal1"/>
              <w:rPr>
                <w:sz w:val="20"/>
              </w:rPr>
            </w:pPr>
            <w:r w:rsidRPr="00593611">
              <w:rPr>
                <w:sz w:val="20"/>
              </w:rPr>
              <w:t>1820</w:t>
            </w:r>
          </w:p>
        </w:tc>
        <w:tc>
          <w:tcPr>
            <w:tcW w:w="1134" w:type="dxa"/>
          </w:tcPr>
          <w:p w:rsidR="00593611" w:rsidRPr="00593611" w:rsidRDefault="00593611" w:rsidP="00593611">
            <w:pPr>
              <w:pStyle w:val="Normal1"/>
              <w:rPr>
                <w:sz w:val="20"/>
              </w:rPr>
            </w:pPr>
            <w:r w:rsidRPr="00593611">
              <w:rPr>
                <w:sz w:val="20"/>
              </w:rPr>
              <w:t>1830</w:t>
            </w:r>
          </w:p>
        </w:tc>
        <w:tc>
          <w:tcPr>
            <w:tcW w:w="1134" w:type="dxa"/>
          </w:tcPr>
          <w:p w:rsidR="00593611" w:rsidRPr="00593611" w:rsidRDefault="00593611" w:rsidP="00593611">
            <w:pPr>
              <w:pStyle w:val="Normal1"/>
              <w:rPr>
                <w:sz w:val="20"/>
              </w:rPr>
            </w:pPr>
            <w:r w:rsidRPr="00593611">
              <w:rPr>
                <w:sz w:val="20"/>
              </w:rPr>
              <w:t>1830</w:t>
            </w:r>
          </w:p>
        </w:tc>
        <w:tc>
          <w:tcPr>
            <w:tcW w:w="1134" w:type="dxa"/>
          </w:tcPr>
          <w:p w:rsidR="00593611" w:rsidRPr="00593611" w:rsidRDefault="00593611" w:rsidP="00593611">
            <w:pPr>
              <w:pStyle w:val="Normal1"/>
              <w:rPr>
                <w:sz w:val="20"/>
              </w:rPr>
            </w:pPr>
            <w:r w:rsidRPr="00593611">
              <w:rPr>
                <w:sz w:val="20"/>
              </w:rPr>
              <w:t>1850</w:t>
            </w:r>
          </w:p>
        </w:tc>
      </w:tr>
      <w:tr w:rsidR="00593611" w:rsidRPr="00593611" w:rsidTr="00E864EF">
        <w:trPr>
          <w:cantSplit/>
          <w:trHeight w:val="519"/>
        </w:trPr>
        <w:tc>
          <w:tcPr>
            <w:tcW w:w="4679" w:type="dxa"/>
          </w:tcPr>
          <w:p w:rsidR="00593611" w:rsidRPr="00593611" w:rsidRDefault="00593611" w:rsidP="00593611">
            <w:pPr>
              <w:pStyle w:val="Normal1"/>
              <w:jc w:val="left"/>
              <w:rPr>
                <w:sz w:val="20"/>
              </w:rPr>
            </w:pPr>
            <w:r w:rsidRPr="00593611">
              <w:rPr>
                <w:sz w:val="20"/>
              </w:rPr>
              <w:t>Индекс физического объема</w:t>
            </w:r>
          </w:p>
        </w:tc>
        <w:tc>
          <w:tcPr>
            <w:tcW w:w="1417" w:type="dxa"/>
          </w:tcPr>
          <w:p w:rsidR="00593611" w:rsidRPr="00593611" w:rsidRDefault="00593611" w:rsidP="00593611">
            <w:pPr>
              <w:spacing w:after="0" w:line="240" w:lineRule="auto"/>
              <w:rPr>
                <w:rFonts w:ascii="Times New Roman" w:hAnsi="Times New Roman" w:cs="Times New Roman"/>
                <w:sz w:val="20"/>
                <w:szCs w:val="20"/>
              </w:rPr>
            </w:pPr>
            <w:proofErr w:type="gramStart"/>
            <w:r w:rsidRPr="00593611">
              <w:rPr>
                <w:rFonts w:ascii="Times New Roman" w:hAnsi="Times New Roman" w:cs="Times New Roman"/>
                <w:sz w:val="20"/>
                <w:szCs w:val="20"/>
              </w:rPr>
              <w:t>в</w:t>
            </w:r>
            <w:proofErr w:type="gramEnd"/>
            <w:r w:rsidRPr="00593611">
              <w:rPr>
                <w:rFonts w:ascii="Times New Roman" w:hAnsi="Times New Roman" w:cs="Times New Roman"/>
                <w:sz w:val="20"/>
                <w:szCs w:val="20"/>
              </w:rPr>
              <w:t xml:space="preserve"> % </w:t>
            </w:r>
            <w:proofErr w:type="gramStart"/>
            <w:r w:rsidRPr="00593611">
              <w:rPr>
                <w:rFonts w:ascii="Times New Roman" w:hAnsi="Times New Roman" w:cs="Times New Roman"/>
                <w:sz w:val="20"/>
                <w:szCs w:val="20"/>
              </w:rPr>
              <w:t>к</w:t>
            </w:r>
            <w:proofErr w:type="gramEnd"/>
            <w:r w:rsidRPr="00593611">
              <w:rPr>
                <w:rFonts w:ascii="Times New Roman" w:hAnsi="Times New Roman" w:cs="Times New Roman"/>
                <w:sz w:val="20"/>
                <w:szCs w:val="20"/>
              </w:rPr>
              <w:t xml:space="preserve"> предыдущему году</w:t>
            </w:r>
          </w:p>
        </w:tc>
        <w:tc>
          <w:tcPr>
            <w:tcW w:w="1134" w:type="dxa"/>
          </w:tcPr>
          <w:p w:rsidR="00593611" w:rsidRPr="00593611" w:rsidRDefault="00593611" w:rsidP="00593611">
            <w:pPr>
              <w:pStyle w:val="Normal1"/>
              <w:rPr>
                <w:sz w:val="20"/>
              </w:rPr>
            </w:pPr>
            <w:r w:rsidRPr="00593611">
              <w:rPr>
                <w:sz w:val="20"/>
              </w:rPr>
              <w:t>66,5</w:t>
            </w:r>
          </w:p>
        </w:tc>
        <w:tc>
          <w:tcPr>
            <w:tcW w:w="1134" w:type="dxa"/>
          </w:tcPr>
          <w:p w:rsidR="00593611" w:rsidRPr="00593611" w:rsidRDefault="00593611" w:rsidP="00593611">
            <w:pPr>
              <w:pStyle w:val="Normal1"/>
              <w:rPr>
                <w:sz w:val="20"/>
              </w:rPr>
            </w:pPr>
            <w:r w:rsidRPr="00593611">
              <w:rPr>
                <w:sz w:val="20"/>
              </w:rPr>
              <w:t>66,5</w:t>
            </w:r>
          </w:p>
        </w:tc>
        <w:tc>
          <w:tcPr>
            <w:tcW w:w="1134" w:type="dxa"/>
          </w:tcPr>
          <w:p w:rsidR="00593611" w:rsidRPr="00593611" w:rsidRDefault="00593611" w:rsidP="00593611">
            <w:pPr>
              <w:pStyle w:val="Normal1"/>
              <w:rPr>
                <w:sz w:val="20"/>
              </w:rPr>
            </w:pPr>
            <w:r w:rsidRPr="00593611">
              <w:rPr>
                <w:sz w:val="20"/>
              </w:rPr>
              <w:t>78,2</w:t>
            </w:r>
          </w:p>
        </w:tc>
        <w:tc>
          <w:tcPr>
            <w:tcW w:w="1134" w:type="dxa"/>
          </w:tcPr>
          <w:p w:rsidR="00593611" w:rsidRPr="00593611" w:rsidRDefault="00593611" w:rsidP="00593611">
            <w:pPr>
              <w:pStyle w:val="Normal1"/>
              <w:rPr>
                <w:sz w:val="20"/>
              </w:rPr>
            </w:pPr>
            <w:r w:rsidRPr="00593611">
              <w:rPr>
                <w:sz w:val="20"/>
              </w:rPr>
              <w:t>81,1</w:t>
            </w:r>
          </w:p>
        </w:tc>
        <w:tc>
          <w:tcPr>
            <w:tcW w:w="1134" w:type="dxa"/>
          </w:tcPr>
          <w:p w:rsidR="00593611" w:rsidRPr="00593611" w:rsidRDefault="00593611" w:rsidP="00593611">
            <w:pPr>
              <w:pStyle w:val="Normal1"/>
              <w:rPr>
                <w:sz w:val="20"/>
              </w:rPr>
            </w:pPr>
            <w:r w:rsidRPr="00593611">
              <w:rPr>
                <w:sz w:val="20"/>
              </w:rPr>
              <w:t>82,5</w:t>
            </w:r>
          </w:p>
        </w:tc>
        <w:tc>
          <w:tcPr>
            <w:tcW w:w="1134" w:type="dxa"/>
          </w:tcPr>
          <w:p w:rsidR="00593611" w:rsidRPr="00593611" w:rsidRDefault="00593611" w:rsidP="00593611">
            <w:pPr>
              <w:pStyle w:val="Normal1"/>
              <w:rPr>
                <w:sz w:val="20"/>
              </w:rPr>
            </w:pPr>
            <w:r w:rsidRPr="00593611">
              <w:rPr>
                <w:sz w:val="20"/>
              </w:rPr>
              <w:t>88,7</w:t>
            </w:r>
          </w:p>
        </w:tc>
        <w:tc>
          <w:tcPr>
            <w:tcW w:w="1134" w:type="dxa"/>
          </w:tcPr>
          <w:p w:rsidR="00593611" w:rsidRPr="00593611" w:rsidRDefault="00593611" w:rsidP="00593611">
            <w:pPr>
              <w:pStyle w:val="Normal1"/>
              <w:rPr>
                <w:sz w:val="20"/>
              </w:rPr>
            </w:pPr>
            <w:r w:rsidRPr="00593611">
              <w:rPr>
                <w:sz w:val="20"/>
              </w:rPr>
              <w:t>89,1</w:t>
            </w:r>
          </w:p>
        </w:tc>
        <w:tc>
          <w:tcPr>
            <w:tcW w:w="1134" w:type="dxa"/>
          </w:tcPr>
          <w:p w:rsidR="00593611" w:rsidRPr="00593611" w:rsidRDefault="00593611" w:rsidP="00593611">
            <w:pPr>
              <w:pStyle w:val="Normal1"/>
              <w:rPr>
                <w:sz w:val="20"/>
              </w:rPr>
            </w:pPr>
            <w:r w:rsidRPr="00593611">
              <w:rPr>
                <w:sz w:val="20"/>
              </w:rPr>
              <w:t>91,2</w:t>
            </w:r>
          </w:p>
        </w:tc>
      </w:tr>
      <w:tr w:rsidR="00593611" w:rsidRPr="00593611" w:rsidTr="00E864EF">
        <w:trPr>
          <w:cantSplit/>
          <w:trHeight w:val="119"/>
        </w:trPr>
        <w:tc>
          <w:tcPr>
            <w:tcW w:w="4679" w:type="dxa"/>
          </w:tcPr>
          <w:p w:rsidR="00593611" w:rsidRPr="00593611" w:rsidRDefault="00593611" w:rsidP="00593611">
            <w:pPr>
              <w:pStyle w:val="Normal1"/>
              <w:rPr>
                <w:sz w:val="20"/>
              </w:rPr>
            </w:pPr>
            <w:r w:rsidRPr="00593611">
              <w:rPr>
                <w:sz w:val="20"/>
              </w:rPr>
              <w:t xml:space="preserve">Объем продукции сельского хозяйства в хозяйствах всех категорий </w:t>
            </w:r>
          </w:p>
        </w:tc>
        <w:tc>
          <w:tcPr>
            <w:tcW w:w="1417" w:type="dxa"/>
          </w:tcPr>
          <w:p w:rsidR="00593611" w:rsidRPr="00593611" w:rsidRDefault="00593611" w:rsidP="00593611">
            <w:pPr>
              <w:pStyle w:val="Normal1"/>
              <w:rPr>
                <w:sz w:val="20"/>
              </w:rPr>
            </w:pPr>
            <w:r w:rsidRPr="00593611">
              <w:rPr>
                <w:sz w:val="20"/>
              </w:rPr>
              <w:t>млн. руб.</w:t>
            </w:r>
          </w:p>
        </w:tc>
        <w:tc>
          <w:tcPr>
            <w:tcW w:w="1134" w:type="dxa"/>
          </w:tcPr>
          <w:p w:rsidR="00593611" w:rsidRPr="00593611" w:rsidRDefault="00593611" w:rsidP="00593611">
            <w:pPr>
              <w:pStyle w:val="Normal1"/>
              <w:rPr>
                <w:sz w:val="20"/>
                <w:lang w:eastAsia="en-US"/>
              </w:rPr>
            </w:pPr>
            <w:r w:rsidRPr="00593611">
              <w:rPr>
                <w:sz w:val="20"/>
                <w:lang w:eastAsia="en-US"/>
              </w:rPr>
              <w:t>38,1</w:t>
            </w:r>
          </w:p>
        </w:tc>
        <w:tc>
          <w:tcPr>
            <w:tcW w:w="1134" w:type="dxa"/>
          </w:tcPr>
          <w:p w:rsidR="00593611" w:rsidRPr="00593611" w:rsidRDefault="00593611" w:rsidP="00593611">
            <w:pPr>
              <w:pStyle w:val="Normal1"/>
              <w:rPr>
                <w:sz w:val="20"/>
                <w:lang w:eastAsia="en-US"/>
              </w:rPr>
            </w:pPr>
            <w:r w:rsidRPr="00593611">
              <w:rPr>
                <w:sz w:val="20"/>
                <w:lang w:eastAsia="en-US"/>
              </w:rPr>
              <w:t>38,1</w:t>
            </w:r>
          </w:p>
        </w:tc>
        <w:tc>
          <w:tcPr>
            <w:tcW w:w="1134" w:type="dxa"/>
          </w:tcPr>
          <w:p w:rsidR="00593611" w:rsidRPr="00593611" w:rsidRDefault="00593611" w:rsidP="00593611">
            <w:pPr>
              <w:pStyle w:val="Normal1"/>
              <w:rPr>
                <w:sz w:val="20"/>
                <w:lang w:eastAsia="en-US"/>
              </w:rPr>
            </w:pPr>
            <w:r w:rsidRPr="00593611">
              <w:rPr>
                <w:sz w:val="20"/>
                <w:lang w:eastAsia="en-US"/>
              </w:rPr>
              <w:t>43,2</w:t>
            </w:r>
          </w:p>
        </w:tc>
        <w:tc>
          <w:tcPr>
            <w:tcW w:w="1134" w:type="dxa"/>
          </w:tcPr>
          <w:p w:rsidR="00593611" w:rsidRPr="00593611" w:rsidRDefault="00593611" w:rsidP="00593611">
            <w:pPr>
              <w:pStyle w:val="Normal1"/>
              <w:rPr>
                <w:sz w:val="20"/>
                <w:lang w:eastAsia="en-US"/>
              </w:rPr>
            </w:pPr>
            <w:r w:rsidRPr="00593611">
              <w:rPr>
                <w:sz w:val="20"/>
                <w:lang w:eastAsia="en-US"/>
              </w:rPr>
              <w:t>44,8</w:t>
            </w:r>
          </w:p>
          <w:p w:rsidR="00593611" w:rsidRPr="00593611" w:rsidRDefault="00593611" w:rsidP="00593611">
            <w:pPr>
              <w:pStyle w:val="Normal1"/>
              <w:rPr>
                <w:sz w:val="20"/>
                <w:lang w:eastAsia="en-US"/>
              </w:rPr>
            </w:pPr>
          </w:p>
        </w:tc>
        <w:tc>
          <w:tcPr>
            <w:tcW w:w="1134" w:type="dxa"/>
          </w:tcPr>
          <w:p w:rsidR="00593611" w:rsidRPr="00593611" w:rsidRDefault="00593611" w:rsidP="00593611">
            <w:pPr>
              <w:pStyle w:val="Normal1"/>
              <w:rPr>
                <w:sz w:val="20"/>
                <w:lang w:eastAsia="en-US"/>
              </w:rPr>
            </w:pPr>
            <w:r w:rsidRPr="00593611">
              <w:rPr>
                <w:sz w:val="20"/>
                <w:lang w:eastAsia="en-US"/>
              </w:rPr>
              <w:t>44,0</w:t>
            </w:r>
          </w:p>
        </w:tc>
        <w:tc>
          <w:tcPr>
            <w:tcW w:w="1134" w:type="dxa"/>
          </w:tcPr>
          <w:p w:rsidR="00593611" w:rsidRPr="00593611" w:rsidRDefault="00593611" w:rsidP="00593611">
            <w:pPr>
              <w:pStyle w:val="Normal1"/>
              <w:rPr>
                <w:sz w:val="20"/>
                <w:lang w:eastAsia="en-US"/>
              </w:rPr>
            </w:pPr>
            <w:r w:rsidRPr="00593611">
              <w:rPr>
                <w:sz w:val="20"/>
                <w:lang w:eastAsia="en-US"/>
              </w:rPr>
              <w:t>45,7</w:t>
            </w:r>
          </w:p>
        </w:tc>
        <w:tc>
          <w:tcPr>
            <w:tcW w:w="1134" w:type="dxa"/>
          </w:tcPr>
          <w:p w:rsidR="00593611" w:rsidRPr="00593611" w:rsidRDefault="00593611" w:rsidP="00593611">
            <w:pPr>
              <w:pStyle w:val="Normal1"/>
              <w:rPr>
                <w:sz w:val="20"/>
                <w:lang w:eastAsia="en-US"/>
              </w:rPr>
            </w:pPr>
            <w:r w:rsidRPr="00593611">
              <w:rPr>
                <w:sz w:val="20"/>
                <w:lang w:eastAsia="en-US"/>
              </w:rPr>
              <w:t>44,9</w:t>
            </w:r>
          </w:p>
        </w:tc>
        <w:tc>
          <w:tcPr>
            <w:tcW w:w="1134" w:type="dxa"/>
          </w:tcPr>
          <w:p w:rsidR="00593611" w:rsidRPr="00593611" w:rsidRDefault="00593611" w:rsidP="00593611">
            <w:pPr>
              <w:pStyle w:val="Normal1"/>
              <w:rPr>
                <w:sz w:val="20"/>
                <w:lang w:eastAsia="en-US"/>
              </w:rPr>
            </w:pPr>
            <w:r w:rsidRPr="00593611">
              <w:rPr>
                <w:sz w:val="20"/>
                <w:lang w:eastAsia="en-US"/>
              </w:rPr>
              <w:t>46,9</w:t>
            </w:r>
          </w:p>
        </w:tc>
      </w:tr>
      <w:tr w:rsidR="00593611" w:rsidRPr="00593611" w:rsidTr="00E864EF">
        <w:trPr>
          <w:cantSplit/>
          <w:trHeight w:val="539"/>
        </w:trPr>
        <w:tc>
          <w:tcPr>
            <w:tcW w:w="4679" w:type="dxa"/>
          </w:tcPr>
          <w:p w:rsidR="00593611" w:rsidRPr="00593611" w:rsidRDefault="00593611" w:rsidP="00593611">
            <w:pPr>
              <w:pStyle w:val="Normal1"/>
              <w:jc w:val="left"/>
              <w:rPr>
                <w:sz w:val="20"/>
              </w:rPr>
            </w:pPr>
            <w:r w:rsidRPr="00593611">
              <w:rPr>
                <w:sz w:val="20"/>
              </w:rPr>
              <w:t>Индекс физического объема</w:t>
            </w:r>
          </w:p>
        </w:tc>
        <w:tc>
          <w:tcPr>
            <w:tcW w:w="1417" w:type="dxa"/>
          </w:tcPr>
          <w:p w:rsidR="00593611" w:rsidRPr="00593611" w:rsidRDefault="00593611" w:rsidP="00593611">
            <w:pPr>
              <w:spacing w:after="0" w:line="240" w:lineRule="auto"/>
              <w:rPr>
                <w:rFonts w:ascii="Times New Roman" w:hAnsi="Times New Roman" w:cs="Times New Roman"/>
                <w:sz w:val="20"/>
                <w:szCs w:val="20"/>
              </w:rPr>
            </w:pPr>
            <w:proofErr w:type="gramStart"/>
            <w:r w:rsidRPr="00593611">
              <w:rPr>
                <w:rFonts w:ascii="Times New Roman" w:hAnsi="Times New Roman" w:cs="Times New Roman"/>
                <w:sz w:val="20"/>
                <w:szCs w:val="20"/>
              </w:rPr>
              <w:t>в</w:t>
            </w:r>
            <w:proofErr w:type="gramEnd"/>
            <w:r w:rsidRPr="00593611">
              <w:rPr>
                <w:rFonts w:ascii="Times New Roman" w:hAnsi="Times New Roman" w:cs="Times New Roman"/>
                <w:sz w:val="20"/>
                <w:szCs w:val="20"/>
              </w:rPr>
              <w:t xml:space="preserve"> % </w:t>
            </w:r>
            <w:proofErr w:type="gramStart"/>
            <w:r w:rsidRPr="00593611">
              <w:rPr>
                <w:rFonts w:ascii="Times New Roman" w:hAnsi="Times New Roman" w:cs="Times New Roman"/>
                <w:sz w:val="20"/>
                <w:szCs w:val="20"/>
              </w:rPr>
              <w:t>к</w:t>
            </w:r>
            <w:proofErr w:type="gramEnd"/>
            <w:r w:rsidRPr="00593611">
              <w:rPr>
                <w:rFonts w:ascii="Times New Roman" w:hAnsi="Times New Roman" w:cs="Times New Roman"/>
                <w:sz w:val="20"/>
                <w:szCs w:val="20"/>
              </w:rPr>
              <w:t xml:space="preserve"> предыдущему году</w:t>
            </w:r>
          </w:p>
        </w:tc>
        <w:tc>
          <w:tcPr>
            <w:tcW w:w="1134" w:type="dxa"/>
          </w:tcPr>
          <w:p w:rsidR="00593611" w:rsidRPr="00593611" w:rsidRDefault="00593611" w:rsidP="00593611">
            <w:pPr>
              <w:pStyle w:val="Normal1"/>
              <w:rPr>
                <w:sz w:val="20"/>
                <w:lang w:eastAsia="en-US"/>
              </w:rPr>
            </w:pPr>
            <w:r w:rsidRPr="00593611">
              <w:rPr>
                <w:sz w:val="20"/>
                <w:lang w:eastAsia="en-US"/>
              </w:rPr>
              <w:t>110,4</w:t>
            </w:r>
          </w:p>
        </w:tc>
        <w:tc>
          <w:tcPr>
            <w:tcW w:w="1134" w:type="dxa"/>
          </w:tcPr>
          <w:p w:rsidR="00593611" w:rsidRPr="00593611" w:rsidRDefault="00593611" w:rsidP="00593611">
            <w:pPr>
              <w:pStyle w:val="Normal1"/>
              <w:rPr>
                <w:sz w:val="20"/>
                <w:lang w:eastAsia="en-US"/>
              </w:rPr>
            </w:pPr>
            <w:r w:rsidRPr="00593611">
              <w:rPr>
                <w:sz w:val="20"/>
                <w:lang w:eastAsia="en-US"/>
              </w:rPr>
              <w:t>88,2</w:t>
            </w:r>
          </w:p>
        </w:tc>
        <w:tc>
          <w:tcPr>
            <w:tcW w:w="1134" w:type="dxa"/>
          </w:tcPr>
          <w:p w:rsidR="00593611" w:rsidRPr="00593611" w:rsidRDefault="00593611" w:rsidP="00593611">
            <w:pPr>
              <w:pStyle w:val="Normal1"/>
              <w:rPr>
                <w:sz w:val="20"/>
                <w:lang w:eastAsia="en-US"/>
              </w:rPr>
            </w:pPr>
            <w:r w:rsidRPr="00593611">
              <w:rPr>
                <w:sz w:val="20"/>
                <w:lang w:eastAsia="en-US"/>
              </w:rPr>
              <w:t>113,4</w:t>
            </w:r>
          </w:p>
        </w:tc>
        <w:tc>
          <w:tcPr>
            <w:tcW w:w="1134" w:type="dxa"/>
          </w:tcPr>
          <w:p w:rsidR="00593611" w:rsidRPr="00593611" w:rsidRDefault="00593611" w:rsidP="00593611">
            <w:pPr>
              <w:pStyle w:val="Normal1"/>
              <w:rPr>
                <w:sz w:val="20"/>
                <w:lang w:eastAsia="en-US"/>
              </w:rPr>
            </w:pPr>
            <w:r w:rsidRPr="00593611">
              <w:rPr>
                <w:sz w:val="20"/>
                <w:lang w:eastAsia="en-US"/>
              </w:rPr>
              <w:t>103,7</w:t>
            </w:r>
          </w:p>
        </w:tc>
        <w:tc>
          <w:tcPr>
            <w:tcW w:w="1134" w:type="dxa"/>
          </w:tcPr>
          <w:p w:rsidR="00593611" w:rsidRPr="00593611" w:rsidRDefault="00593611" w:rsidP="00593611">
            <w:pPr>
              <w:pStyle w:val="Normal1"/>
              <w:rPr>
                <w:sz w:val="20"/>
                <w:lang w:eastAsia="en-US"/>
              </w:rPr>
            </w:pPr>
            <w:r w:rsidRPr="00593611">
              <w:rPr>
                <w:sz w:val="20"/>
                <w:lang w:eastAsia="en-US"/>
              </w:rPr>
              <w:t>98,2</w:t>
            </w:r>
          </w:p>
        </w:tc>
        <w:tc>
          <w:tcPr>
            <w:tcW w:w="1134" w:type="dxa"/>
          </w:tcPr>
          <w:p w:rsidR="00593611" w:rsidRPr="00593611" w:rsidRDefault="00593611" w:rsidP="00593611">
            <w:pPr>
              <w:pStyle w:val="Normal1"/>
              <w:rPr>
                <w:sz w:val="20"/>
                <w:lang w:eastAsia="en-US"/>
              </w:rPr>
            </w:pPr>
            <w:r w:rsidRPr="00593611">
              <w:rPr>
                <w:sz w:val="20"/>
                <w:lang w:eastAsia="en-US"/>
              </w:rPr>
              <w:t>103,8</w:t>
            </w:r>
          </w:p>
        </w:tc>
        <w:tc>
          <w:tcPr>
            <w:tcW w:w="1134" w:type="dxa"/>
          </w:tcPr>
          <w:p w:rsidR="00593611" w:rsidRPr="00593611" w:rsidRDefault="00593611" w:rsidP="00593611">
            <w:pPr>
              <w:pStyle w:val="Normal1"/>
              <w:rPr>
                <w:sz w:val="20"/>
                <w:lang w:eastAsia="en-US"/>
              </w:rPr>
            </w:pPr>
            <w:r w:rsidRPr="00593611">
              <w:rPr>
                <w:sz w:val="20"/>
                <w:lang w:eastAsia="en-US"/>
              </w:rPr>
              <w:t>102,0</w:t>
            </w:r>
          </w:p>
        </w:tc>
        <w:tc>
          <w:tcPr>
            <w:tcW w:w="1134" w:type="dxa"/>
          </w:tcPr>
          <w:p w:rsidR="00593611" w:rsidRPr="00593611" w:rsidRDefault="00593611" w:rsidP="00593611">
            <w:pPr>
              <w:pStyle w:val="Normal1"/>
              <w:rPr>
                <w:sz w:val="20"/>
                <w:lang w:eastAsia="en-US"/>
              </w:rPr>
            </w:pPr>
            <w:r w:rsidRPr="00593611">
              <w:rPr>
                <w:sz w:val="20"/>
                <w:lang w:eastAsia="en-US"/>
              </w:rPr>
              <w:t>102,6</w:t>
            </w:r>
          </w:p>
        </w:tc>
      </w:tr>
      <w:tr w:rsidR="00593611" w:rsidRPr="00593611" w:rsidTr="00E864EF">
        <w:trPr>
          <w:cantSplit/>
          <w:trHeight w:val="439"/>
        </w:trPr>
        <w:tc>
          <w:tcPr>
            <w:tcW w:w="4679" w:type="dxa"/>
          </w:tcPr>
          <w:p w:rsidR="00593611" w:rsidRPr="00593611" w:rsidRDefault="00593611" w:rsidP="00593611">
            <w:pPr>
              <w:pStyle w:val="Normal1"/>
              <w:rPr>
                <w:sz w:val="20"/>
              </w:rPr>
            </w:pPr>
            <w:r w:rsidRPr="00593611">
              <w:rPr>
                <w:sz w:val="20"/>
              </w:rPr>
              <w:t xml:space="preserve">Объем продукции сельского хозяйства в хозяйствах всех категорий на душу населения </w:t>
            </w:r>
          </w:p>
        </w:tc>
        <w:tc>
          <w:tcPr>
            <w:tcW w:w="1417" w:type="dxa"/>
          </w:tcPr>
          <w:p w:rsidR="00593611" w:rsidRPr="00593611" w:rsidRDefault="00593611" w:rsidP="00593611">
            <w:pPr>
              <w:pStyle w:val="Normal1"/>
              <w:rPr>
                <w:sz w:val="20"/>
              </w:rPr>
            </w:pPr>
            <w:r w:rsidRPr="00593611">
              <w:rPr>
                <w:sz w:val="20"/>
              </w:rPr>
              <w:t>млн. руб.</w:t>
            </w:r>
          </w:p>
        </w:tc>
        <w:tc>
          <w:tcPr>
            <w:tcW w:w="1134" w:type="dxa"/>
          </w:tcPr>
          <w:p w:rsidR="00593611" w:rsidRPr="00593611" w:rsidRDefault="00593611" w:rsidP="00593611">
            <w:pPr>
              <w:pStyle w:val="Normal1"/>
              <w:rPr>
                <w:sz w:val="20"/>
                <w:lang w:eastAsia="en-US"/>
              </w:rPr>
            </w:pPr>
            <w:r w:rsidRPr="00593611">
              <w:rPr>
                <w:sz w:val="20"/>
                <w:lang w:eastAsia="en-US"/>
              </w:rPr>
              <w:t>0,130</w:t>
            </w:r>
          </w:p>
        </w:tc>
        <w:tc>
          <w:tcPr>
            <w:tcW w:w="1134" w:type="dxa"/>
          </w:tcPr>
          <w:p w:rsidR="00593611" w:rsidRPr="00593611" w:rsidRDefault="00593611" w:rsidP="00593611">
            <w:pPr>
              <w:pStyle w:val="Normal1"/>
              <w:rPr>
                <w:sz w:val="20"/>
                <w:lang w:eastAsia="en-US"/>
              </w:rPr>
            </w:pPr>
            <w:r w:rsidRPr="00593611">
              <w:rPr>
                <w:sz w:val="20"/>
                <w:lang w:eastAsia="en-US"/>
              </w:rPr>
              <w:t>0,128</w:t>
            </w:r>
          </w:p>
        </w:tc>
        <w:tc>
          <w:tcPr>
            <w:tcW w:w="1134" w:type="dxa"/>
          </w:tcPr>
          <w:p w:rsidR="00593611" w:rsidRPr="00593611" w:rsidRDefault="00593611" w:rsidP="00593611">
            <w:pPr>
              <w:pStyle w:val="Normal1"/>
              <w:rPr>
                <w:sz w:val="20"/>
                <w:lang w:eastAsia="en-US"/>
              </w:rPr>
            </w:pPr>
            <w:r w:rsidRPr="00593611">
              <w:rPr>
                <w:sz w:val="20"/>
                <w:lang w:eastAsia="en-US"/>
              </w:rPr>
              <w:t>0,132</w:t>
            </w:r>
          </w:p>
        </w:tc>
        <w:tc>
          <w:tcPr>
            <w:tcW w:w="1134" w:type="dxa"/>
          </w:tcPr>
          <w:p w:rsidR="00593611" w:rsidRPr="00593611" w:rsidRDefault="00593611" w:rsidP="00593611">
            <w:pPr>
              <w:pStyle w:val="Normal1"/>
              <w:rPr>
                <w:sz w:val="20"/>
                <w:lang w:eastAsia="en-US"/>
              </w:rPr>
            </w:pPr>
            <w:r w:rsidRPr="00593611">
              <w:rPr>
                <w:sz w:val="20"/>
                <w:lang w:eastAsia="en-US"/>
              </w:rPr>
              <w:t>0,134</w:t>
            </w:r>
          </w:p>
        </w:tc>
        <w:tc>
          <w:tcPr>
            <w:tcW w:w="1134" w:type="dxa"/>
          </w:tcPr>
          <w:p w:rsidR="00593611" w:rsidRPr="00593611" w:rsidRDefault="00593611" w:rsidP="00593611">
            <w:pPr>
              <w:pStyle w:val="Normal1"/>
              <w:rPr>
                <w:sz w:val="20"/>
                <w:lang w:eastAsia="en-US"/>
              </w:rPr>
            </w:pPr>
            <w:r w:rsidRPr="00593611">
              <w:rPr>
                <w:sz w:val="20"/>
                <w:lang w:eastAsia="en-US"/>
              </w:rPr>
              <w:t>0,133</w:t>
            </w:r>
          </w:p>
        </w:tc>
        <w:tc>
          <w:tcPr>
            <w:tcW w:w="1134" w:type="dxa"/>
          </w:tcPr>
          <w:p w:rsidR="00593611" w:rsidRPr="00593611" w:rsidRDefault="00593611" w:rsidP="00593611">
            <w:pPr>
              <w:pStyle w:val="Normal1"/>
              <w:rPr>
                <w:sz w:val="20"/>
                <w:lang w:eastAsia="en-US"/>
              </w:rPr>
            </w:pPr>
            <w:r w:rsidRPr="00593611">
              <w:rPr>
                <w:sz w:val="20"/>
                <w:lang w:eastAsia="en-US"/>
              </w:rPr>
              <w:t>0,135</w:t>
            </w:r>
          </w:p>
        </w:tc>
        <w:tc>
          <w:tcPr>
            <w:tcW w:w="1134" w:type="dxa"/>
          </w:tcPr>
          <w:p w:rsidR="00593611" w:rsidRPr="00593611" w:rsidRDefault="00593611" w:rsidP="00593611">
            <w:pPr>
              <w:pStyle w:val="Normal1"/>
              <w:rPr>
                <w:sz w:val="20"/>
                <w:lang w:eastAsia="en-US"/>
              </w:rPr>
            </w:pPr>
            <w:r w:rsidRPr="00593611">
              <w:rPr>
                <w:sz w:val="20"/>
                <w:lang w:eastAsia="en-US"/>
              </w:rPr>
              <w:t>0,137</w:t>
            </w:r>
          </w:p>
        </w:tc>
        <w:tc>
          <w:tcPr>
            <w:tcW w:w="1134" w:type="dxa"/>
          </w:tcPr>
          <w:p w:rsidR="00593611" w:rsidRPr="00593611" w:rsidRDefault="00593611" w:rsidP="00593611">
            <w:pPr>
              <w:pStyle w:val="Normal1"/>
              <w:rPr>
                <w:sz w:val="20"/>
                <w:lang w:eastAsia="en-US"/>
              </w:rPr>
            </w:pPr>
            <w:r w:rsidRPr="00593611">
              <w:rPr>
                <w:sz w:val="20"/>
                <w:lang w:eastAsia="en-US"/>
              </w:rPr>
              <w:t>0,137</w:t>
            </w:r>
          </w:p>
        </w:tc>
      </w:tr>
      <w:tr w:rsidR="00593611" w:rsidRPr="00593611" w:rsidTr="00E864EF">
        <w:trPr>
          <w:cantSplit/>
          <w:trHeight w:val="403"/>
        </w:trPr>
        <w:tc>
          <w:tcPr>
            <w:tcW w:w="4679" w:type="dxa"/>
          </w:tcPr>
          <w:p w:rsidR="00593611" w:rsidRPr="00593611" w:rsidRDefault="00593611" w:rsidP="00593611">
            <w:pPr>
              <w:pStyle w:val="Normal1"/>
              <w:jc w:val="left"/>
              <w:rPr>
                <w:sz w:val="20"/>
              </w:rPr>
            </w:pPr>
            <w:r w:rsidRPr="00593611">
              <w:rPr>
                <w:sz w:val="20"/>
              </w:rPr>
              <w:t>Индекс физического объема</w:t>
            </w:r>
          </w:p>
        </w:tc>
        <w:tc>
          <w:tcPr>
            <w:tcW w:w="1417" w:type="dxa"/>
          </w:tcPr>
          <w:p w:rsidR="00593611" w:rsidRPr="00593611" w:rsidRDefault="00593611" w:rsidP="00593611">
            <w:pPr>
              <w:spacing w:after="0" w:line="240" w:lineRule="auto"/>
              <w:rPr>
                <w:rFonts w:ascii="Times New Roman" w:hAnsi="Times New Roman" w:cs="Times New Roman"/>
                <w:sz w:val="20"/>
                <w:szCs w:val="20"/>
              </w:rPr>
            </w:pPr>
            <w:proofErr w:type="gramStart"/>
            <w:r w:rsidRPr="00593611">
              <w:rPr>
                <w:rFonts w:ascii="Times New Roman" w:hAnsi="Times New Roman" w:cs="Times New Roman"/>
                <w:sz w:val="20"/>
                <w:szCs w:val="20"/>
              </w:rPr>
              <w:t>в</w:t>
            </w:r>
            <w:proofErr w:type="gramEnd"/>
            <w:r w:rsidRPr="00593611">
              <w:rPr>
                <w:rFonts w:ascii="Times New Roman" w:hAnsi="Times New Roman" w:cs="Times New Roman"/>
                <w:sz w:val="20"/>
                <w:szCs w:val="20"/>
              </w:rPr>
              <w:t xml:space="preserve"> % </w:t>
            </w:r>
            <w:proofErr w:type="gramStart"/>
            <w:r w:rsidRPr="00593611">
              <w:rPr>
                <w:rFonts w:ascii="Times New Roman" w:hAnsi="Times New Roman" w:cs="Times New Roman"/>
                <w:sz w:val="20"/>
                <w:szCs w:val="20"/>
              </w:rPr>
              <w:t>к</w:t>
            </w:r>
            <w:proofErr w:type="gramEnd"/>
            <w:r w:rsidRPr="00593611">
              <w:rPr>
                <w:rFonts w:ascii="Times New Roman" w:hAnsi="Times New Roman" w:cs="Times New Roman"/>
                <w:sz w:val="20"/>
                <w:szCs w:val="20"/>
              </w:rPr>
              <w:t xml:space="preserve"> предыдущему году</w:t>
            </w:r>
          </w:p>
        </w:tc>
        <w:tc>
          <w:tcPr>
            <w:tcW w:w="1134" w:type="dxa"/>
          </w:tcPr>
          <w:p w:rsidR="00593611" w:rsidRPr="00593611" w:rsidRDefault="00593611" w:rsidP="00593611">
            <w:pPr>
              <w:pStyle w:val="Normal1"/>
              <w:rPr>
                <w:sz w:val="20"/>
              </w:rPr>
            </w:pPr>
            <w:r w:rsidRPr="00593611">
              <w:rPr>
                <w:sz w:val="20"/>
              </w:rPr>
              <w:t>173,3</w:t>
            </w:r>
          </w:p>
        </w:tc>
        <w:tc>
          <w:tcPr>
            <w:tcW w:w="1134" w:type="dxa"/>
          </w:tcPr>
          <w:p w:rsidR="00593611" w:rsidRPr="00593611" w:rsidRDefault="00593611" w:rsidP="00593611">
            <w:pPr>
              <w:pStyle w:val="Normal1"/>
              <w:rPr>
                <w:sz w:val="20"/>
              </w:rPr>
            </w:pPr>
            <w:r w:rsidRPr="00593611">
              <w:rPr>
                <w:sz w:val="20"/>
              </w:rPr>
              <w:t>170,7</w:t>
            </w:r>
          </w:p>
        </w:tc>
        <w:tc>
          <w:tcPr>
            <w:tcW w:w="1134" w:type="dxa"/>
          </w:tcPr>
          <w:p w:rsidR="00593611" w:rsidRPr="00593611" w:rsidRDefault="00593611" w:rsidP="00593611">
            <w:pPr>
              <w:pStyle w:val="Normal1"/>
              <w:rPr>
                <w:sz w:val="20"/>
              </w:rPr>
            </w:pPr>
            <w:r w:rsidRPr="00593611">
              <w:rPr>
                <w:sz w:val="20"/>
              </w:rPr>
              <w:t>176,0</w:t>
            </w:r>
          </w:p>
        </w:tc>
        <w:tc>
          <w:tcPr>
            <w:tcW w:w="1134" w:type="dxa"/>
          </w:tcPr>
          <w:p w:rsidR="00593611" w:rsidRPr="00593611" w:rsidRDefault="00593611" w:rsidP="00593611">
            <w:pPr>
              <w:pStyle w:val="Normal1"/>
              <w:rPr>
                <w:sz w:val="20"/>
              </w:rPr>
            </w:pPr>
            <w:r w:rsidRPr="00593611">
              <w:rPr>
                <w:sz w:val="20"/>
              </w:rPr>
              <w:t>178,7</w:t>
            </w:r>
          </w:p>
        </w:tc>
        <w:tc>
          <w:tcPr>
            <w:tcW w:w="1134" w:type="dxa"/>
          </w:tcPr>
          <w:p w:rsidR="00593611" w:rsidRPr="00593611" w:rsidRDefault="00593611" w:rsidP="00593611">
            <w:pPr>
              <w:pStyle w:val="Normal1"/>
              <w:rPr>
                <w:sz w:val="20"/>
              </w:rPr>
            </w:pPr>
            <w:r w:rsidRPr="00593611">
              <w:rPr>
                <w:sz w:val="20"/>
              </w:rPr>
              <w:t>177,3</w:t>
            </w:r>
          </w:p>
        </w:tc>
        <w:tc>
          <w:tcPr>
            <w:tcW w:w="1134" w:type="dxa"/>
          </w:tcPr>
          <w:p w:rsidR="00593611" w:rsidRPr="00593611" w:rsidRDefault="00593611" w:rsidP="00593611">
            <w:pPr>
              <w:pStyle w:val="Normal1"/>
              <w:rPr>
                <w:sz w:val="20"/>
              </w:rPr>
            </w:pPr>
            <w:r w:rsidRPr="00593611">
              <w:rPr>
                <w:sz w:val="20"/>
              </w:rPr>
              <w:t>180,0</w:t>
            </w:r>
          </w:p>
        </w:tc>
        <w:tc>
          <w:tcPr>
            <w:tcW w:w="1134" w:type="dxa"/>
          </w:tcPr>
          <w:p w:rsidR="00593611" w:rsidRPr="00593611" w:rsidRDefault="00593611" w:rsidP="00593611">
            <w:pPr>
              <w:pStyle w:val="Normal1"/>
              <w:rPr>
                <w:sz w:val="20"/>
              </w:rPr>
            </w:pPr>
            <w:r w:rsidRPr="00593611">
              <w:rPr>
                <w:sz w:val="20"/>
              </w:rPr>
              <w:t>182,7</w:t>
            </w:r>
          </w:p>
        </w:tc>
        <w:tc>
          <w:tcPr>
            <w:tcW w:w="1134" w:type="dxa"/>
          </w:tcPr>
          <w:p w:rsidR="00593611" w:rsidRPr="00593611" w:rsidRDefault="00593611" w:rsidP="00593611">
            <w:pPr>
              <w:pStyle w:val="Normal1"/>
              <w:rPr>
                <w:sz w:val="20"/>
              </w:rPr>
            </w:pPr>
            <w:r w:rsidRPr="00593611">
              <w:rPr>
                <w:sz w:val="20"/>
              </w:rPr>
              <w:t>172,7</w:t>
            </w:r>
          </w:p>
        </w:tc>
      </w:tr>
      <w:tr w:rsidR="00593611" w:rsidRPr="00593611" w:rsidTr="00E864EF">
        <w:trPr>
          <w:cantSplit/>
          <w:trHeight w:val="285"/>
        </w:trPr>
        <w:tc>
          <w:tcPr>
            <w:tcW w:w="4679" w:type="dxa"/>
          </w:tcPr>
          <w:p w:rsidR="00593611" w:rsidRPr="00593611" w:rsidRDefault="00593611" w:rsidP="00593611">
            <w:pPr>
              <w:pStyle w:val="Normal1"/>
              <w:rPr>
                <w:sz w:val="20"/>
              </w:rPr>
            </w:pPr>
            <w:r w:rsidRPr="00593611">
              <w:rPr>
                <w:sz w:val="20"/>
              </w:rPr>
              <w:t>Инвестиции в основной капитал за счет всех источников финансирования</w:t>
            </w:r>
          </w:p>
        </w:tc>
        <w:tc>
          <w:tcPr>
            <w:tcW w:w="1417" w:type="dxa"/>
          </w:tcPr>
          <w:p w:rsidR="00593611" w:rsidRPr="00593611" w:rsidRDefault="00593611" w:rsidP="00593611">
            <w:pPr>
              <w:pStyle w:val="Normal1"/>
              <w:rPr>
                <w:sz w:val="20"/>
              </w:rPr>
            </w:pPr>
            <w:r w:rsidRPr="00593611">
              <w:rPr>
                <w:sz w:val="20"/>
              </w:rPr>
              <w:t>млн. руб.</w:t>
            </w:r>
          </w:p>
        </w:tc>
        <w:tc>
          <w:tcPr>
            <w:tcW w:w="1134" w:type="dxa"/>
          </w:tcPr>
          <w:p w:rsidR="00593611" w:rsidRPr="00593611" w:rsidRDefault="00593611" w:rsidP="00593611">
            <w:pPr>
              <w:pStyle w:val="Normal1"/>
              <w:rPr>
                <w:sz w:val="20"/>
              </w:rPr>
            </w:pPr>
            <w:r w:rsidRPr="00593611">
              <w:rPr>
                <w:sz w:val="20"/>
              </w:rPr>
              <w:t>0,665</w:t>
            </w:r>
          </w:p>
        </w:tc>
        <w:tc>
          <w:tcPr>
            <w:tcW w:w="1134" w:type="dxa"/>
          </w:tcPr>
          <w:p w:rsidR="00593611" w:rsidRPr="00593611" w:rsidRDefault="00593611" w:rsidP="00593611">
            <w:pPr>
              <w:pStyle w:val="Normal1"/>
              <w:rPr>
                <w:sz w:val="20"/>
                <w:highlight w:val="green"/>
              </w:rPr>
            </w:pPr>
            <w:r w:rsidRPr="00593611">
              <w:rPr>
                <w:sz w:val="20"/>
              </w:rPr>
              <w:t>4,84</w:t>
            </w:r>
          </w:p>
        </w:tc>
        <w:tc>
          <w:tcPr>
            <w:tcW w:w="1134" w:type="dxa"/>
          </w:tcPr>
          <w:p w:rsidR="00593611" w:rsidRPr="00593611" w:rsidRDefault="00593611" w:rsidP="00593611">
            <w:pPr>
              <w:pStyle w:val="Normal1"/>
              <w:rPr>
                <w:sz w:val="20"/>
              </w:rPr>
            </w:pPr>
            <w:r w:rsidRPr="00593611">
              <w:rPr>
                <w:sz w:val="20"/>
              </w:rPr>
              <w:t>0,9</w:t>
            </w:r>
          </w:p>
        </w:tc>
        <w:tc>
          <w:tcPr>
            <w:tcW w:w="1134" w:type="dxa"/>
          </w:tcPr>
          <w:p w:rsidR="00593611" w:rsidRPr="00593611" w:rsidRDefault="00593611" w:rsidP="00593611">
            <w:pPr>
              <w:pStyle w:val="Normal1"/>
              <w:rPr>
                <w:sz w:val="20"/>
              </w:rPr>
            </w:pPr>
            <w:r w:rsidRPr="00593611">
              <w:rPr>
                <w:sz w:val="20"/>
              </w:rPr>
              <w:t>1,0</w:t>
            </w:r>
          </w:p>
        </w:tc>
        <w:tc>
          <w:tcPr>
            <w:tcW w:w="1134" w:type="dxa"/>
          </w:tcPr>
          <w:p w:rsidR="00593611" w:rsidRPr="00593611" w:rsidRDefault="00593611" w:rsidP="00593611">
            <w:pPr>
              <w:pStyle w:val="Normal1"/>
              <w:rPr>
                <w:sz w:val="20"/>
              </w:rPr>
            </w:pPr>
            <w:r w:rsidRPr="00593611">
              <w:rPr>
                <w:sz w:val="20"/>
              </w:rPr>
              <w:t>1,1</w:t>
            </w:r>
          </w:p>
        </w:tc>
        <w:tc>
          <w:tcPr>
            <w:tcW w:w="1134" w:type="dxa"/>
          </w:tcPr>
          <w:p w:rsidR="00593611" w:rsidRPr="00593611" w:rsidRDefault="00593611" w:rsidP="00593611">
            <w:pPr>
              <w:pStyle w:val="Normal1"/>
              <w:rPr>
                <w:sz w:val="20"/>
              </w:rPr>
            </w:pPr>
            <w:r w:rsidRPr="00593611">
              <w:rPr>
                <w:sz w:val="20"/>
              </w:rPr>
              <w:t>1,2</w:t>
            </w:r>
          </w:p>
        </w:tc>
        <w:tc>
          <w:tcPr>
            <w:tcW w:w="1134" w:type="dxa"/>
          </w:tcPr>
          <w:p w:rsidR="00593611" w:rsidRPr="00593611" w:rsidRDefault="00593611" w:rsidP="00593611">
            <w:pPr>
              <w:pStyle w:val="Normal1"/>
              <w:rPr>
                <w:sz w:val="20"/>
              </w:rPr>
            </w:pPr>
            <w:r w:rsidRPr="00593611">
              <w:rPr>
                <w:sz w:val="20"/>
              </w:rPr>
              <w:t>1,2</w:t>
            </w:r>
          </w:p>
        </w:tc>
        <w:tc>
          <w:tcPr>
            <w:tcW w:w="1134" w:type="dxa"/>
          </w:tcPr>
          <w:p w:rsidR="00593611" w:rsidRPr="00593611" w:rsidRDefault="00593611" w:rsidP="00593611">
            <w:pPr>
              <w:pStyle w:val="Normal1"/>
              <w:rPr>
                <w:sz w:val="20"/>
              </w:rPr>
            </w:pPr>
            <w:r w:rsidRPr="00593611">
              <w:rPr>
                <w:sz w:val="20"/>
              </w:rPr>
              <w:t>1,3</w:t>
            </w:r>
          </w:p>
        </w:tc>
      </w:tr>
      <w:tr w:rsidR="00593611" w:rsidRPr="00593611" w:rsidTr="00E864EF">
        <w:trPr>
          <w:cantSplit/>
          <w:trHeight w:val="577"/>
        </w:trPr>
        <w:tc>
          <w:tcPr>
            <w:tcW w:w="4679" w:type="dxa"/>
          </w:tcPr>
          <w:p w:rsidR="00593611" w:rsidRPr="00593611" w:rsidRDefault="00593611" w:rsidP="00593611">
            <w:pPr>
              <w:pStyle w:val="Normal1"/>
              <w:rPr>
                <w:sz w:val="20"/>
              </w:rPr>
            </w:pPr>
            <w:r w:rsidRPr="00593611">
              <w:rPr>
                <w:sz w:val="20"/>
              </w:rPr>
              <w:t>Индекс физического объема</w:t>
            </w:r>
          </w:p>
        </w:tc>
        <w:tc>
          <w:tcPr>
            <w:tcW w:w="1417" w:type="dxa"/>
          </w:tcPr>
          <w:p w:rsidR="00593611" w:rsidRPr="00593611" w:rsidRDefault="00593611" w:rsidP="00593611">
            <w:pPr>
              <w:spacing w:after="0" w:line="240" w:lineRule="auto"/>
              <w:rPr>
                <w:rFonts w:ascii="Times New Roman" w:hAnsi="Times New Roman" w:cs="Times New Roman"/>
                <w:sz w:val="20"/>
                <w:szCs w:val="20"/>
              </w:rPr>
            </w:pPr>
            <w:proofErr w:type="gramStart"/>
            <w:r w:rsidRPr="00593611">
              <w:rPr>
                <w:rFonts w:ascii="Times New Roman" w:hAnsi="Times New Roman" w:cs="Times New Roman"/>
                <w:sz w:val="20"/>
                <w:szCs w:val="20"/>
              </w:rPr>
              <w:t>в</w:t>
            </w:r>
            <w:proofErr w:type="gramEnd"/>
            <w:r w:rsidRPr="00593611">
              <w:rPr>
                <w:rFonts w:ascii="Times New Roman" w:hAnsi="Times New Roman" w:cs="Times New Roman"/>
                <w:sz w:val="20"/>
                <w:szCs w:val="20"/>
              </w:rPr>
              <w:t xml:space="preserve"> % </w:t>
            </w:r>
            <w:proofErr w:type="gramStart"/>
            <w:r w:rsidRPr="00593611">
              <w:rPr>
                <w:rFonts w:ascii="Times New Roman" w:hAnsi="Times New Roman" w:cs="Times New Roman"/>
                <w:sz w:val="20"/>
                <w:szCs w:val="20"/>
              </w:rPr>
              <w:t>к</w:t>
            </w:r>
            <w:proofErr w:type="gramEnd"/>
            <w:r w:rsidRPr="00593611">
              <w:rPr>
                <w:rFonts w:ascii="Times New Roman" w:hAnsi="Times New Roman" w:cs="Times New Roman"/>
                <w:sz w:val="20"/>
                <w:szCs w:val="20"/>
              </w:rPr>
              <w:t xml:space="preserve"> предыдущему году</w:t>
            </w:r>
          </w:p>
        </w:tc>
        <w:tc>
          <w:tcPr>
            <w:tcW w:w="1134" w:type="dxa"/>
          </w:tcPr>
          <w:p w:rsidR="00593611" w:rsidRPr="00593611" w:rsidRDefault="00593611" w:rsidP="00593611">
            <w:pPr>
              <w:pStyle w:val="Normal1"/>
              <w:rPr>
                <w:sz w:val="20"/>
              </w:rPr>
            </w:pPr>
            <w:r w:rsidRPr="00593611">
              <w:rPr>
                <w:sz w:val="20"/>
              </w:rPr>
              <w:t>86,7</w:t>
            </w:r>
          </w:p>
        </w:tc>
        <w:tc>
          <w:tcPr>
            <w:tcW w:w="1134" w:type="dxa"/>
          </w:tcPr>
          <w:p w:rsidR="00593611" w:rsidRPr="00593611" w:rsidRDefault="00593611" w:rsidP="00593611">
            <w:pPr>
              <w:pStyle w:val="Normal1"/>
              <w:rPr>
                <w:sz w:val="20"/>
              </w:rPr>
            </w:pPr>
            <w:r w:rsidRPr="00593611">
              <w:rPr>
                <w:sz w:val="20"/>
              </w:rPr>
              <w:t>86,7</w:t>
            </w:r>
          </w:p>
        </w:tc>
        <w:tc>
          <w:tcPr>
            <w:tcW w:w="1134" w:type="dxa"/>
          </w:tcPr>
          <w:p w:rsidR="00593611" w:rsidRPr="00593611" w:rsidRDefault="00593611" w:rsidP="00593611">
            <w:pPr>
              <w:pStyle w:val="Normal1"/>
              <w:rPr>
                <w:sz w:val="20"/>
              </w:rPr>
            </w:pPr>
            <w:r w:rsidRPr="00593611">
              <w:rPr>
                <w:sz w:val="20"/>
              </w:rPr>
              <w:t>101,2</w:t>
            </w:r>
          </w:p>
        </w:tc>
        <w:tc>
          <w:tcPr>
            <w:tcW w:w="1134" w:type="dxa"/>
          </w:tcPr>
          <w:p w:rsidR="00593611" w:rsidRPr="00593611" w:rsidRDefault="00593611" w:rsidP="00593611">
            <w:pPr>
              <w:pStyle w:val="Normal1"/>
              <w:rPr>
                <w:sz w:val="20"/>
              </w:rPr>
            </w:pPr>
            <w:r w:rsidRPr="00593611">
              <w:rPr>
                <w:sz w:val="20"/>
              </w:rPr>
              <w:t>100,9</w:t>
            </w:r>
          </w:p>
        </w:tc>
        <w:tc>
          <w:tcPr>
            <w:tcW w:w="1134" w:type="dxa"/>
          </w:tcPr>
          <w:p w:rsidR="00593611" w:rsidRPr="00593611" w:rsidRDefault="00593611" w:rsidP="00593611">
            <w:pPr>
              <w:pStyle w:val="Normal1"/>
              <w:rPr>
                <w:sz w:val="20"/>
              </w:rPr>
            </w:pPr>
            <w:r w:rsidRPr="00593611">
              <w:rPr>
                <w:sz w:val="20"/>
              </w:rPr>
              <w:t>101,8</w:t>
            </w:r>
          </w:p>
        </w:tc>
        <w:tc>
          <w:tcPr>
            <w:tcW w:w="1134" w:type="dxa"/>
          </w:tcPr>
          <w:p w:rsidR="00593611" w:rsidRPr="00593611" w:rsidRDefault="00593611" w:rsidP="00593611">
            <w:pPr>
              <w:pStyle w:val="Normal1"/>
              <w:rPr>
                <w:sz w:val="20"/>
              </w:rPr>
            </w:pPr>
            <w:r w:rsidRPr="00593611">
              <w:rPr>
                <w:sz w:val="20"/>
              </w:rPr>
              <w:t>102,2</w:t>
            </w:r>
          </w:p>
        </w:tc>
        <w:tc>
          <w:tcPr>
            <w:tcW w:w="1134" w:type="dxa"/>
          </w:tcPr>
          <w:p w:rsidR="00593611" w:rsidRPr="00593611" w:rsidRDefault="00593611" w:rsidP="00593611">
            <w:pPr>
              <w:pStyle w:val="Normal1"/>
              <w:rPr>
                <w:sz w:val="20"/>
              </w:rPr>
            </w:pPr>
            <w:r w:rsidRPr="00593611">
              <w:rPr>
                <w:sz w:val="20"/>
              </w:rPr>
              <w:t>102,5</w:t>
            </w:r>
          </w:p>
        </w:tc>
        <w:tc>
          <w:tcPr>
            <w:tcW w:w="1134" w:type="dxa"/>
          </w:tcPr>
          <w:p w:rsidR="00593611" w:rsidRPr="00593611" w:rsidRDefault="00593611" w:rsidP="00593611">
            <w:pPr>
              <w:pStyle w:val="Normal1"/>
              <w:rPr>
                <w:sz w:val="20"/>
              </w:rPr>
            </w:pPr>
            <w:r w:rsidRPr="00593611">
              <w:rPr>
                <w:sz w:val="20"/>
              </w:rPr>
              <w:t>103,0</w:t>
            </w:r>
          </w:p>
        </w:tc>
      </w:tr>
      <w:tr w:rsidR="00593611" w:rsidRPr="00593611" w:rsidTr="00E864EF">
        <w:trPr>
          <w:cantSplit/>
          <w:trHeight w:val="447"/>
        </w:trPr>
        <w:tc>
          <w:tcPr>
            <w:tcW w:w="4679" w:type="dxa"/>
          </w:tcPr>
          <w:p w:rsidR="00593611" w:rsidRPr="00593611" w:rsidRDefault="00593611" w:rsidP="00593611">
            <w:pPr>
              <w:pStyle w:val="Normal1"/>
              <w:rPr>
                <w:sz w:val="20"/>
              </w:rPr>
            </w:pPr>
            <w:r w:rsidRPr="00593611">
              <w:rPr>
                <w:sz w:val="20"/>
              </w:rPr>
              <w:t>Инвестиции в основной капитал за счет всех источников финансирования на душу населения</w:t>
            </w:r>
          </w:p>
        </w:tc>
        <w:tc>
          <w:tcPr>
            <w:tcW w:w="1417" w:type="dxa"/>
          </w:tcPr>
          <w:p w:rsidR="00593611" w:rsidRPr="00593611" w:rsidRDefault="00593611" w:rsidP="00593611">
            <w:pPr>
              <w:pStyle w:val="Normal1"/>
              <w:rPr>
                <w:sz w:val="20"/>
              </w:rPr>
            </w:pPr>
            <w:r w:rsidRPr="00593611">
              <w:rPr>
                <w:sz w:val="20"/>
              </w:rPr>
              <w:t>млн. руб.</w:t>
            </w:r>
          </w:p>
        </w:tc>
        <w:tc>
          <w:tcPr>
            <w:tcW w:w="1134" w:type="dxa"/>
          </w:tcPr>
          <w:p w:rsidR="00593611" w:rsidRPr="00593611" w:rsidRDefault="00593611" w:rsidP="00593611">
            <w:pPr>
              <w:pStyle w:val="Normal1"/>
              <w:rPr>
                <w:sz w:val="20"/>
              </w:rPr>
            </w:pPr>
            <w:r w:rsidRPr="00593611">
              <w:rPr>
                <w:sz w:val="20"/>
              </w:rPr>
              <w:t>0,002</w:t>
            </w:r>
          </w:p>
        </w:tc>
        <w:tc>
          <w:tcPr>
            <w:tcW w:w="1134" w:type="dxa"/>
          </w:tcPr>
          <w:p w:rsidR="00593611" w:rsidRPr="00593611" w:rsidRDefault="00593611" w:rsidP="00593611">
            <w:pPr>
              <w:pStyle w:val="Normal1"/>
              <w:rPr>
                <w:sz w:val="20"/>
              </w:rPr>
            </w:pPr>
            <w:r w:rsidRPr="00593611">
              <w:rPr>
                <w:sz w:val="20"/>
              </w:rPr>
              <w:t>0,02</w:t>
            </w:r>
          </w:p>
        </w:tc>
        <w:tc>
          <w:tcPr>
            <w:tcW w:w="1134" w:type="dxa"/>
          </w:tcPr>
          <w:p w:rsidR="00593611" w:rsidRPr="00593611" w:rsidRDefault="00593611" w:rsidP="00593611">
            <w:pPr>
              <w:pStyle w:val="Normal1"/>
              <w:rPr>
                <w:sz w:val="20"/>
              </w:rPr>
            </w:pPr>
            <w:r w:rsidRPr="00593611">
              <w:rPr>
                <w:sz w:val="20"/>
              </w:rPr>
              <w:t>0,001</w:t>
            </w:r>
          </w:p>
        </w:tc>
        <w:tc>
          <w:tcPr>
            <w:tcW w:w="1134" w:type="dxa"/>
          </w:tcPr>
          <w:p w:rsidR="00593611" w:rsidRPr="00593611" w:rsidRDefault="00593611" w:rsidP="00593611">
            <w:pPr>
              <w:pStyle w:val="Normal1"/>
              <w:rPr>
                <w:sz w:val="20"/>
              </w:rPr>
            </w:pPr>
            <w:r w:rsidRPr="00593611">
              <w:rPr>
                <w:sz w:val="20"/>
              </w:rPr>
              <w:t>0,001</w:t>
            </w:r>
          </w:p>
        </w:tc>
        <w:tc>
          <w:tcPr>
            <w:tcW w:w="1134" w:type="dxa"/>
          </w:tcPr>
          <w:p w:rsidR="00593611" w:rsidRPr="00593611" w:rsidRDefault="00593611" w:rsidP="00593611">
            <w:pPr>
              <w:pStyle w:val="Normal1"/>
              <w:rPr>
                <w:sz w:val="20"/>
              </w:rPr>
            </w:pPr>
            <w:r w:rsidRPr="00593611">
              <w:rPr>
                <w:sz w:val="20"/>
              </w:rPr>
              <w:t>0,001</w:t>
            </w:r>
          </w:p>
        </w:tc>
        <w:tc>
          <w:tcPr>
            <w:tcW w:w="1134" w:type="dxa"/>
          </w:tcPr>
          <w:p w:rsidR="00593611" w:rsidRPr="00593611" w:rsidRDefault="00593611" w:rsidP="00593611">
            <w:pPr>
              <w:pStyle w:val="Normal1"/>
              <w:rPr>
                <w:sz w:val="20"/>
              </w:rPr>
            </w:pPr>
            <w:r w:rsidRPr="00593611">
              <w:rPr>
                <w:sz w:val="20"/>
              </w:rPr>
              <w:t>0,001</w:t>
            </w:r>
          </w:p>
        </w:tc>
        <w:tc>
          <w:tcPr>
            <w:tcW w:w="1134" w:type="dxa"/>
          </w:tcPr>
          <w:p w:rsidR="00593611" w:rsidRPr="00593611" w:rsidRDefault="00593611" w:rsidP="00593611">
            <w:pPr>
              <w:pStyle w:val="Normal1"/>
              <w:rPr>
                <w:sz w:val="20"/>
              </w:rPr>
            </w:pPr>
            <w:r w:rsidRPr="00593611">
              <w:rPr>
                <w:sz w:val="20"/>
              </w:rPr>
              <w:t>0,001</w:t>
            </w:r>
          </w:p>
        </w:tc>
        <w:tc>
          <w:tcPr>
            <w:tcW w:w="1134" w:type="dxa"/>
          </w:tcPr>
          <w:p w:rsidR="00593611" w:rsidRPr="00593611" w:rsidRDefault="00593611" w:rsidP="00593611">
            <w:pPr>
              <w:pStyle w:val="Normal1"/>
              <w:rPr>
                <w:sz w:val="20"/>
              </w:rPr>
            </w:pPr>
            <w:r w:rsidRPr="00593611">
              <w:rPr>
                <w:sz w:val="20"/>
              </w:rPr>
              <w:t>0,001</w:t>
            </w:r>
          </w:p>
        </w:tc>
      </w:tr>
      <w:tr w:rsidR="00593611" w:rsidRPr="00593611" w:rsidTr="00E864EF">
        <w:trPr>
          <w:cantSplit/>
          <w:trHeight w:val="743"/>
        </w:trPr>
        <w:tc>
          <w:tcPr>
            <w:tcW w:w="4679" w:type="dxa"/>
          </w:tcPr>
          <w:p w:rsidR="00593611" w:rsidRPr="00593611" w:rsidRDefault="00593611" w:rsidP="00593611">
            <w:pPr>
              <w:pStyle w:val="Normal1"/>
              <w:rPr>
                <w:sz w:val="20"/>
              </w:rPr>
            </w:pPr>
            <w:r w:rsidRPr="00593611">
              <w:rPr>
                <w:sz w:val="20"/>
              </w:rPr>
              <w:t>Индекс физического объема</w:t>
            </w:r>
          </w:p>
        </w:tc>
        <w:tc>
          <w:tcPr>
            <w:tcW w:w="1417" w:type="dxa"/>
          </w:tcPr>
          <w:p w:rsidR="00593611" w:rsidRPr="00593611" w:rsidRDefault="00593611" w:rsidP="00593611">
            <w:pPr>
              <w:spacing w:after="0" w:line="240" w:lineRule="auto"/>
              <w:rPr>
                <w:rFonts w:ascii="Times New Roman" w:hAnsi="Times New Roman" w:cs="Times New Roman"/>
                <w:sz w:val="20"/>
                <w:szCs w:val="20"/>
              </w:rPr>
            </w:pPr>
            <w:proofErr w:type="gramStart"/>
            <w:r w:rsidRPr="00593611">
              <w:rPr>
                <w:rFonts w:ascii="Times New Roman" w:hAnsi="Times New Roman" w:cs="Times New Roman"/>
                <w:sz w:val="20"/>
                <w:szCs w:val="20"/>
              </w:rPr>
              <w:t>в</w:t>
            </w:r>
            <w:proofErr w:type="gramEnd"/>
            <w:r w:rsidRPr="00593611">
              <w:rPr>
                <w:rFonts w:ascii="Times New Roman" w:hAnsi="Times New Roman" w:cs="Times New Roman"/>
                <w:sz w:val="20"/>
                <w:szCs w:val="20"/>
              </w:rPr>
              <w:t xml:space="preserve"> % </w:t>
            </w:r>
            <w:proofErr w:type="gramStart"/>
            <w:r w:rsidRPr="00593611">
              <w:rPr>
                <w:rFonts w:ascii="Times New Roman" w:hAnsi="Times New Roman" w:cs="Times New Roman"/>
                <w:sz w:val="20"/>
                <w:szCs w:val="20"/>
              </w:rPr>
              <w:t>к</w:t>
            </w:r>
            <w:proofErr w:type="gramEnd"/>
            <w:r w:rsidRPr="00593611">
              <w:rPr>
                <w:rFonts w:ascii="Times New Roman" w:hAnsi="Times New Roman" w:cs="Times New Roman"/>
                <w:sz w:val="20"/>
                <w:szCs w:val="20"/>
              </w:rPr>
              <w:t xml:space="preserve"> предыдущему году</w:t>
            </w:r>
          </w:p>
        </w:tc>
        <w:tc>
          <w:tcPr>
            <w:tcW w:w="1134" w:type="dxa"/>
          </w:tcPr>
          <w:p w:rsidR="00593611" w:rsidRPr="00593611" w:rsidRDefault="00593611" w:rsidP="00593611">
            <w:pPr>
              <w:pStyle w:val="Normal1"/>
              <w:rPr>
                <w:sz w:val="20"/>
              </w:rPr>
            </w:pPr>
            <w:r w:rsidRPr="00593611">
              <w:rPr>
                <w:sz w:val="20"/>
              </w:rPr>
              <w:t>85,1</w:t>
            </w:r>
          </w:p>
        </w:tc>
        <w:tc>
          <w:tcPr>
            <w:tcW w:w="1134" w:type="dxa"/>
          </w:tcPr>
          <w:p w:rsidR="00593611" w:rsidRPr="00593611" w:rsidRDefault="00593611" w:rsidP="00593611">
            <w:pPr>
              <w:pStyle w:val="Normal1"/>
              <w:rPr>
                <w:sz w:val="20"/>
              </w:rPr>
            </w:pPr>
            <w:r w:rsidRPr="00593611">
              <w:rPr>
                <w:sz w:val="20"/>
              </w:rPr>
              <w:t>85,1</w:t>
            </w:r>
          </w:p>
        </w:tc>
        <w:tc>
          <w:tcPr>
            <w:tcW w:w="1134" w:type="dxa"/>
          </w:tcPr>
          <w:p w:rsidR="00593611" w:rsidRPr="00593611" w:rsidRDefault="00593611" w:rsidP="00593611">
            <w:pPr>
              <w:pStyle w:val="Normal1"/>
              <w:rPr>
                <w:sz w:val="20"/>
              </w:rPr>
            </w:pPr>
            <w:r w:rsidRPr="00593611">
              <w:rPr>
                <w:sz w:val="20"/>
              </w:rPr>
              <w:t>101,0</w:t>
            </w:r>
          </w:p>
        </w:tc>
        <w:tc>
          <w:tcPr>
            <w:tcW w:w="1134" w:type="dxa"/>
          </w:tcPr>
          <w:p w:rsidR="00593611" w:rsidRPr="00593611" w:rsidRDefault="00593611" w:rsidP="00593611">
            <w:pPr>
              <w:pStyle w:val="Normal1"/>
              <w:rPr>
                <w:sz w:val="20"/>
              </w:rPr>
            </w:pPr>
            <w:r w:rsidRPr="00593611">
              <w:rPr>
                <w:sz w:val="20"/>
              </w:rPr>
              <w:t>100,9</w:t>
            </w:r>
          </w:p>
        </w:tc>
        <w:tc>
          <w:tcPr>
            <w:tcW w:w="1134" w:type="dxa"/>
          </w:tcPr>
          <w:p w:rsidR="00593611" w:rsidRPr="00593611" w:rsidRDefault="00593611" w:rsidP="00593611">
            <w:pPr>
              <w:pStyle w:val="Normal1"/>
              <w:rPr>
                <w:sz w:val="20"/>
              </w:rPr>
            </w:pPr>
            <w:r w:rsidRPr="00593611">
              <w:rPr>
                <w:sz w:val="20"/>
              </w:rPr>
              <w:t>101,8</w:t>
            </w:r>
          </w:p>
        </w:tc>
        <w:tc>
          <w:tcPr>
            <w:tcW w:w="1134" w:type="dxa"/>
          </w:tcPr>
          <w:p w:rsidR="00593611" w:rsidRPr="00593611" w:rsidRDefault="00593611" w:rsidP="00593611">
            <w:pPr>
              <w:pStyle w:val="Normal1"/>
              <w:rPr>
                <w:sz w:val="20"/>
              </w:rPr>
            </w:pPr>
            <w:r w:rsidRPr="00593611">
              <w:rPr>
                <w:sz w:val="20"/>
              </w:rPr>
              <w:t>102,4</w:t>
            </w:r>
          </w:p>
        </w:tc>
        <w:tc>
          <w:tcPr>
            <w:tcW w:w="1134" w:type="dxa"/>
          </w:tcPr>
          <w:p w:rsidR="00593611" w:rsidRPr="00593611" w:rsidRDefault="00593611" w:rsidP="00593611">
            <w:pPr>
              <w:pStyle w:val="Normal1"/>
              <w:rPr>
                <w:sz w:val="20"/>
              </w:rPr>
            </w:pPr>
            <w:r w:rsidRPr="00593611">
              <w:rPr>
                <w:sz w:val="20"/>
              </w:rPr>
              <w:t>102,9</w:t>
            </w:r>
          </w:p>
        </w:tc>
        <w:tc>
          <w:tcPr>
            <w:tcW w:w="1134" w:type="dxa"/>
          </w:tcPr>
          <w:p w:rsidR="00593611" w:rsidRPr="00593611" w:rsidRDefault="00593611" w:rsidP="00593611">
            <w:pPr>
              <w:pStyle w:val="Normal1"/>
              <w:rPr>
                <w:sz w:val="20"/>
              </w:rPr>
            </w:pPr>
            <w:r w:rsidRPr="00593611">
              <w:rPr>
                <w:sz w:val="20"/>
              </w:rPr>
              <w:t>104,0</w:t>
            </w:r>
          </w:p>
        </w:tc>
      </w:tr>
      <w:tr w:rsidR="00593611" w:rsidRPr="00593611" w:rsidTr="00E864EF">
        <w:trPr>
          <w:cantSplit/>
          <w:trHeight w:val="568"/>
        </w:trPr>
        <w:tc>
          <w:tcPr>
            <w:tcW w:w="4679" w:type="dxa"/>
          </w:tcPr>
          <w:p w:rsidR="00593611" w:rsidRPr="00593611" w:rsidRDefault="00593611" w:rsidP="00593611">
            <w:pPr>
              <w:pStyle w:val="Normal1"/>
              <w:rPr>
                <w:sz w:val="20"/>
              </w:rPr>
            </w:pPr>
            <w:r w:rsidRPr="00593611">
              <w:rPr>
                <w:sz w:val="20"/>
              </w:rPr>
              <w:t>Объем выполненных работ по виду деятельности «строительство»</w:t>
            </w:r>
          </w:p>
        </w:tc>
        <w:tc>
          <w:tcPr>
            <w:tcW w:w="1417" w:type="dxa"/>
          </w:tcPr>
          <w:p w:rsidR="00593611" w:rsidRPr="00593611" w:rsidRDefault="00593611" w:rsidP="00593611">
            <w:pPr>
              <w:pStyle w:val="Normal1"/>
              <w:rPr>
                <w:sz w:val="20"/>
              </w:rPr>
            </w:pPr>
            <w:r w:rsidRPr="00593611">
              <w:rPr>
                <w:sz w:val="20"/>
              </w:rPr>
              <w:t>млн. руб.</w:t>
            </w:r>
          </w:p>
        </w:tc>
        <w:tc>
          <w:tcPr>
            <w:tcW w:w="1134" w:type="dxa"/>
          </w:tcPr>
          <w:p w:rsidR="00593611" w:rsidRPr="00593611" w:rsidRDefault="00593611" w:rsidP="00593611">
            <w:pPr>
              <w:pStyle w:val="Normal1"/>
              <w:rPr>
                <w:sz w:val="20"/>
              </w:rPr>
            </w:pPr>
            <w:r w:rsidRPr="00593611">
              <w:rPr>
                <w:sz w:val="20"/>
              </w:rPr>
              <w:t>1,2</w:t>
            </w:r>
          </w:p>
        </w:tc>
        <w:tc>
          <w:tcPr>
            <w:tcW w:w="1134" w:type="dxa"/>
          </w:tcPr>
          <w:p w:rsidR="00593611" w:rsidRPr="00593611" w:rsidRDefault="00593611" w:rsidP="00593611">
            <w:pPr>
              <w:pStyle w:val="Normal1"/>
              <w:rPr>
                <w:sz w:val="20"/>
                <w:highlight w:val="yellow"/>
              </w:rPr>
            </w:pPr>
            <w:r w:rsidRPr="00593611">
              <w:rPr>
                <w:sz w:val="20"/>
              </w:rPr>
              <w:t>3,0</w:t>
            </w:r>
          </w:p>
        </w:tc>
        <w:tc>
          <w:tcPr>
            <w:tcW w:w="1134" w:type="dxa"/>
          </w:tcPr>
          <w:p w:rsidR="00593611" w:rsidRPr="00593611" w:rsidRDefault="00593611" w:rsidP="00593611">
            <w:pPr>
              <w:pStyle w:val="Normal1"/>
              <w:rPr>
                <w:sz w:val="20"/>
              </w:rPr>
            </w:pPr>
            <w:r w:rsidRPr="00593611">
              <w:rPr>
                <w:sz w:val="20"/>
              </w:rPr>
              <w:t>1,6</w:t>
            </w:r>
          </w:p>
        </w:tc>
        <w:tc>
          <w:tcPr>
            <w:tcW w:w="1134" w:type="dxa"/>
          </w:tcPr>
          <w:p w:rsidR="00593611" w:rsidRPr="00593611" w:rsidRDefault="00593611" w:rsidP="00593611">
            <w:pPr>
              <w:pStyle w:val="Normal1"/>
              <w:rPr>
                <w:sz w:val="20"/>
              </w:rPr>
            </w:pPr>
            <w:r w:rsidRPr="00593611">
              <w:rPr>
                <w:sz w:val="20"/>
              </w:rPr>
              <w:t>1,7</w:t>
            </w:r>
          </w:p>
        </w:tc>
        <w:tc>
          <w:tcPr>
            <w:tcW w:w="1134" w:type="dxa"/>
          </w:tcPr>
          <w:p w:rsidR="00593611" w:rsidRPr="00593611" w:rsidRDefault="00593611" w:rsidP="00593611">
            <w:pPr>
              <w:pStyle w:val="Normal1"/>
              <w:rPr>
                <w:sz w:val="20"/>
              </w:rPr>
            </w:pPr>
            <w:r w:rsidRPr="00593611">
              <w:rPr>
                <w:sz w:val="20"/>
              </w:rPr>
              <w:t>1,5</w:t>
            </w:r>
          </w:p>
        </w:tc>
        <w:tc>
          <w:tcPr>
            <w:tcW w:w="1134" w:type="dxa"/>
          </w:tcPr>
          <w:p w:rsidR="00593611" w:rsidRPr="00593611" w:rsidRDefault="00593611" w:rsidP="00593611">
            <w:pPr>
              <w:pStyle w:val="Normal1"/>
              <w:rPr>
                <w:sz w:val="20"/>
              </w:rPr>
            </w:pPr>
            <w:r w:rsidRPr="00593611">
              <w:rPr>
                <w:sz w:val="20"/>
              </w:rPr>
              <w:t>1,6</w:t>
            </w:r>
          </w:p>
        </w:tc>
        <w:tc>
          <w:tcPr>
            <w:tcW w:w="1134" w:type="dxa"/>
          </w:tcPr>
          <w:p w:rsidR="00593611" w:rsidRPr="00593611" w:rsidRDefault="00593611" w:rsidP="00593611">
            <w:pPr>
              <w:pStyle w:val="Normal1"/>
              <w:rPr>
                <w:sz w:val="20"/>
              </w:rPr>
            </w:pPr>
            <w:r w:rsidRPr="00593611">
              <w:rPr>
                <w:sz w:val="20"/>
              </w:rPr>
              <w:t>1,8</w:t>
            </w:r>
          </w:p>
        </w:tc>
        <w:tc>
          <w:tcPr>
            <w:tcW w:w="1134" w:type="dxa"/>
          </w:tcPr>
          <w:p w:rsidR="00593611" w:rsidRPr="00593611" w:rsidRDefault="00593611" w:rsidP="00593611">
            <w:pPr>
              <w:pStyle w:val="Normal1"/>
              <w:rPr>
                <w:sz w:val="20"/>
              </w:rPr>
            </w:pPr>
            <w:r w:rsidRPr="00593611">
              <w:rPr>
                <w:sz w:val="20"/>
              </w:rPr>
              <w:t>2,0</w:t>
            </w:r>
          </w:p>
        </w:tc>
      </w:tr>
      <w:tr w:rsidR="00593611" w:rsidRPr="00593611" w:rsidTr="00E864EF">
        <w:trPr>
          <w:cantSplit/>
          <w:trHeight w:val="568"/>
        </w:trPr>
        <w:tc>
          <w:tcPr>
            <w:tcW w:w="4679" w:type="dxa"/>
          </w:tcPr>
          <w:p w:rsidR="00593611" w:rsidRPr="00593611" w:rsidRDefault="00593611" w:rsidP="00593611">
            <w:pPr>
              <w:pStyle w:val="Normal1"/>
              <w:rPr>
                <w:sz w:val="20"/>
              </w:rPr>
            </w:pPr>
            <w:r w:rsidRPr="00593611">
              <w:rPr>
                <w:sz w:val="20"/>
              </w:rPr>
              <w:t>Индекс физического объема</w:t>
            </w:r>
          </w:p>
        </w:tc>
        <w:tc>
          <w:tcPr>
            <w:tcW w:w="1417" w:type="dxa"/>
          </w:tcPr>
          <w:p w:rsidR="00593611" w:rsidRPr="00593611" w:rsidRDefault="00593611" w:rsidP="00593611">
            <w:pPr>
              <w:spacing w:after="0" w:line="240" w:lineRule="auto"/>
              <w:rPr>
                <w:rFonts w:ascii="Times New Roman" w:hAnsi="Times New Roman" w:cs="Times New Roman"/>
                <w:sz w:val="20"/>
                <w:szCs w:val="20"/>
              </w:rPr>
            </w:pPr>
            <w:proofErr w:type="gramStart"/>
            <w:r w:rsidRPr="00593611">
              <w:rPr>
                <w:rFonts w:ascii="Times New Roman" w:hAnsi="Times New Roman" w:cs="Times New Roman"/>
                <w:sz w:val="20"/>
                <w:szCs w:val="20"/>
              </w:rPr>
              <w:t>в</w:t>
            </w:r>
            <w:proofErr w:type="gramEnd"/>
            <w:r w:rsidRPr="00593611">
              <w:rPr>
                <w:rFonts w:ascii="Times New Roman" w:hAnsi="Times New Roman" w:cs="Times New Roman"/>
                <w:sz w:val="20"/>
                <w:szCs w:val="20"/>
              </w:rPr>
              <w:t xml:space="preserve"> % </w:t>
            </w:r>
            <w:proofErr w:type="gramStart"/>
            <w:r w:rsidRPr="00593611">
              <w:rPr>
                <w:rFonts w:ascii="Times New Roman" w:hAnsi="Times New Roman" w:cs="Times New Roman"/>
                <w:sz w:val="20"/>
                <w:szCs w:val="20"/>
              </w:rPr>
              <w:t>к</w:t>
            </w:r>
            <w:proofErr w:type="gramEnd"/>
            <w:r w:rsidRPr="00593611">
              <w:rPr>
                <w:rFonts w:ascii="Times New Roman" w:hAnsi="Times New Roman" w:cs="Times New Roman"/>
                <w:sz w:val="20"/>
                <w:szCs w:val="20"/>
              </w:rPr>
              <w:t xml:space="preserve"> предыдущему году</w:t>
            </w:r>
          </w:p>
        </w:tc>
        <w:tc>
          <w:tcPr>
            <w:tcW w:w="1134" w:type="dxa"/>
          </w:tcPr>
          <w:p w:rsidR="00593611" w:rsidRPr="00593611" w:rsidRDefault="00593611" w:rsidP="00593611">
            <w:pPr>
              <w:pStyle w:val="Normal1"/>
              <w:rPr>
                <w:sz w:val="20"/>
              </w:rPr>
            </w:pPr>
            <w:r w:rsidRPr="00593611">
              <w:rPr>
                <w:sz w:val="20"/>
              </w:rPr>
              <w:t>85,1</w:t>
            </w:r>
          </w:p>
        </w:tc>
        <w:tc>
          <w:tcPr>
            <w:tcW w:w="1134" w:type="dxa"/>
          </w:tcPr>
          <w:p w:rsidR="00593611" w:rsidRPr="00593611" w:rsidRDefault="00593611" w:rsidP="00593611">
            <w:pPr>
              <w:pStyle w:val="Normal1"/>
              <w:rPr>
                <w:sz w:val="20"/>
              </w:rPr>
            </w:pPr>
            <w:r w:rsidRPr="00593611">
              <w:rPr>
                <w:sz w:val="20"/>
              </w:rPr>
              <w:t>85,1</w:t>
            </w:r>
          </w:p>
        </w:tc>
        <w:tc>
          <w:tcPr>
            <w:tcW w:w="1134" w:type="dxa"/>
          </w:tcPr>
          <w:p w:rsidR="00593611" w:rsidRPr="00593611" w:rsidRDefault="00593611" w:rsidP="00593611">
            <w:pPr>
              <w:pStyle w:val="Normal1"/>
              <w:rPr>
                <w:sz w:val="20"/>
              </w:rPr>
            </w:pPr>
            <w:r w:rsidRPr="00593611">
              <w:rPr>
                <w:sz w:val="20"/>
              </w:rPr>
              <w:t>105,0</w:t>
            </w:r>
          </w:p>
        </w:tc>
        <w:tc>
          <w:tcPr>
            <w:tcW w:w="1134" w:type="dxa"/>
          </w:tcPr>
          <w:p w:rsidR="00593611" w:rsidRPr="00593611" w:rsidRDefault="00593611" w:rsidP="00593611">
            <w:pPr>
              <w:pStyle w:val="Normal1"/>
              <w:rPr>
                <w:sz w:val="20"/>
              </w:rPr>
            </w:pPr>
            <w:r w:rsidRPr="00593611">
              <w:rPr>
                <w:sz w:val="20"/>
              </w:rPr>
              <w:t>104,2</w:t>
            </w:r>
          </w:p>
        </w:tc>
        <w:tc>
          <w:tcPr>
            <w:tcW w:w="1134" w:type="dxa"/>
          </w:tcPr>
          <w:p w:rsidR="00593611" w:rsidRPr="00593611" w:rsidRDefault="00593611" w:rsidP="00593611">
            <w:pPr>
              <w:pStyle w:val="Normal1"/>
              <w:rPr>
                <w:sz w:val="20"/>
              </w:rPr>
            </w:pPr>
            <w:r w:rsidRPr="00593611">
              <w:rPr>
                <w:sz w:val="20"/>
              </w:rPr>
              <w:t>103,5</w:t>
            </w:r>
          </w:p>
        </w:tc>
        <w:tc>
          <w:tcPr>
            <w:tcW w:w="1134" w:type="dxa"/>
          </w:tcPr>
          <w:p w:rsidR="00593611" w:rsidRPr="00593611" w:rsidRDefault="00593611" w:rsidP="00593611">
            <w:pPr>
              <w:pStyle w:val="Normal1"/>
              <w:rPr>
                <w:sz w:val="20"/>
              </w:rPr>
            </w:pPr>
            <w:r w:rsidRPr="00593611">
              <w:rPr>
                <w:sz w:val="20"/>
              </w:rPr>
              <w:t>106,0</w:t>
            </w:r>
          </w:p>
        </w:tc>
        <w:tc>
          <w:tcPr>
            <w:tcW w:w="1134" w:type="dxa"/>
          </w:tcPr>
          <w:p w:rsidR="00593611" w:rsidRPr="00593611" w:rsidRDefault="00593611" w:rsidP="00593611">
            <w:pPr>
              <w:pStyle w:val="Normal1"/>
              <w:rPr>
                <w:sz w:val="20"/>
              </w:rPr>
            </w:pPr>
            <w:r w:rsidRPr="00593611">
              <w:rPr>
                <w:sz w:val="20"/>
              </w:rPr>
              <w:t>104,0</w:t>
            </w:r>
          </w:p>
        </w:tc>
        <w:tc>
          <w:tcPr>
            <w:tcW w:w="1134" w:type="dxa"/>
          </w:tcPr>
          <w:p w:rsidR="00593611" w:rsidRPr="00593611" w:rsidRDefault="00593611" w:rsidP="00593611">
            <w:pPr>
              <w:pStyle w:val="Normal1"/>
              <w:rPr>
                <w:sz w:val="20"/>
              </w:rPr>
            </w:pPr>
            <w:r w:rsidRPr="00593611">
              <w:rPr>
                <w:sz w:val="20"/>
              </w:rPr>
              <w:t>106,5</w:t>
            </w:r>
          </w:p>
        </w:tc>
      </w:tr>
      <w:tr w:rsidR="00593611" w:rsidRPr="00593611" w:rsidTr="00E864EF">
        <w:trPr>
          <w:cantSplit/>
          <w:trHeight w:val="322"/>
        </w:trPr>
        <w:tc>
          <w:tcPr>
            <w:tcW w:w="4679" w:type="dxa"/>
          </w:tcPr>
          <w:p w:rsidR="00593611" w:rsidRPr="00593611" w:rsidRDefault="00593611" w:rsidP="00593611">
            <w:pPr>
              <w:pStyle w:val="Normal1"/>
              <w:rPr>
                <w:sz w:val="20"/>
              </w:rPr>
            </w:pPr>
            <w:r w:rsidRPr="00593611">
              <w:rPr>
                <w:sz w:val="20"/>
              </w:rPr>
              <w:lastRenderedPageBreak/>
              <w:t>Объем выполненных работ по виду деятельности «строительство» на душу населения</w:t>
            </w:r>
          </w:p>
        </w:tc>
        <w:tc>
          <w:tcPr>
            <w:tcW w:w="1417" w:type="dxa"/>
          </w:tcPr>
          <w:p w:rsidR="00593611" w:rsidRPr="00593611" w:rsidRDefault="00593611" w:rsidP="00593611">
            <w:pPr>
              <w:pStyle w:val="Normal1"/>
              <w:rPr>
                <w:sz w:val="20"/>
              </w:rPr>
            </w:pPr>
            <w:r w:rsidRPr="00593611">
              <w:rPr>
                <w:sz w:val="20"/>
              </w:rPr>
              <w:t>млн. руб.</w:t>
            </w:r>
          </w:p>
        </w:tc>
        <w:tc>
          <w:tcPr>
            <w:tcW w:w="1134" w:type="dxa"/>
          </w:tcPr>
          <w:p w:rsidR="00593611" w:rsidRPr="00593611" w:rsidRDefault="00593611" w:rsidP="00593611">
            <w:pPr>
              <w:pStyle w:val="Normal1"/>
              <w:rPr>
                <w:sz w:val="20"/>
              </w:rPr>
            </w:pPr>
            <w:r w:rsidRPr="00593611">
              <w:rPr>
                <w:sz w:val="20"/>
              </w:rPr>
              <w:t>0,004</w:t>
            </w:r>
          </w:p>
        </w:tc>
        <w:tc>
          <w:tcPr>
            <w:tcW w:w="1134" w:type="dxa"/>
          </w:tcPr>
          <w:p w:rsidR="00593611" w:rsidRPr="00593611" w:rsidRDefault="00593611" w:rsidP="00593611">
            <w:pPr>
              <w:pStyle w:val="Normal1"/>
              <w:rPr>
                <w:sz w:val="20"/>
              </w:rPr>
            </w:pPr>
            <w:r w:rsidRPr="00593611">
              <w:rPr>
                <w:sz w:val="20"/>
              </w:rPr>
              <w:t>0,01</w:t>
            </w:r>
          </w:p>
        </w:tc>
        <w:tc>
          <w:tcPr>
            <w:tcW w:w="1134" w:type="dxa"/>
          </w:tcPr>
          <w:p w:rsidR="00593611" w:rsidRPr="00593611" w:rsidRDefault="00593611" w:rsidP="00593611">
            <w:pPr>
              <w:pStyle w:val="Normal1"/>
              <w:rPr>
                <w:sz w:val="20"/>
              </w:rPr>
            </w:pPr>
            <w:r w:rsidRPr="00593611">
              <w:rPr>
                <w:sz w:val="20"/>
              </w:rPr>
              <w:t>0,005</w:t>
            </w:r>
          </w:p>
        </w:tc>
        <w:tc>
          <w:tcPr>
            <w:tcW w:w="1134" w:type="dxa"/>
          </w:tcPr>
          <w:p w:rsidR="00593611" w:rsidRPr="00593611" w:rsidRDefault="00593611" w:rsidP="00593611">
            <w:pPr>
              <w:pStyle w:val="Normal1"/>
              <w:rPr>
                <w:sz w:val="20"/>
              </w:rPr>
            </w:pPr>
            <w:r w:rsidRPr="00593611">
              <w:rPr>
                <w:sz w:val="20"/>
              </w:rPr>
              <w:t>0,006</w:t>
            </w:r>
          </w:p>
        </w:tc>
        <w:tc>
          <w:tcPr>
            <w:tcW w:w="1134" w:type="dxa"/>
          </w:tcPr>
          <w:p w:rsidR="00593611" w:rsidRPr="00593611" w:rsidRDefault="00593611" w:rsidP="00593611">
            <w:pPr>
              <w:pStyle w:val="Normal1"/>
              <w:rPr>
                <w:sz w:val="20"/>
              </w:rPr>
            </w:pPr>
            <w:r w:rsidRPr="00593611">
              <w:rPr>
                <w:sz w:val="20"/>
              </w:rPr>
              <w:t>0,005</w:t>
            </w:r>
          </w:p>
        </w:tc>
        <w:tc>
          <w:tcPr>
            <w:tcW w:w="1134" w:type="dxa"/>
          </w:tcPr>
          <w:p w:rsidR="00593611" w:rsidRPr="00593611" w:rsidRDefault="00593611" w:rsidP="00593611">
            <w:pPr>
              <w:pStyle w:val="Normal1"/>
              <w:rPr>
                <w:sz w:val="20"/>
              </w:rPr>
            </w:pPr>
            <w:r w:rsidRPr="00593611">
              <w:rPr>
                <w:sz w:val="20"/>
              </w:rPr>
              <w:t>0,005</w:t>
            </w:r>
          </w:p>
        </w:tc>
        <w:tc>
          <w:tcPr>
            <w:tcW w:w="1134" w:type="dxa"/>
          </w:tcPr>
          <w:p w:rsidR="00593611" w:rsidRPr="00593611" w:rsidRDefault="00593611" w:rsidP="00593611">
            <w:pPr>
              <w:pStyle w:val="Normal1"/>
              <w:rPr>
                <w:sz w:val="20"/>
              </w:rPr>
            </w:pPr>
            <w:r w:rsidRPr="00593611">
              <w:rPr>
                <w:sz w:val="20"/>
              </w:rPr>
              <w:t>0,006</w:t>
            </w:r>
          </w:p>
        </w:tc>
        <w:tc>
          <w:tcPr>
            <w:tcW w:w="1134" w:type="dxa"/>
          </w:tcPr>
          <w:p w:rsidR="00593611" w:rsidRPr="00593611" w:rsidRDefault="00593611" w:rsidP="00593611">
            <w:pPr>
              <w:pStyle w:val="Normal1"/>
              <w:rPr>
                <w:sz w:val="20"/>
              </w:rPr>
            </w:pPr>
            <w:r w:rsidRPr="00593611">
              <w:rPr>
                <w:sz w:val="20"/>
              </w:rPr>
              <w:t>0,007</w:t>
            </w:r>
          </w:p>
        </w:tc>
      </w:tr>
      <w:tr w:rsidR="00593611" w:rsidRPr="00593611" w:rsidTr="00E864EF">
        <w:trPr>
          <w:cantSplit/>
          <w:trHeight w:val="475"/>
        </w:trPr>
        <w:tc>
          <w:tcPr>
            <w:tcW w:w="4679" w:type="dxa"/>
          </w:tcPr>
          <w:p w:rsidR="00593611" w:rsidRPr="00593611" w:rsidRDefault="00593611" w:rsidP="00593611">
            <w:pPr>
              <w:pStyle w:val="Normal1"/>
              <w:rPr>
                <w:sz w:val="20"/>
              </w:rPr>
            </w:pPr>
            <w:r w:rsidRPr="00593611">
              <w:rPr>
                <w:sz w:val="20"/>
              </w:rPr>
              <w:t>Индекс физического объема</w:t>
            </w:r>
          </w:p>
        </w:tc>
        <w:tc>
          <w:tcPr>
            <w:tcW w:w="1417" w:type="dxa"/>
          </w:tcPr>
          <w:p w:rsidR="00593611" w:rsidRPr="00593611" w:rsidRDefault="00593611" w:rsidP="00593611">
            <w:pPr>
              <w:spacing w:after="0" w:line="240" w:lineRule="auto"/>
              <w:rPr>
                <w:rFonts w:ascii="Times New Roman" w:hAnsi="Times New Roman" w:cs="Times New Roman"/>
                <w:sz w:val="20"/>
                <w:szCs w:val="20"/>
              </w:rPr>
            </w:pPr>
            <w:proofErr w:type="gramStart"/>
            <w:r w:rsidRPr="00593611">
              <w:rPr>
                <w:rFonts w:ascii="Times New Roman" w:hAnsi="Times New Roman" w:cs="Times New Roman"/>
                <w:sz w:val="20"/>
                <w:szCs w:val="20"/>
              </w:rPr>
              <w:t>в</w:t>
            </w:r>
            <w:proofErr w:type="gramEnd"/>
            <w:r w:rsidRPr="00593611">
              <w:rPr>
                <w:rFonts w:ascii="Times New Roman" w:hAnsi="Times New Roman" w:cs="Times New Roman"/>
                <w:sz w:val="20"/>
                <w:szCs w:val="20"/>
              </w:rPr>
              <w:t xml:space="preserve"> % </w:t>
            </w:r>
            <w:proofErr w:type="gramStart"/>
            <w:r w:rsidRPr="00593611">
              <w:rPr>
                <w:rFonts w:ascii="Times New Roman" w:hAnsi="Times New Roman" w:cs="Times New Roman"/>
                <w:sz w:val="20"/>
                <w:szCs w:val="20"/>
              </w:rPr>
              <w:t>к</w:t>
            </w:r>
            <w:proofErr w:type="gramEnd"/>
            <w:r w:rsidRPr="00593611">
              <w:rPr>
                <w:rFonts w:ascii="Times New Roman" w:hAnsi="Times New Roman" w:cs="Times New Roman"/>
                <w:sz w:val="20"/>
                <w:szCs w:val="20"/>
              </w:rPr>
              <w:t xml:space="preserve"> предыдущему году</w:t>
            </w:r>
          </w:p>
        </w:tc>
        <w:tc>
          <w:tcPr>
            <w:tcW w:w="1134" w:type="dxa"/>
          </w:tcPr>
          <w:p w:rsidR="00593611" w:rsidRPr="00593611" w:rsidRDefault="00593611" w:rsidP="00593611">
            <w:pPr>
              <w:pStyle w:val="Normal1"/>
              <w:rPr>
                <w:sz w:val="20"/>
              </w:rPr>
            </w:pPr>
            <w:r w:rsidRPr="00593611">
              <w:rPr>
                <w:sz w:val="20"/>
              </w:rPr>
              <w:t>99,8</w:t>
            </w:r>
          </w:p>
        </w:tc>
        <w:tc>
          <w:tcPr>
            <w:tcW w:w="1134" w:type="dxa"/>
          </w:tcPr>
          <w:p w:rsidR="00593611" w:rsidRPr="00593611" w:rsidRDefault="00593611" w:rsidP="00593611">
            <w:pPr>
              <w:pStyle w:val="Normal1"/>
              <w:rPr>
                <w:sz w:val="20"/>
              </w:rPr>
            </w:pPr>
            <w:r w:rsidRPr="00593611">
              <w:rPr>
                <w:sz w:val="20"/>
              </w:rPr>
              <w:t>99,8</w:t>
            </w:r>
          </w:p>
        </w:tc>
        <w:tc>
          <w:tcPr>
            <w:tcW w:w="1134" w:type="dxa"/>
          </w:tcPr>
          <w:p w:rsidR="00593611" w:rsidRPr="00593611" w:rsidRDefault="00593611" w:rsidP="00593611">
            <w:pPr>
              <w:pStyle w:val="Normal1"/>
              <w:rPr>
                <w:sz w:val="20"/>
              </w:rPr>
            </w:pPr>
            <w:r w:rsidRPr="00593611">
              <w:rPr>
                <w:sz w:val="20"/>
              </w:rPr>
              <w:t>101,0</w:t>
            </w:r>
          </w:p>
        </w:tc>
        <w:tc>
          <w:tcPr>
            <w:tcW w:w="1134" w:type="dxa"/>
          </w:tcPr>
          <w:p w:rsidR="00593611" w:rsidRPr="00593611" w:rsidRDefault="00593611" w:rsidP="00593611">
            <w:pPr>
              <w:pStyle w:val="Normal1"/>
              <w:rPr>
                <w:sz w:val="20"/>
              </w:rPr>
            </w:pPr>
            <w:r w:rsidRPr="00593611">
              <w:rPr>
                <w:sz w:val="20"/>
              </w:rPr>
              <w:t>101,1</w:t>
            </w:r>
          </w:p>
        </w:tc>
        <w:tc>
          <w:tcPr>
            <w:tcW w:w="1134" w:type="dxa"/>
          </w:tcPr>
          <w:p w:rsidR="00593611" w:rsidRPr="00593611" w:rsidRDefault="00593611" w:rsidP="00593611">
            <w:pPr>
              <w:pStyle w:val="Normal1"/>
              <w:rPr>
                <w:sz w:val="20"/>
              </w:rPr>
            </w:pPr>
            <w:r w:rsidRPr="00593611">
              <w:rPr>
                <w:sz w:val="20"/>
              </w:rPr>
              <w:t>101,0</w:t>
            </w:r>
          </w:p>
        </w:tc>
        <w:tc>
          <w:tcPr>
            <w:tcW w:w="1134" w:type="dxa"/>
          </w:tcPr>
          <w:p w:rsidR="00593611" w:rsidRPr="00593611" w:rsidRDefault="00593611" w:rsidP="00593611">
            <w:pPr>
              <w:pStyle w:val="Normal1"/>
              <w:rPr>
                <w:sz w:val="20"/>
              </w:rPr>
            </w:pPr>
            <w:r w:rsidRPr="00593611">
              <w:rPr>
                <w:sz w:val="20"/>
              </w:rPr>
              <w:t>101,0</w:t>
            </w:r>
          </w:p>
        </w:tc>
        <w:tc>
          <w:tcPr>
            <w:tcW w:w="1134" w:type="dxa"/>
          </w:tcPr>
          <w:p w:rsidR="00593611" w:rsidRPr="00593611" w:rsidRDefault="00593611" w:rsidP="00593611">
            <w:pPr>
              <w:pStyle w:val="Normal1"/>
              <w:rPr>
                <w:sz w:val="20"/>
              </w:rPr>
            </w:pPr>
            <w:r w:rsidRPr="00593611">
              <w:rPr>
                <w:sz w:val="20"/>
              </w:rPr>
              <w:t>101,1</w:t>
            </w:r>
          </w:p>
        </w:tc>
        <w:tc>
          <w:tcPr>
            <w:tcW w:w="1134" w:type="dxa"/>
          </w:tcPr>
          <w:p w:rsidR="00593611" w:rsidRPr="00593611" w:rsidRDefault="00593611" w:rsidP="00593611">
            <w:pPr>
              <w:pStyle w:val="Normal1"/>
              <w:rPr>
                <w:sz w:val="20"/>
              </w:rPr>
            </w:pPr>
            <w:r w:rsidRPr="00593611">
              <w:rPr>
                <w:sz w:val="20"/>
              </w:rPr>
              <w:t>101,3</w:t>
            </w:r>
          </w:p>
        </w:tc>
      </w:tr>
      <w:tr w:rsidR="00593611" w:rsidRPr="00593611" w:rsidTr="00E864EF">
        <w:trPr>
          <w:cantSplit/>
          <w:trHeight w:val="510"/>
        </w:trPr>
        <w:tc>
          <w:tcPr>
            <w:tcW w:w="4679" w:type="dxa"/>
          </w:tcPr>
          <w:p w:rsidR="00593611" w:rsidRPr="00593611" w:rsidRDefault="00593611" w:rsidP="00593611">
            <w:pPr>
              <w:pStyle w:val="Normal1"/>
              <w:jc w:val="left"/>
              <w:rPr>
                <w:sz w:val="20"/>
              </w:rPr>
            </w:pPr>
            <w:r w:rsidRPr="00593611">
              <w:rPr>
                <w:sz w:val="20"/>
              </w:rPr>
              <w:t>Ввод в эксплуатацию за счет всех источников финансирования жилых домов</w:t>
            </w:r>
          </w:p>
        </w:tc>
        <w:tc>
          <w:tcPr>
            <w:tcW w:w="1417" w:type="dxa"/>
          </w:tcPr>
          <w:p w:rsidR="00593611" w:rsidRPr="00593611" w:rsidRDefault="00593611" w:rsidP="00593611">
            <w:pPr>
              <w:pStyle w:val="Normal1"/>
              <w:rPr>
                <w:sz w:val="20"/>
              </w:rPr>
            </w:pPr>
            <w:r w:rsidRPr="00593611">
              <w:rPr>
                <w:sz w:val="20"/>
              </w:rPr>
              <w:t>кв. м</w:t>
            </w:r>
          </w:p>
          <w:p w:rsidR="00593611" w:rsidRPr="00593611" w:rsidRDefault="00593611" w:rsidP="00593611">
            <w:pPr>
              <w:pStyle w:val="Normal1"/>
              <w:rPr>
                <w:sz w:val="20"/>
              </w:rPr>
            </w:pPr>
            <w:r w:rsidRPr="00593611">
              <w:rPr>
                <w:sz w:val="20"/>
              </w:rPr>
              <w:t>общей</w:t>
            </w:r>
          </w:p>
          <w:p w:rsidR="00593611" w:rsidRPr="00593611" w:rsidRDefault="00593611" w:rsidP="00593611">
            <w:pPr>
              <w:pStyle w:val="Normal1"/>
              <w:rPr>
                <w:sz w:val="20"/>
              </w:rPr>
            </w:pPr>
            <w:r w:rsidRPr="00593611">
              <w:rPr>
                <w:sz w:val="20"/>
              </w:rPr>
              <w:t>площади</w:t>
            </w:r>
          </w:p>
        </w:tc>
        <w:tc>
          <w:tcPr>
            <w:tcW w:w="1134" w:type="dxa"/>
          </w:tcPr>
          <w:p w:rsidR="00593611" w:rsidRPr="00593611" w:rsidRDefault="00593611" w:rsidP="00593611">
            <w:pPr>
              <w:pStyle w:val="Normal1"/>
              <w:rPr>
                <w:sz w:val="20"/>
              </w:rPr>
            </w:pPr>
            <w:r w:rsidRPr="00593611">
              <w:rPr>
                <w:sz w:val="20"/>
              </w:rPr>
              <w:t>0</w:t>
            </w:r>
          </w:p>
        </w:tc>
        <w:tc>
          <w:tcPr>
            <w:tcW w:w="1134" w:type="dxa"/>
          </w:tcPr>
          <w:p w:rsidR="00593611" w:rsidRPr="00593611" w:rsidRDefault="00593611" w:rsidP="00593611">
            <w:pPr>
              <w:pStyle w:val="Normal1"/>
              <w:rPr>
                <w:sz w:val="20"/>
              </w:rPr>
            </w:pPr>
            <w:r w:rsidRPr="00593611">
              <w:rPr>
                <w:sz w:val="20"/>
              </w:rPr>
              <w:t>0</w:t>
            </w:r>
          </w:p>
        </w:tc>
        <w:tc>
          <w:tcPr>
            <w:tcW w:w="1134" w:type="dxa"/>
          </w:tcPr>
          <w:p w:rsidR="00593611" w:rsidRPr="00593611" w:rsidRDefault="00593611" w:rsidP="00593611">
            <w:pPr>
              <w:pStyle w:val="Normal1"/>
              <w:rPr>
                <w:sz w:val="20"/>
              </w:rPr>
            </w:pPr>
            <w:r w:rsidRPr="00593611">
              <w:rPr>
                <w:sz w:val="20"/>
              </w:rPr>
              <w:t>0</w:t>
            </w:r>
          </w:p>
        </w:tc>
        <w:tc>
          <w:tcPr>
            <w:tcW w:w="1134" w:type="dxa"/>
          </w:tcPr>
          <w:p w:rsidR="00593611" w:rsidRPr="00593611" w:rsidRDefault="00593611" w:rsidP="00593611">
            <w:pPr>
              <w:pStyle w:val="Normal1"/>
              <w:rPr>
                <w:sz w:val="20"/>
              </w:rPr>
            </w:pPr>
            <w:r w:rsidRPr="00593611">
              <w:rPr>
                <w:sz w:val="20"/>
              </w:rPr>
              <w:t>0</w:t>
            </w:r>
          </w:p>
        </w:tc>
        <w:tc>
          <w:tcPr>
            <w:tcW w:w="1134" w:type="dxa"/>
          </w:tcPr>
          <w:p w:rsidR="00593611" w:rsidRPr="00593611" w:rsidRDefault="00593611" w:rsidP="00593611">
            <w:pPr>
              <w:pStyle w:val="Normal1"/>
              <w:rPr>
                <w:sz w:val="20"/>
              </w:rPr>
            </w:pPr>
            <w:r w:rsidRPr="00593611">
              <w:rPr>
                <w:sz w:val="20"/>
              </w:rPr>
              <w:t>0</w:t>
            </w:r>
          </w:p>
        </w:tc>
        <w:tc>
          <w:tcPr>
            <w:tcW w:w="1134" w:type="dxa"/>
          </w:tcPr>
          <w:p w:rsidR="00593611" w:rsidRPr="00593611" w:rsidRDefault="00593611" w:rsidP="00593611">
            <w:pPr>
              <w:pStyle w:val="Normal1"/>
              <w:rPr>
                <w:sz w:val="20"/>
              </w:rPr>
            </w:pPr>
            <w:r w:rsidRPr="00593611">
              <w:rPr>
                <w:sz w:val="20"/>
              </w:rPr>
              <w:t>0</w:t>
            </w:r>
          </w:p>
        </w:tc>
        <w:tc>
          <w:tcPr>
            <w:tcW w:w="1134" w:type="dxa"/>
          </w:tcPr>
          <w:p w:rsidR="00593611" w:rsidRPr="00593611" w:rsidRDefault="00593611" w:rsidP="00593611">
            <w:pPr>
              <w:pStyle w:val="Normal1"/>
              <w:rPr>
                <w:sz w:val="20"/>
              </w:rPr>
            </w:pPr>
            <w:r w:rsidRPr="00593611">
              <w:rPr>
                <w:sz w:val="20"/>
              </w:rPr>
              <w:t>0</w:t>
            </w:r>
          </w:p>
        </w:tc>
        <w:tc>
          <w:tcPr>
            <w:tcW w:w="1134" w:type="dxa"/>
          </w:tcPr>
          <w:p w:rsidR="00593611" w:rsidRPr="00593611" w:rsidRDefault="00593611" w:rsidP="00593611">
            <w:pPr>
              <w:pStyle w:val="Normal1"/>
              <w:rPr>
                <w:sz w:val="20"/>
              </w:rPr>
            </w:pPr>
            <w:r w:rsidRPr="00593611">
              <w:rPr>
                <w:sz w:val="20"/>
              </w:rPr>
              <w:t>0</w:t>
            </w:r>
          </w:p>
        </w:tc>
      </w:tr>
      <w:tr w:rsidR="00593611" w:rsidRPr="00593611" w:rsidTr="00E864EF">
        <w:trPr>
          <w:cantSplit/>
          <w:trHeight w:val="132"/>
        </w:trPr>
        <w:tc>
          <w:tcPr>
            <w:tcW w:w="4679" w:type="dxa"/>
          </w:tcPr>
          <w:p w:rsidR="00593611" w:rsidRPr="00593611" w:rsidRDefault="00593611" w:rsidP="00593611">
            <w:pPr>
              <w:pStyle w:val="Normal1"/>
              <w:jc w:val="left"/>
              <w:rPr>
                <w:sz w:val="20"/>
              </w:rPr>
            </w:pPr>
            <w:r w:rsidRPr="00593611">
              <w:rPr>
                <w:sz w:val="20"/>
              </w:rPr>
              <w:t>Индекс физического объема</w:t>
            </w:r>
          </w:p>
        </w:tc>
        <w:tc>
          <w:tcPr>
            <w:tcW w:w="1417" w:type="dxa"/>
          </w:tcPr>
          <w:p w:rsidR="00593611" w:rsidRPr="00593611" w:rsidRDefault="00593611" w:rsidP="00593611">
            <w:pPr>
              <w:pStyle w:val="Normal1"/>
              <w:jc w:val="left"/>
              <w:rPr>
                <w:sz w:val="20"/>
              </w:rPr>
            </w:pPr>
            <w:proofErr w:type="gramStart"/>
            <w:r w:rsidRPr="00593611">
              <w:rPr>
                <w:sz w:val="20"/>
              </w:rPr>
              <w:t>в</w:t>
            </w:r>
            <w:proofErr w:type="gramEnd"/>
            <w:r w:rsidRPr="00593611">
              <w:rPr>
                <w:sz w:val="20"/>
              </w:rPr>
              <w:t xml:space="preserve"> % </w:t>
            </w:r>
            <w:proofErr w:type="gramStart"/>
            <w:r w:rsidRPr="00593611">
              <w:rPr>
                <w:sz w:val="20"/>
              </w:rPr>
              <w:t>к</w:t>
            </w:r>
            <w:proofErr w:type="gramEnd"/>
            <w:r w:rsidRPr="00593611">
              <w:rPr>
                <w:sz w:val="20"/>
              </w:rPr>
              <w:t xml:space="preserve"> предыдущему году</w:t>
            </w:r>
          </w:p>
        </w:tc>
        <w:tc>
          <w:tcPr>
            <w:tcW w:w="1134" w:type="dxa"/>
          </w:tcPr>
          <w:p w:rsidR="00593611" w:rsidRPr="00593611" w:rsidRDefault="00593611" w:rsidP="00593611">
            <w:pPr>
              <w:pStyle w:val="Normal1"/>
              <w:rPr>
                <w:sz w:val="20"/>
              </w:rPr>
            </w:pPr>
            <w:r w:rsidRPr="00593611">
              <w:rPr>
                <w:sz w:val="20"/>
              </w:rPr>
              <w:t>0</w:t>
            </w:r>
          </w:p>
        </w:tc>
        <w:tc>
          <w:tcPr>
            <w:tcW w:w="1134" w:type="dxa"/>
          </w:tcPr>
          <w:p w:rsidR="00593611" w:rsidRPr="00593611" w:rsidRDefault="00593611" w:rsidP="00593611">
            <w:pPr>
              <w:pStyle w:val="Normal1"/>
              <w:rPr>
                <w:sz w:val="20"/>
              </w:rPr>
            </w:pPr>
            <w:r w:rsidRPr="00593611">
              <w:rPr>
                <w:sz w:val="20"/>
              </w:rPr>
              <w:t>0</w:t>
            </w:r>
          </w:p>
        </w:tc>
        <w:tc>
          <w:tcPr>
            <w:tcW w:w="1134" w:type="dxa"/>
          </w:tcPr>
          <w:p w:rsidR="00593611" w:rsidRPr="00593611" w:rsidRDefault="00593611" w:rsidP="00593611">
            <w:pPr>
              <w:pStyle w:val="Normal1"/>
              <w:rPr>
                <w:sz w:val="20"/>
              </w:rPr>
            </w:pPr>
            <w:r w:rsidRPr="00593611">
              <w:rPr>
                <w:sz w:val="20"/>
              </w:rPr>
              <w:t>0</w:t>
            </w:r>
          </w:p>
        </w:tc>
        <w:tc>
          <w:tcPr>
            <w:tcW w:w="1134" w:type="dxa"/>
          </w:tcPr>
          <w:p w:rsidR="00593611" w:rsidRPr="00593611" w:rsidRDefault="00593611" w:rsidP="00593611">
            <w:pPr>
              <w:pStyle w:val="Normal1"/>
              <w:rPr>
                <w:sz w:val="20"/>
              </w:rPr>
            </w:pPr>
            <w:r w:rsidRPr="00593611">
              <w:rPr>
                <w:sz w:val="20"/>
              </w:rPr>
              <w:t>0</w:t>
            </w:r>
          </w:p>
        </w:tc>
        <w:tc>
          <w:tcPr>
            <w:tcW w:w="1134" w:type="dxa"/>
          </w:tcPr>
          <w:p w:rsidR="00593611" w:rsidRPr="00593611" w:rsidRDefault="00593611" w:rsidP="00593611">
            <w:pPr>
              <w:pStyle w:val="Normal1"/>
              <w:rPr>
                <w:sz w:val="20"/>
              </w:rPr>
            </w:pPr>
            <w:r w:rsidRPr="00593611">
              <w:rPr>
                <w:sz w:val="20"/>
              </w:rPr>
              <w:t>0</w:t>
            </w:r>
          </w:p>
        </w:tc>
        <w:tc>
          <w:tcPr>
            <w:tcW w:w="1134" w:type="dxa"/>
          </w:tcPr>
          <w:p w:rsidR="00593611" w:rsidRPr="00593611" w:rsidRDefault="00593611" w:rsidP="00593611">
            <w:pPr>
              <w:pStyle w:val="Normal1"/>
              <w:rPr>
                <w:sz w:val="20"/>
              </w:rPr>
            </w:pPr>
            <w:r w:rsidRPr="00593611">
              <w:rPr>
                <w:sz w:val="20"/>
              </w:rPr>
              <w:t>0</w:t>
            </w:r>
          </w:p>
        </w:tc>
        <w:tc>
          <w:tcPr>
            <w:tcW w:w="1134" w:type="dxa"/>
          </w:tcPr>
          <w:p w:rsidR="00593611" w:rsidRPr="00593611" w:rsidRDefault="00593611" w:rsidP="00593611">
            <w:pPr>
              <w:pStyle w:val="Normal1"/>
              <w:rPr>
                <w:sz w:val="20"/>
              </w:rPr>
            </w:pPr>
            <w:r w:rsidRPr="00593611">
              <w:rPr>
                <w:sz w:val="20"/>
              </w:rPr>
              <w:t>0</w:t>
            </w:r>
          </w:p>
        </w:tc>
        <w:tc>
          <w:tcPr>
            <w:tcW w:w="1134" w:type="dxa"/>
          </w:tcPr>
          <w:p w:rsidR="00593611" w:rsidRPr="00593611" w:rsidRDefault="00593611" w:rsidP="00593611">
            <w:pPr>
              <w:pStyle w:val="Normal1"/>
              <w:rPr>
                <w:sz w:val="20"/>
              </w:rPr>
            </w:pPr>
            <w:r w:rsidRPr="00593611">
              <w:rPr>
                <w:sz w:val="20"/>
              </w:rPr>
              <w:t>0</w:t>
            </w:r>
          </w:p>
        </w:tc>
      </w:tr>
      <w:tr w:rsidR="00593611" w:rsidRPr="00593611" w:rsidTr="00E864EF">
        <w:trPr>
          <w:cantSplit/>
          <w:trHeight w:val="63"/>
        </w:trPr>
        <w:tc>
          <w:tcPr>
            <w:tcW w:w="4679" w:type="dxa"/>
          </w:tcPr>
          <w:p w:rsidR="00593611" w:rsidRPr="00593611" w:rsidRDefault="00593611" w:rsidP="00593611">
            <w:pPr>
              <w:pStyle w:val="Normal1"/>
              <w:jc w:val="left"/>
              <w:rPr>
                <w:sz w:val="20"/>
              </w:rPr>
            </w:pPr>
            <w:r w:rsidRPr="00593611">
              <w:rPr>
                <w:sz w:val="20"/>
              </w:rPr>
              <w:t>Оборот розничной торговли, включая общественное  питание</w:t>
            </w:r>
          </w:p>
        </w:tc>
        <w:tc>
          <w:tcPr>
            <w:tcW w:w="1417" w:type="dxa"/>
          </w:tcPr>
          <w:p w:rsidR="00593611" w:rsidRPr="00593611" w:rsidRDefault="00593611" w:rsidP="00593611">
            <w:pPr>
              <w:pStyle w:val="Normal1"/>
              <w:rPr>
                <w:sz w:val="20"/>
              </w:rPr>
            </w:pPr>
            <w:r w:rsidRPr="00593611">
              <w:rPr>
                <w:sz w:val="20"/>
              </w:rPr>
              <w:t>млн. руб.</w:t>
            </w:r>
          </w:p>
        </w:tc>
        <w:tc>
          <w:tcPr>
            <w:tcW w:w="1134" w:type="dxa"/>
          </w:tcPr>
          <w:p w:rsidR="00593611" w:rsidRPr="00593611" w:rsidRDefault="00593611" w:rsidP="00593611">
            <w:pPr>
              <w:pStyle w:val="Normal1"/>
              <w:rPr>
                <w:sz w:val="20"/>
              </w:rPr>
            </w:pPr>
            <w:r w:rsidRPr="00593611">
              <w:rPr>
                <w:sz w:val="20"/>
              </w:rPr>
              <w:t>5,1</w:t>
            </w:r>
          </w:p>
        </w:tc>
        <w:tc>
          <w:tcPr>
            <w:tcW w:w="1134" w:type="dxa"/>
          </w:tcPr>
          <w:p w:rsidR="00593611" w:rsidRPr="00593611" w:rsidRDefault="00593611" w:rsidP="00593611">
            <w:pPr>
              <w:pStyle w:val="Normal1"/>
              <w:rPr>
                <w:sz w:val="20"/>
              </w:rPr>
            </w:pPr>
            <w:r w:rsidRPr="00593611">
              <w:rPr>
                <w:sz w:val="20"/>
              </w:rPr>
              <w:t>5,1</w:t>
            </w:r>
          </w:p>
        </w:tc>
        <w:tc>
          <w:tcPr>
            <w:tcW w:w="1134" w:type="dxa"/>
          </w:tcPr>
          <w:p w:rsidR="00593611" w:rsidRPr="00593611" w:rsidRDefault="00593611" w:rsidP="00593611">
            <w:pPr>
              <w:pStyle w:val="Normal1"/>
              <w:rPr>
                <w:sz w:val="20"/>
              </w:rPr>
            </w:pPr>
            <w:r w:rsidRPr="00593611">
              <w:rPr>
                <w:sz w:val="20"/>
              </w:rPr>
              <w:t>5,3</w:t>
            </w:r>
          </w:p>
        </w:tc>
        <w:tc>
          <w:tcPr>
            <w:tcW w:w="1134" w:type="dxa"/>
          </w:tcPr>
          <w:p w:rsidR="00593611" w:rsidRPr="00593611" w:rsidRDefault="00593611" w:rsidP="00593611">
            <w:pPr>
              <w:pStyle w:val="Normal1"/>
              <w:rPr>
                <w:sz w:val="20"/>
              </w:rPr>
            </w:pPr>
            <w:r w:rsidRPr="00593611">
              <w:rPr>
                <w:sz w:val="20"/>
              </w:rPr>
              <w:t>5,5</w:t>
            </w:r>
          </w:p>
        </w:tc>
        <w:tc>
          <w:tcPr>
            <w:tcW w:w="1134" w:type="dxa"/>
          </w:tcPr>
          <w:p w:rsidR="00593611" w:rsidRPr="00593611" w:rsidRDefault="00593611" w:rsidP="00593611">
            <w:pPr>
              <w:pStyle w:val="Normal1"/>
              <w:rPr>
                <w:sz w:val="20"/>
              </w:rPr>
            </w:pPr>
            <w:r w:rsidRPr="00593611">
              <w:rPr>
                <w:sz w:val="20"/>
              </w:rPr>
              <w:t>5,7</w:t>
            </w:r>
          </w:p>
        </w:tc>
        <w:tc>
          <w:tcPr>
            <w:tcW w:w="1134" w:type="dxa"/>
          </w:tcPr>
          <w:p w:rsidR="00593611" w:rsidRPr="00593611" w:rsidRDefault="00593611" w:rsidP="00593611">
            <w:pPr>
              <w:pStyle w:val="Normal1"/>
              <w:rPr>
                <w:sz w:val="20"/>
              </w:rPr>
            </w:pPr>
            <w:r w:rsidRPr="00593611">
              <w:rPr>
                <w:sz w:val="20"/>
              </w:rPr>
              <w:t>5,9</w:t>
            </w:r>
          </w:p>
        </w:tc>
        <w:tc>
          <w:tcPr>
            <w:tcW w:w="1134" w:type="dxa"/>
          </w:tcPr>
          <w:p w:rsidR="00593611" w:rsidRPr="00593611" w:rsidRDefault="00593611" w:rsidP="00593611">
            <w:pPr>
              <w:pStyle w:val="Normal1"/>
              <w:rPr>
                <w:sz w:val="20"/>
              </w:rPr>
            </w:pPr>
            <w:r w:rsidRPr="00593611">
              <w:rPr>
                <w:sz w:val="20"/>
              </w:rPr>
              <w:t>6,0</w:t>
            </w:r>
          </w:p>
        </w:tc>
        <w:tc>
          <w:tcPr>
            <w:tcW w:w="1134" w:type="dxa"/>
          </w:tcPr>
          <w:p w:rsidR="00593611" w:rsidRPr="00593611" w:rsidRDefault="00593611" w:rsidP="00593611">
            <w:pPr>
              <w:pStyle w:val="Normal1"/>
              <w:rPr>
                <w:sz w:val="20"/>
              </w:rPr>
            </w:pPr>
            <w:r w:rsidRPr="00593611">
              <w:rPr>
                <w:sz w:val="20"/>
              </w:rPr>
              <w:t>6,1</w:t>
            </w:r>
          </w:p>
        </w:tc>
      </w:tr>
      <w:tr w:rsidR="00593611" w:rsidRPr="00593611" w:rsidTr="00E864EF">
        <w:trPr>
          <w:cantSplit/>
          <w:trHeight w:val="710"/>
        </w:trPr>
        <w:tc>
          <w:tcPr>
            <w:tcW w:w="4679" w:type="dxa"/>
          </w:tcPr>
          <w:p w:rsidR="00593611" w:rsidRPr="00593611" w:rsidRDefault="00593611" w:rsidP="00593611">
            <w:pPr>
              <w:pStyle w:val="Normal1"/>
              <w:jc w:val="left"/>
              <w:rPr>
                <w:sz w:val="20"/>
              </w:rPr>
            </w:pPr>
            <w:r w:rsidRPr="00593611">
              <w:rPr>
                <w:sz w:val="20"/>
              </w:rPr>
              <w:t>Индекс физического объема</w:t>
            </w:r>
          </w:p>
        </w:tc>
        <w:tc>
          <w:tcPr>
            <w:tcW w:w="1417" w:type="dxa"/>
          </w:tcPr>
          <w:p w:rsidR="00593611" w:rsidRPr="00593611" w:rsidRDefault="00593611" w:rsidP="00593611">
            <w:pPr>
              <w:spacing w:after="0" w:line="240" w:lineRule="auto"/>
              <w:rPr>
                <w:rFonts w:ascii="Times New Roman" w:hAnsi="Times New Roman" w:cs="Times New Roman"/>
                <w:sz w:val="20"/>
                <w:szCs w:val="20"/>
              </w:rPr>
            </w:pPr>
            <w:proofErr w:type="gramStart"/>
            <w:r w:rsidRPr="00593611">
              <w:rPr>
                <w:rFonts w:ascii="Times New Roman" w:hAnsi="Times New Roman" w:cs="Times New Roman"/>
                <w:sz w:val="20"/>
                <w:szCs w:val="20"/>
              </w:rPr>
              <w:t>в</w:t>
            </w:r>
            <w:proofErr w:type="gramEnd"/>
            <w:r w:rsidRPr="00593611">
              <w:rPr>
                <w:rFonts w:ascii="Times New Roman" w:hAnsi="Times New Roman" w:cs="Times New Roman"/>
                <w:sz w:val="20"/>
                <w:szCs w:val="20"/>
              </w:rPr>
              <w:t xml:space="preserve"> % </w:t>
            </w:r>
            <w:proofErr w:type="gramStart"/>
            <w:r w:rsidRPr="00593611">
              <w:rPr>
                <w:rFonts w:ascii="Times New Roman" w:hAnsi="Times New Roman" w:cs="Times New Roman"/>
                <w:sz w:val="20"/>
                <w:szCs w:val="20"/>
              </w:rPr>
              <w:t>к</w:t>
            </w:r>
            <w:proofErr w:type="gramEnd"/>
            <w:r w:rsidRPr="00593611">
              <w:rPr>
                <w:rFonts w:ascii="Times New Roman" w:hAnsi="Times New Roman" w:cs="Times New Roman"/>
                <w:sz w:val="20"/>
                <w:szCs w:val="20"/>
              </w:rPr>
              <w:t xml:space="preserve"> предыдущему году</w:t>
            </w:r>
          </w:p>
        </w:tc>
        <w:tc>
          <w:tcPr>
            <w:tcW w:w="1134" w:type="dxa"/>
          </w:tcPr>
          <w:p w:rsidR="00593611" w:rsidRPr="00593611" w:rsidRDefault="00593611" w:rsidP="00593611">
            <w:pPr>
              <w:pStyle w:val="Normal1"/>
              <w:rPr>
                <w:sz w:val="20"/>
              </w:rPr>
            </w:pPr>
            <w:r w:rsidRPr="00593611">
              <w:rPr>
                <w:sz w:val="20"/>
              </w:rPr>
              <w:t>100,0</w:t>
            </w:r>
          </w:p>
        </w:tc>
        <w:tc>
          <w:tcPr>
            <w:tcW w:w="1134" w:type="dxa"/>
          </w:tcPr>
          <w:p w:rsidR="00593611" w:rsidRPr="00593611" w:rsidRDefault="00593611" w:rsidP="00593611">
            <w:pPr>
              <w:pStyle w:val="Normal1"/>
              <w:rPr>
                <w:sz w:val="20"/>
              </w:rPr>
            </w:pPr>
            <w:r w:rsidRPr="00593611">
              <w:rPr>
                <w:sz w:val="20"/>
              </w:rPr>
              <w:t>100,0</w:t>
            </w:r>
          </w:p>
        </w:tc>
        <w:tc>
          <w:tcPr>
            <w:tcW w:w="1134" w:type="dxa"/>
          </w:tcPr>
          <w:p w:rsidR="00593611" w:rsidRPr="00593611" w:rsidRDefault="00593611" w:rsidP="00593611">
            <w:pPr>
              <w:pStyle w:val="Normal1"/>
              <w:rPr>
                <w:sz w:val="20"/>
              </w:rPr>
            </w:pPr>
            <w:r w:rsidRPr="00593611">
              <w:rPr>
                <w:sz w:val="20"/>
              </w:rPr>
              <w:t>101,0</w:t>
            </w:r>
          </w:p>
        </w:tc>
        <w:tc>
          <w:tcPr>
            <w:tcW w:w="1134" w:type="dxa"/>
          </w:tcPr>
          <w:p w:rsidR="00593611" w:rsidRPr="00593611" w:rsidRDefault="00593611" w:rsidP="00593611">
            <w:pPr>
              <w:pStyle w:val="Normal1"/>
              <w:rPr>
                <w:sz w:val="20"/>
              </w:rPr>
            </w:pPr>
            <w:r w:rsidRPr="00593611">
              <w:rPr>
                <w:sz w:val="20"/>
              </w:rPr>
              <w:t>101,5</w:t>
            </w:r>
          </w:p>
        </w:tc>
        <w:tc>
          <w:tcPr>
            <w:tcW w:w="1134" w:type="dxa"/>
          </w:tcPr>
          <w:p w:rsidR="00593611" w:rsidRPr="00593611" w:rsidRDefault="00593611" w:rsidP="00593611">
            <w:pPr>
              <w:pStyle w:val="Normal1"/>
              <w:rPr>
                <w:sz w:val="20"/>
              </w:rPr>
            </w:pPr>
            <w:r w:rsidRPr="00593611">
              <w:rPr>
                <w:sz w:val="20"/>
              </w:rPr>
              <w:t>101,6</w:t>
            </w:r>
          </w:p>
        </w:tc>
        <w:tc>
          <w:tcPr>
            <w:tcW w:w="1134" w:type="dxa"/>
          </w:tcPr>
          <w:p w:rsidR="00593611" w:rsidRPr="00593611" w:rsidRDefault="00593611" w:rsidP="00593611">
            <w:pPr>
              <w:pStyle w:val="Normal1"/>
              <w:rPr>
                <w:sz w:val="20"/>
              </w:rPr>
            </w:pPr>
            <w:r w:rsidRPr="00593611">
              <w:rPr>
                <w:sz w:val="20"/>
              </w:rPr>
              <w:t>101,9</w:t>
            </w:r>
          </w:p>
        </w:tc>
        <w:tc>
          <w:tcPr>
            <w:tcW w:w="1134" w:type="dxa"/>
          </w:tcPr>
          <w:p w:rsidR="00593611" w:rsidRPr="00593611" w:rsidRDefault="00593611" w:rsidP="00593611">
            <w:pPr>
              <w:pStyle w:val="Normal1"/>
              <w:rPr>
                <w:sz w:val="20"/>
              </w:rPr>
            </w:pPr>
            <w:r w:rsidRPr="00593611">
              <w:rPr>
                <w:sz w:val="20"/>
              </w:rPr>
              <w:t>102,0</w:t>
            </w:r>
          </w:p>
        </w:tc>
        <w:tc>
          <w:tcPr>
            <w:tcW w:w="1134" w:type="dxa"/>
          </w:tcPr>
          <w:p w:rsidR="00593611" w:rsidRPr="00593611" w:rsidRDefault="00593611" w:rsidP="00593611">
            <w:pPr>
              <w:pStyle w:val="Normal1"/>
              <w:rPr>
                <w:sz w:val="20"/>
              </w:rPr>
            </w:pPr>
            <w:r w:rsidRPr="00593611">
              <w:rPr>
                <w:sz w:val="20"/>
              </w:rPr>
              <w:t>102,1</w:t>
            </w:r>
          </w:p>
        </w:tc>
      </w:tr>
      <w:tr w:rsidR="00593611" w:rsidRPr="00593611" w:rsidTr="00E864EF">
        <w:trPr>
          <w:cantSplit/>
          <w:trHeight w:val="63"/>
        </w:trPr>
        <w:tc>
          <w:tcPr>
            <w:tcW w:w="4679" w:type="dxa"/>
          </w:tcPr>
          <w:p w:rsidR="00593611" w:rsidRPr="00593611" w:rsidRDefault="00593611" w:rsidP="00593611">
            <w:pPr>
              <w:pStyle w:val="Normal1"/>
              <w:jc w:val="left"/>
              <w:rPr>
                <w:sz w:val="20"/>
              </w:rPr>
            </w:pPr>
            <w:r w:rsidRPr="00593611">
              <w:rPr>
                <w:sz w:val="20"/>
              </w:rPr>
              <w:t>Оборот розничной торговли, включая общественное  питание на душу населения</w:t>
            </w:r>
          </w:p>
        </w:tc>
        <w:tc>
          <w:tcPr>
            <w:tcW w:w="1417" w:type="dxa"/>
          </w:tcPr>
          <w:p w:rsidR="00593611" w:rsidRPr="00593611" w:rsidRDefault="00593611" w:rsidP="00593611">
            <w:pPr>
              <w:pStyle w:val="Normal1"/>
              <w:rPr>
                <w:sz w:val="20"/>
              </w:rPr>
            </w:pPr>
            <w:r w:rsidRPr="00593611">
              <w:rPr>
                <w:sz w:val="20"/>
              </w:rPr>
              <w:t>млн. руб.</w:t>
            </w:r>
          </w:p>
        </w:tc>
        <w:tc>
          <w:tcPr>
            <w:tcW w:w="1134" w:type="dxa"/>
          </w:tcPr>
          <w:p w:rsidR="00593611" w:rsidRPr="00593611" w:rsidRDefault="00593611" w:rsidP="00593611">
            <w:pPr>
              <w:pStyle w:val="Normal1"/>
              <w:rPr>
                <w:sz w:val="20"/>
              </w:rPr>
            </w:pPr>
            <w:r w:rsidRPr="00593611">
              <w:rPr>
                <w:sz w:val="20"/>
              </w:rPr>
              <w:t>0,017</w:t>
            </w:r>
          </w:p>
        </w:tc>
        <w:tc>
          <w:tcPr>
            <w:tcW w:w="1134" w:type="dxa"/>
          </w:tcPr>
          <w:p w:rsidR="00593611" w:rsidRPr="00593611" w:rsidRDefault="00593611" w:rsidP="00593611">
            <w:pPr>
              <w:pStyle w:val="Normal1"/>
              <w:rPr>
                <w:sz w:val="20"/>
              </w:rPr>
            </w:pPr>
            <w:r w:rsidRPr="00593611">
              <w:rPr>
                <w:sz w:val="20"/>
              </w:rPr>
              <w:t>0,017</w:t>
            </w:r>
          </w:p>
        </w:tc>
        <w:tc>
          <w:tcPr>
            <w:tcW w:w="1134" w:type="dxa"/>
          </w:tcPr>
          <w:p w:rsidR="00593611" w:rsidRPr="00593611" w:rsidRDefault="00593611" w:rsidP="00593611">
            <w:pPr>
              <w:pStyle w:val="Normal1"/>
              <w:rPr>
                <w:sz w:val="20"/>
              </w:rPr>
            </w:pPr>
            <w:r w:rsidRPr="00593611">
              <w:rPr>
                <w:sz w:val="20"/>
              </w:rPr>
              <w:t>0,018</w:t>
            </w:r>
          </w:p>
        </w:tc>
        <w:tc>
          <w:tcPr>
            <w:tcW w:w="1134" w:type="dxa"/>
          </w:tcPr>
          <w:p w:rsidR="00593611" w:rsidRPr="00593611" w:rsidRDefault="00593611" w:rsidP="00593611">
            <w:pPr>
              <w:pStyle w:val="Normal1"/>
              <w:rPr>
                <w:sz w:val="20"/>
              </w:rPr>
            </w:pPr>
            <w:r w:rsidRPr="00593611">
              <w:rPr>
                <w:sz w:val="20"/>
              </w:rPr>
              <w:t>0,018</w:t>
            </w:r>
          </w:p>
        </w:tc>
        <w:tc>
          <w:tcPr>
            <w:tcW w:w="1134" w:type="dxa"/>
          </w:tcPr>
          <w:p w:rsidR="00593611" w:rsidRPr="00593611" w:rsidRDefault="00593611" w:rsidP="00593611">
            <w:pPr>
              <w:pStyle w:val="Normal1"/>
              <w:rPr>
                <w:sz w:val="20"/>
              </w:rPr>
            </w:pPr>
            <w:r w:rsidRPr="00593611">
              <w:rPr>
                <w:sz w:val="20"/>
              </w:rPr>
              <w:t>0,019</w:t>
            </w:r>
          </w:p>
        </w:tc>
        <w:tc>
          <w:tcPr>
            <w:tcW w:w="1134" w:type="dxa"/>
          </w:tcPr>
          <w:p w:rsidR="00593611" w:rsidRPr="00593611" w:rsidRDefault="00593611" w:rsidP="00593611">
            <w:pPr>
              <w:pStyle w:val="Normal1"/>
              <w:rPr>
                <w:sz w:val="20"/>
              </w:rPr>
            </w:pPr>
            <w:r w:rsidRPr="00593611">
              <w:rPr>
                <w:sz w:val="20"/>
              </w:rPr>
              <w:t>0,02</w:t>
            </w:r>
          </w:p>
        </w:tc>
        <w:tc>
          <w:tcPr>
            <w:tcW w:w="1134" w:type="dxa"/>
          </w:tcPr>
          <w:p w:rsidR="00593611" w:rsidRPr="00593611" w:rsidRDefault="00593611" w:rsidP="00593611">
            <w:pPr>
              <w:pStyle w:val="Normal1"/>
              <w:rPr>
                <w:sz w:val="20"/>
              </w:rPr>
            </w:pPr>
            <w:r w:rsidRPr="00593611">
              <w:rPr>
                <w:sz w:val="20"/>
              </w:rPr>
              <w:t>0,02</w:t>
            </w:r>
          </w:p>
        </w:tc>
        <w:tc>
          <w:tcPr>
            <w:tcW w:w="1134" w:type="dxa"/>
          </w:tcPr>
          <w:p w:rsidR="00593611" w:rsidRPr="00593611" w:rsidRDefault="00593611" w:rsidP="00593611">
            <w:pPr>
              <w:pStyle w:val="Normal1"/>
              <w:rPr>
                <w:sz w:val="20"/>
              </w:rPr>
            </w:pPr>
            <w:r w:rsidRPr="00593611">
              <w:rPr>
                <w:sz w:val="20"/>
              </w:rPr>
              <w:t>0,021</w:t>
            </w:r>
          </w:p>
        </w:tc>
      </w:tr>
      <w:tr w:rsidR="00593611" w:rsidRPr="00593611" w:rsidTr="00E864EF">
        <w:trPr>
          <w:cantSplit/>
          <w:trHeight w:val="313"/>
        </w:trPr>
        <w:tc>
          <w:tcPr>
            <w:tcW w:w="4679" w:type="dxa"/>
          </w:tcPr>
          <w:p w:rsidR="00593611" w:rsidRPr="00593611" w:rsidRDefault="00593611" w:rsidP="00593611">
            <w:pPr>
              <w:pStyle w:val="Normal1"/>
              <w:jc w:val="left"/>
              <w:rPr>
                <w:sz w:val="20"/>
              </w:rPr>
            </w:pPr>
            <w:r w:rsidRPr="00593611">
              <w:rPr>
                <w:sz w:val="20"/>
              </w:rPr>
              <w:t>Индекс физического объема</w:t>
            </w:r>
          </w:p>
        </w:tc>
        <w:tc>
          <w:tcPr>
            <w:tcW w:w="1417" w:type="dxa"/>
          </w:tcPr>
          <w:p w:rsidR="00593611" w:rsidRPr="00593611" w:rsidRDefault="00593611" w:rsidP="00593611">
            <w:pPr>
              <w:spacing w:after="0" w:line="240" w:lineRule="auto"/>
              <w:rPr>
                <w:rFonts w:ascii="Times New Roman" w:hAnsi="Times New Roman" w:cs="Times New Roman"/>
                <w:sz w:val="20"/>
                <w:szCs w:val="20"/>
              </w:rPr>
            </w:pPr>
            <w:proofErr w:type="gramStart"/>
            <w:r w:rsidRPr="00593611">
              <w:rPr>
                <w:rFonts w:ascii="Times New Roman" w:hAnsi="Times New Roman" w:cs="Times New Roman"/>
                <w:sz w:val="20"/>
                <w:szCs w:val="20"/>
              </w:rPr>
              <w:t>в</w:t>
            </w:r>
            <w:proofErr w:type="gramEnd"/>
            <w:r w:rsidRPr="00593611">
              <w:rPr>
                <w:rFonts w:ascii="Times New Roman" w:hAnsi="Times New Roman" w:cs="Times New Roman"/>
                <w:sz w:val="20"/>
                <w:szCs w:val="20"/>
              </w:rPr>
              <w:t xml:space="preserve"> % </w:t>
            </w:r>
            <w:proofErr w:type="gramStart"/>
            <w:r w:rsidRPr="00593611">
              <w:rPr>
                <w:rFonts w:ascii="Times New Roman" w:hAnsi="Times New Roman" w:cs="Times New Roman"/>
                <w:sz w:val="20"/>
                <w:szCs w:val="20"/>
              </w:rPr>
              <w:t>к</w:t>
            </w:r>
            <w:proofErr w:type="gramEnd"/>
            <w:r w:rsidRPr="00593611">
              <w:rPr>
                <w:rFonts w:ascii="Times New Roman" w:hAnsi="Times New Roman" w:cs="Times New Roman"/>
                <w:sz w:val="20"/>
                <w:szCs w:val="20"/>
              </w:rPr>
              <w:t xml:space="preserve"> предыдущему году</w:t>
            </w:r>
          </w:p>
        </w:tc>
        <w:tc>
          <w:tcPr>
            <w:tcW w:w="1134" w:type="dxa"/>
          </w:tcPr>
          <w:p w:rsidR="00593611" w:rsidRPr="00593611" w:rsidRDefault="00593611" w:rsidP="00593611">
            <w:pPr>
              <w:pStyle w:val="Normal1"/>
              <w:rPr>
                <w:sz w:val="20"/>
              </w:rPr>
            </w:pPr>
            <w:r w:rsidRPr="00593611">
              <w:rPr>
                <w:sz w:val="20"/>
              </w:rPr>
              <w:t>77,7</w:t>
            </w:r>
          </w:p>
        </w:tc>
        <w:tc>
          <w:tcPr>
            <w:tcW w:w="1134" w:type="dxa"/>
          </w:tcPr>
          <w:p w:rsidR="00593611" w:rsidRPr="00593611" w:rsidRDefault="00593611" w:rsidP="00593611">
            <w:pPr>
              <w:pStyle w:val="Normal1"/>
              <w:rPr>
                <w:sz w:val="20"/>
              </w:rPr>
            </w:pPr>
            <w:r w:rsidRPr="00593611">
              <w:rPr>
                <w:sz w:val="20"/>
              </w:rPr>
              <w:t>77,7</w:t>
            </w:r>
          </w:p>
        </w:tc>
        <w:tc>
          <w:tcPr>
            <w:tcW w:w="1134" w:type="dxa"/>
          </w:tcPr>
          <w:p w:rsidR="00593611" w:rsidRPr="00593611" w:rsidRDefault="00593611" w:rsidP="00593611">
            <w:pPr>
              <w:pStyle w:val="Normal1"/>
              <w:rPr>
                <w:sz w:val="20"/>
              </w:rPr>
            </w:pPr>
            <w:r w:rsidRPr="00593611">
              <w:rPr>
                <w:sz w:val="20"/>
              </w:rPr>
              <w:t>80,1</w:t>
            </w:r>
          </w:p>
        </w:tc>
        <w:tc>
          <w:tcPr>
            <w:tcW w:w="1134" w:type="dxa"/>
          </w:tcPr>
          <w:p w:rsidR="00593611" w:rsidRPr="00593611" w:rsidRDefault="00593611" w:rsidP="00593611">
            <w:pPr>
              <w:pStyle w:val="Normal1"/>
              <w:rPr>
                <w:sz w:val="20"/>
              </w:rPr>
            </w:pPr>
            <w:r w:rsidRPr="00593611">
              <w:rPr>
                <w:sz w:val="20"/>
              </w:rPr>
              <w:t>80,3</w:t>
            </w:r>
          </w:p>
        </w:tc>
        <w:tc>
          <w:tcPr>
            <w:tcW w:w="1134" w:type="dxa"/>
          </w:tcPr>
          <w:p w:rsidR="00593611" w:rsidRPr="00593611" w:rsidRDefault="00593611" w:rsidP="00593611">
            <w:pPr>
              <w:pStyle w:val="Normal1"/>
              <w:rPr>
                <w:sz w:val="20"/>
              </w:rPr>
            </w:pPr>
            <w:r w:rsidRPr="00593611">
              <w:rPr>
                <w:sz w:val="20"/>
              </w:rPr>
              <w:t>80,5</w:t>
            </w:r>
          </w:p>
        </w:tc>
        <w:tc>
          <w:tcPr>
            <w:tcW w:w="1134" w:type="dxa"/>
          </w:tcPr>
          <w:p w:rsidR="00593611" w:rsidRPr="00593611" w:rsidRDefault="00593611" w:rsidP="00593611">
            <w:pPr>
              <w:pStyle w:val="Normal1"/>
              <w:rPr>
                <w:sz w:val="20"/>
              </w:rPr>
            </w:pPr>
            <w:r w:rsidRPr="00593611">
              <w:rPr>
                <w:sz w:val="20"/>
              </w:rPr>
              <w:t>81,2</w:t>
            </w:r>
          </w:p>
        </w:tc>
        <w:tc>
          <w:tcPr>
            <w:tcW w:w="1134" w:type="dxa"/>
          </w:tcPr>
          <w:p w:rsidR="00593611" w:rsidRPr="00593611" w:rsidRDefault="00593611" w:rsidP="00593611">
            <w:pPr>
              <w:pStyle w:val="Normal1"/>
              <w:rPr>
                <w:sz w:val="20"/>
              </w:rPr>
            </w:pPr>
            <w:r w:rsidRPr="00593611">
              <w:rPr>
                <w:sz w:val="20"/>
              </w:rPr>
              <w:t>82,6</w:t>
            </w:r>
          </w:p>
        </w:tc>
        <w:tc>
          <w:tcPr>
            <w:tcW w:w="1134" w:type="dxa"/>
          </w:tcPr>
          <w:p w:rsidR="00593611" w:rsidRPr="00593611" w:rsidRDefault="00593611" w:rsidP="00593611">
            <w:pPr>
              <w:pStyle w:val="Normal1"/>
              <w:rPr>
                <w:sz w:val="20"/>
              </w:rPr>
            </w:pPr>
            <w:r w:rsidRPr="00593611">
              <w:rPr>
                <w:sz w:val="20"/>
              </w:rPr>
              <w:t>83,0</w:t>
            </w:r>
          </w:p>
        </w:tc>
      </w:tr>
      <w:tr w:rsidR="00593611" w:rsidRPr="00593611" w:rsidTr="00E864EF">
        <w:trPr>
          <w:cantSplit/>
          <w:trHeight w:val="467"/>
        </w:trPr>
        <w:tc>
          <w:tcPr>
            <w:tcW w:w="4679" w:type="dxa"/>
          </w:tcPr>
          <w:p w:rsidR="00593611" w:rsidRPr="00593611" w:rsidRDefault="00593611" w:rsidP="00593611">
            <w:pPr>
              <w:pStyle w:val="Normal1"/>
              <w:jc w:val="left"/>
              <w:rPr>
                <w:sz w:val="20"/>
              </w:rPr>
            </w:pPr>
            <w:r w:rsidRPr="00593611">
              <w:rPr>
                <w:sz w:val="20"/>
              </w:rPr>
              <w:t xml:space="preserve">Объем платных услуг населению  </w:t>
            </w:r>
          </w:p>
        </w:tc>
        <w:tc>
          <w:tcPr>
            <w:tcW w:w="1417" w:type="dxa"/>
          </w:tcPr>
          <w:p w:rsidR="00593611" w:rsidRPr="00593611" w:rsidRDefault="00593611" w:rsidP="00593611">
            <w:pPr>
              <w:pStyle w:val="Normal1"/>
              <w:rPr>
                <w:sz w:val="20"/>
              </w:rPr>
            </w:pPr>
            <w:r w:rsidRPr="00593611">
              <w:rPr>
                <w:sz w:val="20"/>
              </w:rPr>
              <w:t>млн. руб.</w:t>
            </w:r>
          </w:p>
        </w:tc>
        <w:tc>
          <w:tcPr>
            <w:tcW w:w="1134" w:type="dxa"/>
          </w:tcPr>
          <w:p w:rsidR="00593611" w:rsidRPr="00593611" w:rsidRDefault="00593611" w:rsidP="00593611">
            <w:pPr>
              <w:pStyle w:val="Normal1"/>
              <w:rPr>
                <w:sz w:val="20"/>
              </w:rPr>
            </w:pPr>
            <w:r w:rsidRPr="00593611">
              <w:rPr>
                <w:sz w:val="20"/>
              </w:rPr>
              <w:t>0,5</w:t>
            </w:r>
          </w:p>
        </w:tc>
        <w:tc>
          <w:tcPr>
            <w:tcW w:w="1134" w:type="dxa"/>
          </w:tcPr>
          <w:p w:rsidR="00593611" w:rsidRPr="00593611" w:rsidRDefault="00593611" w:rsidP="00593611">
            <w:pPr>
              <w:pStyle w:val="Normal1"/>
              <w:rPr>
                <w:sz w:val="20"/>
              </w:rPr>
            </w:pPr>
            <w:r w:rsidRPr="00593611">
              <w:rPr>
                <w:sz w:val="20"/>
              </w:rPr>
              <w:t>0,5</w:t>
            </w:r>
          </w:p>
        </w:tc>
        <w:tc>
          <w:tcPr>
            <w:tcW w:w="1134" w:type="dxa"/>
          </w:tcPr>
          <w:p w:rsidR="00593611" w:rsidRPr="00593611" w:rsidRDefault="00593611" w:rsidP="00593611">
            <w:pPr>
              <w:pStyle w:val="Normal1"/>
              <w:rPr>
                <w:sz w:val="20"/>
              </w:rPr>
            </w:pPr>
            <w:r w:rsidRPr="00593611">
              <w:rPr>
                <w:sz w:val="20"/>
              </w:rPr>
              <w:t>0,5</w:t>
            </w:r>
          </w:p>
        </w:tc>
        <w:tc>
          <w:tcPr>
            <w:tcW w:w="1134" w:type="dxa"/>
          </w:tcPr>
          <w:p w:rsidR="00593611" w:rsidRPr="00593611" w:rsidRDefault="00593611" w:rsidP="00593611">
            <w:pPr>
              <w:pStyle w:val="Normal1"/>
              <w:rPr>
                <w:sz w:val="20"/>
              </w:rPr>
            </w:pPr>
            <w:r w:rsidRPr="00593611">
              <w:rPr>
                <w:sz w:val="20"/>
              </w:rPr>
              <w:t>0,5</w:t>
            </w:r>
          </w:p>
        </w:tc>
        <w:tc>
          <w:tcPr>
            <w:tcW w:w="1134" w:type="dxa"/>
          </w:tcPr>
          <w:p w:rsidR="00593611" w:rsidRPr="00593611" w:rsidRDefault="00593611" w:rsidP="00593611">
            <w:pPr>
              <w:pStyle w:val="Normal1"/>
              <w:rPr>
                <w:sz w:val="20"/>
              </w:rPr>
            </w:pPr>
            <w:r w:rsidRPr="00593611">
              <w:rPr>
                <w:sz w:val="20"/>
              </w:rPr>
              <w:t>0,5</w:t>
            </w:r>
          </w:p>
        </w:tc>
        <w:tc>
          <w:tcPr>
            <w:tcW w:w="1134" w:type="dxa"/>
          </w:tcPr>
          <w:p w:rsidR="00593611" w:rsidRPr="00593611" w:rsidRDefault="00593611" w:rsidP="00593611">
            <w:pPr>
              <w:pStyle w:val="Normal1"/>
              <w:rPr>
                <w:sz w:val="20"/>
              </w:rPr>
            </w:pPr>
            <w:r w:rsidRPr="00593611">
              <w:rPr>
                <w:sz w:val="20"/>
              </w:rPr>
              <w:t>0,5</w:t>
            </w:r>
          </w:p>
        </w:tc>
        <w:tc>
          <w:tcPr>
            <w:tcW w:w="1134" w:type="dxa"/>
          </w:tcPr>
          <w:p w:rsidR="00593611" w:rsidRPr="00593611" w:rsidRDefault="00593611" w:rsidP="00593611">
            <w:pPr>
              <w:pStyle w:val="Normal1"/>
              <w:rPr>
                <w:sz w:val="20"/>
              </w:rPr>
            </w:pPr>
            <w:r w:rsidRPr="00593611">
              <w:rPr>
                <w:sz w:val="20"/>
              </w:rPr>
              <w:t>0,5</w:t>
            </w:r>
          </w:p>
        </w:tc>
        <w:tc>
          <w:tcPr>
            <w:tcW w:w="1134" w:type="dxa"/>
          </w:tcPr>
          <w:p w:rsidR="00593611" w:rsidRPr="00593611" w:rsidRDefault="00593611" w:rsidP="00593611">
            <w:pPr>
              <w:pStyle w:val="Normal1"/>
              <w:rPr>
                <w:sz w:val="20"/>
              </w:rPr>
            </w:pPr>
            <w:r w:rsidRPr="00593611">
              <w:rPr>
                <w:sz w:val="20"/>
              </w:rPr>
              <w:t>0,5</w:t>
            </w:r>
          </w:p>
        </w:tc>
      </w:tr>
      <w:tr w:rsidR="00593611" w:rsidRPr="00593611" w:rsidTr="00E864EF">
        <w:trPr>
          <w:cantSplit/>
          <w:trHeight w:val="63"/>
        </w:trPr>
        <w:tc>
          <w:tcPr>
            <w:tcW w:w="4679" w:type="dxa"/>
          </w:tcPr>
          <w:p w:rsidR="00593611" w:rsidRPr="00593611" w:rsidRDefault="00593611" w:rsidP="00593611">
            <w:pPr>
              <w:pStyle w:val="Normal1"/>
              <w:jc w:val="left"/>
              <w:rPr>
                <w:sz w:val="20"/>
              </w:rPr>
            </w:pPr>
            <w:r w:rsidRPr="00593611">
              <w:rPr>
                <w:sz w:val="20"/>
              </w:rPr>
              <w:t>Индекс физического объема</w:t>
            </w:r>
          </w:p>
        </w:tc>
        <w:tc>
          <w:tcPr>
            <w:tcW w:w="1417" w:type="dxa"/>
          </w:tcPr>
          <w:p w:rsidR="00593611" w:rsidRPr="00593611" w:rsidRDefault="00593611" w:rsidP="00593611">
            <w:pPr>
              <w:spacing w:after="0" w:line="240" w:lineRule="auto"/>
              <w:rPr>
                <w:rFonts w:ascii="Times New Roman" w:hAnsi="Times New Roman" w:cs="Times New Roman"/>
                <w:sz w:val="20"/>
                <w:szCs w:val="20"/>
              </w:rPr>
            </w:pPr>
            <w:proofErr w:type="gramStart"/>
            <w:r w:rsidRPr="00593611">
              <w:rPr>
                <w:rFonts w:ascii="Times New Roman" w:hAnsi="Times New Roman" w:cs="Times New Roman"/>
                <w:sz w:val="20"/>
                <w:szCs w:val="20"/>
              </w:rPr>
              <w:t>в</w:t>
            </w:r>
            <w:proofErr w:type="gramEnd"/>
            <w:r w:rsidRPr="00593611">
              <w:rPr>
                <w:rFonts w:ascii="Times New Roman" w:hAnsi="Times New Roman" w:cs="Times New Roman"/>
                <w:sz w:val="20"/>
                <w:szCs w:val="20"/>
              </w:rPr>
              <w:t xml:space="preserve"> % </w:t>
            </w:r>
            <w:proofErr w:type="gramStart"/>
            <w:r w:rsidRPr="00593611">
              <w:rPr>
                <w:rFonts w:ascii="Times New Roman" w:hAnsi="Times New Roman" w:cs="Times New Roman"/>
                <w:sz w:val="20"/>
                <w:szCs w:val="20"/>
              </w:rPr>
              <w:t>к</w:t>
            </w:r>
            <w:proofErr w:type="gramEnd"/>
            <w:r w:rsidRPr="00593611">
              <w:rPr>
                <w:rFonts w:ascii="Times New Roman" w:hAnsi="Times New Roman" w:cs="Times New Roman"/>
                <w:sz w:val="20"/>
                <w:szCs w:val="20"/>
              </w:rPr>
              <w:t xml:space="preserve"> предыдущему году</w:t>
            </w:r>
          </w:p>
        </w:tc>
        <w:tc>
          <w:tcPr>
            <w:tcW w:w="1134" w:type="dxa"/>
          </w:tcPr>
          <w:p w:rsidR="00593611" w:rsidRPr="00593611" w:rsidRDefault="00593611" w:rsidP="00593611">
            <w:pPr>
              <w:pStyle w:val="Normal1"/>
              <w:rPr>
                <w:sz w:val="20"/>
              </w:rPr>
            </w:pPr>
            <w:r w:rsidRPr="00593611">
              <w:rPr>
                <w:sz w:val="20"/>
              </w:rPr>
              <w:t>96,7</w:t>
            </w:r>
          </w:p>
        </w:tc>
        <w:tc>
          <w:tcPr>
            <w:tcW w:w="1134" w:type="dxa"/>
          </w:tcPr>
          <w:p w:rsidR="00593611" w:rsidRPr="00593611" w:rsidRDefault="00593611" w:rsidP="00593611">
            <w:pPr>
              <w:pStyle w:val="Normal1"/>
              <w:rPr>
                <w:sz w:val="20"/>
              </w:rPr>
            </w:pPr>
            <w:r w:rsidRPr="00593611">
              <w:rPr>
                <w:sz w:val="20"/>
              </w:rPr>
              <w:t>96,7</w:t>
            </w:r>
          </w:p>
        </w:tc>
        <w:tc>
          <w:tcPr>
            <w:tcW w:w="1134" w:type="dxa"/>
          </w:tcPr>
          <w:p w:rsidR="00593611" w:rsidRPr="00593611" w:rsidRDefault="00593611" w:rsidP="00593611">
            <w:pPr>
              <w:pStyle w:val="Normal1"/>
              <w:rPr>
                <w:sz w:val="20"/>
              </w:rPr>
            </w:pPr>
            <w:r w:rsidRPr="00593611">
              <w:rPr>
                <w:sz w:val="20"/>
              </w:rPr>
              <w:t>96,7</w:t>
            </w:r>
          </w:p>
        </w:tc>
        <w:tc>
          <w:tcPr>
            <w:tcW w:w="1134" w:type="dxa"/>
          </w:tcPr>
          <w:p w:rsidR="00593611" w:rsidRPr="00593611" w:rsidRDefault="00593611" w:rsidP="00593611">
            <w:pPr>
              <w:pStyle w:val="Normal1"/>
              <w:rPr>
                <w:sz w:val="20"/>
              </w:rPr>
            </w:pPr>
            <w:r w:rsidRPr="00593611">
              <w:rPr>
                <w:sz w:val="20"/>
              </w:rPr>
              <w:t>96,7</w:t>
            </w:r>
          </w:p>
        </w:tc>
        <w:tc>
          <w:tcPr>
            <w:tcW w:w="1134" w:type="dxa"/>
          </w:tcPr>
          <w:p w:rsidR="00593611" w:rsidRPr="00593611" w:rsidRDefault="00593611" w:rsidP="00593611">
            <w:pPr>
              <w:pStyle w:val="Normal1"/>
              <w:rPr>
                <w:sz w:val="20"/>
              </w:rPr>
            </w:pPr>
            <w:r w:rsidRPr="00593611">
              <w:rPr>
                <w:sz w:val="20"/>
              </w:rPr>
              <w:t>96,7</w:t>
            </w:r>
          </w:p>
        </w:tc>
        <w:tc>
          <w:tcPr>
            <w:tcW w:w="1134" w:type="dxa"/>
          </w:tcPr>
          <w:p w:rsidR="00593611" w:rsidRPr="00593611" w:rsidRDefault="00593611" w:rsidP="00593611">
            <w:pPr>
              <w:pStyle w:val="Normal1"/>
              <w:rPr>
                <w:sz w:val="20"/>
              </w:rPr>
            </w:pPr>
            <w:r w:rsidRPr="00593611">
              <w:rPr>
                <w:sz w:val="20"/>
              </w:rPr>
              <w:t>96,7</w:t>
            </w:r>
          </w:p>
        </w:tc>
        <w:tc>
          <w:tcPr>
            <w:tcW w:w="1134" w:type="dxa"/>
          </w:tcPr>
          <w:p w:rsidR="00593611" w:rsidRPr="00593611" w:rsidRDefault="00593611" w:rsidP="00593611">
            <w:pPr>
              <w:pStyle w:val="Normal1"/>
              <w:rPr>
                <w:sz w:val="20"/>
              </w:rPr>
            </w:pPr>
            <w:r w:rsidRPr="00593611">
              <w:rPr>
                <w:sz w:val="20"/>
              </w:rPr>
              <w:t>96,7</w:t>
            </w:r>
          </w:p>
        </w:tc>
        <w:tc>
          <w:tcPr>
            <w:tcW w:w="1134" w:type="dxa"/>
          </w:tcPr>
          <w:p w:rsidR="00593611" w:rsidRPr="00593611" w:rsidRDefault="00593611" w:rsidP="00593611">
            <w:pPr>
              <w:pStyle w:val="Normal1"/>
              <w:rPr>
                <w:sz w:val="20"/>
              </w:rPr>
            </w:pPr>
            <w:r w:rsidRPr="00593611">
              <w:rPr>
                <w:sz w:val="20"/>
              </w:rPr>
              <w:t>96,7</w:t>
            </w:r>
          </w:p>
        </w:tc>
      </w:tr>
      <w:tr w:rsidR="00593611" w:rsidRPr="00593611" w:rsidTr="00E864EF">
        <w:trPr>
          <w:cantSplit/>
          <w:trHeight w:val="131"/>
        </w:trPr>
        <w:tc>
          <w:tcPr>
            <w:tcW w:w="4679" w:type="dxa"/>
          </w:tcPr>
          <w:p w:rsidR="00593611" w:rsidRPr="00593611" w:rsidRDefault="00593611" w:rsidP="00593611">
            <w:pPr>
              <w:pStyle w:val="Normal1"/>
              <w:jc w:val="left"/>
              <w:rPr>
                <w:sz w:val="20"/>
              </w:rPr>
            </w:pPr>
            <w:r w:rsidRPr="00593611">
              <w:rPr>
                <w:sz w:val="20"/>
              </w:rPr>
              <w:t xml:space="preserve">Объем платных услуг населению на душу населения </w:t>
            </w:r>
          </w:p>
        </w:tc>
        <w:tc>
          <w:tcPr>
            <w:tcW w:w="1417" w:type="dxa"/>
          </w:tcPr>
          <w:p w:rsidR="00593611" w:rsidRPr="00593611" w:rsidRDefault="00593611" w:rsidP="00593611">
            <w:pPr>
              <w:pStyle w:val="Normal1"/>
              <w:rPr>
                <w:sz w:val="20"/>
              </w:rPr>
            </w:pPr>
            <w:r w:rsidRPr="00593611">
              <w:rPr>
                <w:sz w:val="20"/>
              </w:rPr>
              <w:t>млн. руб.</w:t>
            </w:r>
          </w:p>
        </w:tc>
        <w:tc>
          <w:tcPr>
            <w:tcW w:w="1134" w:type="dxa"/>
          </w:tcPr>
          <w:p w:rsidR="00593611" w:rsidRPr="00593611" w:rsidRDefault="00593611" w:rsidP="00593611">
            <w:pPr>
              <w:pStyle w:val="Normal1"/>
              <w:rPr>
                <w:sz w:val="20"/>
              </w:rPr>
            </w:pPr>
            <w:r w:rsidRPr="00593611">
              <w:rPr>
                <w:sz w:val="20"/>
              </w:rPr>
              <w:t>0,001</w:t>
            </w:r>
          </w:p>
        </w:tc>
        <w:tc>
          <w:tcPr>
            <w:tcW w:w="1134" w:type="dxa"/>
          </w:tcPr>
          <w:p w:rsidR="00593611" w:rsidRPr="00593611" w:rsidRDefault="00593611" w:rsidP="00593611">
            <w:pPr>
              <w:pStyle w:val="Normal1"/>
              <w:rPr>
                <w:sz w:val="20"/>
              </w:rPr>
            </w:pPr>
            <w:r w:rsidRPr="00593611">
              <w:rPr>
                <w:sz w:val="20"/>
              </w:rPr>
              <w:t>0,001</w:t>
            </w:r>
          </w:p>
        </w:tc>
        <w:tc>
          <w:tcPr>
            <w:tcW w:w="1134" w:type="dxa"/>
          </w:tcPr>
          <w:p w:rsidR="00593611" w:rsidRPr="00593611" w:rsidRDefault="00593611" w:rsidP="00593611">
            <w:pPr>
              <w:pStyle w:val="Normal1"/>
              <w:rPr>
                <w:sz w:val="20"/>
              </w:rPr>
            </w:pPr>
            <w:r w:rsidRPr="00593611">
              <w:rPr>
                <w:sz w:val="20"/>
              </w:rPr>
              <w:t>0,001</w:t>
            </w:r>
          </w:p>
        </w:tc>
        <w:tc>
          <w:tcPr>
            <w:tcW w:w="1134" w:type="dxa"/>
          </w:tcPr>
          <w:p w:rsidR="00593611" w:rsidRPr="00593611" w:rsidRDefault="00593611" w:rsidP="00593611">
            <w:pPr>
              <w:pStyle w:val="Normal1"/>
              <w:rPr>
                <w:sz w:val="20"/>
              </w:rPr>
            </w:pPr>
            <w:r w:rsidRPr="00593611">
              <w:rPr>
                <w:sz w:val="20"/>
              </w:rPr>
              <w:t>0,001</w:t>
            </w:r>
          </w:p>
        </w:tc>
        <w:tc>
          <w:tcPr>
            <w:tcW w:w="1134" w:type="dxa"/>
          </w:tcPr>
          <w:p w:rsidR="00593611" w:rsidRPr="00593611" w:rsidRDefault="00593611" w:rsidP="00593611">
            <w:pPr>
              <w:pStyle w:val="Normal1"/>
              <w:rPr>
                <w:sz w:val="20"/>
              </w:rPr>
            </w:pPr>
            <w:r w:rsidRPr="00593611">
              <w:rPr>
                <w:sz w:val="20"/>
              </w:rPr>
              <w:t>0,001</w:t>
            </w:r>
          </w:p>
        </w:tc>
        <w:tc>
          <w:tcPr>
            <w:tcW w:w="1134" w:type="dxa"/>
          </w:tcPr>
          <w:p w:rsidR="00593611" w:rsidRPr="00593611" w:rsidRDefault="00593611" w:rsidP="00593611">
            <w:pPr>
              <w:pStyle w:val="Normal1"/>
              <w:rPr>
                <w:sz w:val="20"/>
              </w:rPr>
            </w:pPr>
            <w:r w:rsidRPr="00593611">
              <w:rPr>
                <w:sz w:val="20"/>
              </w:rPr>
              <w:t>0,001</w:t>
            </w:r>
          </w:p>
        </w:tc>
        <w:tc>
          <w:tcPr>
            <w:tcW w:w="1134" w:type="dxa"/>
          </w:tcPr>
          <w:p w:rsidR="00593611" w:rsidRPr="00593611" w:rsidRDefault="00593611" w:rsidP="00593611">
            <w:pPr>
              <w:pStyle w:val="Normal1"/>
              <w:rPr>
                <w:sz w:val="20"/>
              </w:rPr>
            </w:pPr>
            <w:r w:rsidRPr="00593611">
              <w:rPr>
                <w:sz w:val="20"/>
              </w:rPr>
              <w:t>0,001</w:t>
            </w:r>
          </w:p>
        </w:tc>
        <w:tc>
          <w:tcPr>
            <w:tcW w:w="1134" w:type="dxa"/>
          </w:tcPr>
          <w:p w:rsidR="00593611" w:rsidRPr="00593611" w:rsidRDefault="00593611" w:rsidP="00593611">
            <w:pPr>
              <w:pStyle w:val="Normal1"/>
              <w:rPr>
                <w:sz w:val="20"/>
              </w:rPr>
            </w:pPr>
            <w:r w:rsidRPr="00593611">
              <w:rPr>
                <w:sz w:val="20"/>
              </w:rPr>
              <w:t>0,001</w:t>
            </w:r>
          </w:p>
        </w:tc>
      </w:tr>
      <w:tr w:rsidR="00593611" w:rsidRPr="00593611" w:rsidTr="00E864EF">
        <w:trPr>
          <w:cantSplit/>
          <w:trHeight w:val="809"/>
        </w:trPr>
        <w:tc>
          <w:tcPr>
            <w:tcW w:w="4679" w:type="dxa"/>
          </w:tcPr>
          <w:p w:rsidR="00593611" w:rsidRPr="00593611" w:rsidRDefault="00593611" w:rsidP="00593611">
            <w:pPr>
              <w:pStyle w:val="Normal1"/>
              <w:jc w:val="left"/>
              <w:rPr>
                <w:sz w:val="20"/>
              </w:rPr>
            </w:pPr>
            <w:r w:rsidRPr="00593611">
              <w:rPr>
                <w:sz w:val="20"/>
              </w:rPr>
              <w:t>Индекс физического объема</w:t>
            </w:r>
          </w:p>
        </w:tc>
        <w:tc>
          <w:tcPr>
            <w:tcW w:w="1417" w:type="dxa"/>
          </w:tcPr>
          <w:p w:rsidR="00593611" w:rsidRPr="00593611" w:rsidRDefault="00593611" w:rsidP="00593611">
            <w:pPr>
              <w:spacing w:after="0" w:line="240" w:lineRule="auto"/>
              <w:rPr>
                <w:rFonts w:ascii="Times New Roman" w:hAnsi="Times New Roman" w:cs="Times New Roman"/>
                <w:sz w:val="20"/>
                <w:szCs w:val="20"/>
              </w:rPr>
            </w:pPr>
            <w:proofErr w:type="gramStart"/>
            <w:r w:rsidRPr="00593611">
              <w:rPr>
                <w:rFonts w:ascii="Times New Roman" w:hAnsi="Times New Roman" w:cs="Times New Roman"/>
                <w:sz w:val="20"/>
                <w:szCs w:val="20"/>
              </w:rPr>
              <w:t>в</w:t>
            </w:r>
            <w:proofErr w:type="gramEnd"/>
            <w:r w:rsidRPr="00593611">
              <w:rPr>
                <w:rFonts w:ascii="Times New Roman" w:hAnsi="Times New Roman" w:cs="Times New Roman"/>
                <w:sz w:val="20"/>
                <w:szCs w:val="20"/>
              </w:rPr>
              <w:t xml:space="preserve"> % </w:t>
            </w:r>
            <w:proofErr w:type="gramStart"/>
            <w:r w:rsidRPr="00593611">
              <w:rPr>
                <w:rFonts w:ascii="Times New Roman" w:hAnsi="Times New Roman" w:cs="Times New Roman"/>
                <w:sz w:val="20"/>
                <w:szCs w:val="20"/>
              </w:rPr>
              <w:t>к</w:t>
            </w:r>
            <w:proofErr w:type="gramEnd"/>
            <w:r w:rsidRPr="00593611">
              <w:rPr>
                <w:rFonts w:ascii="Times New Roman" w:hAnsi="Times New Roman" w:cs="Times New Roman"/>
                <w:sz w:val="20"/>
                <w:szCs w:val="20"/>
              </w:rPr>
              <w:t xml:space="preserve"> предыдущему году</w:t>
            </w:r>
          </w:p>
        </w:tc>
        <w:tc>
          <w:tcPr>
            <w:tcW w:w="1134" w:type="dxa"/>
          </w:tcPr>
          <w:p w:rsidR="00593611" w:rsidRPr="00593611" w:rsidRDefault="00593611" w:rsidP="00593611">
            <w:pPr>
              <w:pStyle w:val="Normal1"/>
              <w:rPr>
                <w:sz w:val="20"/>
              </w:rPr>
            </w:pPr>
            <w:r w:rsidRPr="00593611">
              <w:rPr>
                <w:sz w:val="20"/>
              </w:rPr>
              <w:t>96,7</w:t>
            </w:r>
          </w:p>
        </w:tc>
        <w:tc>
          <w:tcPr>
            <w:tcW w:w="1134" w:type="dxa"/>
          </w:tcPr>
          <w:p w:rsidR="00593611" w:rsidRPr="00593611" w:rsidRDefault="00593611" w:rsidP="00593611">
            <w:pPr>
              <w:pStyle w:val="Normal1"/>
              <w:rPr>
                <w:sz w:val="20"/>
              </w:rPr>
            </w:pPr>
            <w:r w:rsidRPr="00593611">
              <w:rPr>
                <w:sz w:val="20"/>
              </w:rPr>
              <w:t>96,7</w:t>
            </w:r>
          </w:p>
        </w:tc>
        <w:tc>
          <w:tcPr>
            <w:tcW w:w="1134" w:type="dxa"/>
          </w:tcPr>
          <w:p w:rsidR="00593611" w:rsidRPr="00593611" w:rsidRDefault="00593611" w:rsidP="00593611">
            <w:pPr>
              <w:pStyle w:val="Normal1"/>
              <w:rPr>
                <w:sz w:val="20"/>
              </w:rPr>
            </w:pPr>
            <w:r w:rsidRPr="00593611">
              <w:rPr>
                <w:sz w:val="20"/>
              </w:rPr>
              <w:t>96,7</w:t>
            </w:r>
          </w:p>
        </w:tc>
        <w:tc>
          <w:tcPr>
            <w:tcW w:w="1134" w:type="dxa"/>
          </w:tcPr>
          <w:p w:rsidR="00593611" w:rsidRPr="00593611" w:rsidRDefault="00593611" w:rsidP="00593611">
            <w:pPr>
              <w:pStyle w:val="Normal1"/>
              <w:rPr>
                <w:sz w:val="20"/>
              </w:rPr>
            </w:pPr>
            <w:r w:rsidRPr="00593611">
              <w:rPr>
                <w:sz w:val="20"/>
              </w:rPr>
              <w:t>96,7</w:t>
            </w:r>
          </w:p>
        </w:tc>
        <w:tc>
          <w:tcPr>
            <w:tcW w:w="1134" w:type="dxa"/>
          </w:tcPr>
          <w:p w:rsidR="00593611" w:rsidRPr="00593611" w:rsidRDefault="00593611" w:rsidP="00593611">
            <w:pPr>
              <w:pStyle w:val="Normal1"/>
              <w:rPr>
                <w:sz w:val="20"/>
              </w:rPr>
            </w:pPr>
            <w:r w:rsidRPr="00593611">
              <w:rPr>
                <w:sz w:val="20"/>
              </w:rPr>
              <w:t>96,7</w:t>
            </w:r>
          </w:p>
        </w:tc>
        <w:tc>
          <w:tcPr>
            <w:tcW w:w="1134" w:type="dxa"/>
          </w:tcPr>
          <w:p w:rsidR="00593611" w:rsidRPr="00593611" w:rsidRDefault="00593611" w:rsidP="00593611">
            <w:pPr>
              <w:pStyle w:val="Normal1"/>
              <w:rPr>
                <w:sz w:val="20"/>
              </w:rPr>
            </w:pPr>
            <w:r w:rsidRPr="00593611">
              <w:rPr>
                <w:sz w:val="20"/>
              </w:rPr>
              <w:t>96,7</w:t>
            </w:r>
          </w:p>
        </w:tc>
        <w:tc>
          <w:tcPr>
            <w:tcW w:w="1134" w:type="dxa"/>
          </w:tcPr>
          <w:p w:rsidR="00593611" w:rsidRPr="00593611" w:rsidRDefault="00593611" w:rsidP="00593611">
            <w:pPr>
              <w:pStyle w:val="Normal1"/>
              <w:rPr>
                <w:sz w:val="20"/>
              </w:rPr>
            </w:pPr>
            <w:r w:rsidRPr="00593611">
              <w:rPr>
                <w:sz w:val="20"/>
              </w:rPr>
              <w:t>96,7</w:t>
            </w:r>
          </w:p>
        </w:tc>
        <w:tc>
          <w:tcPr>
            <w:tcW w:w="1134" w:type="dxa"/>
          </w:tcPr>
          <w:p w:rsidR="00593611" w:rsidRPr="00593611" w:rsidRDefault="00593611" w:rsidP="00593611">
            <w:pPr>
              <w:pStyle w:val="Normal1"/>
              <w:rPr>
                <w:sz w:val="20"/>
              </w:rPr>
            </w:pPr>
            <w:r w:rsidRPr="00593611">
              <w:rPr>
                <w:sz w:val="20"/>
              </w:rPr>
              <w:t>96,7</w:t>
            </w:r>
          </w:p>
        </w:tc>
      </w:tr>
      <w:tr w:rsidR="00593611" w:rsidRPr="00593611" w:rsidTr="00E864EF">
        <w:trPr>
          <w:cantSplit/>
          <w:trHeight w:val="527"/>
        </w:trPr>
        <w:tc>
          <w:tcPr>
            <w:tcW w:w="4679" w:type="dxa"/>
          </w:tcPr>
          <w:p w:rsidR="00593611" w:rsidRPr="00593611" w:rsidRDefault="00593611" w:rsidP="00593611">
            <w:pPr>
              <w:pStyle w:val="Normal1"/>
              <w:jc w:val="left"/>
              <w:rPr>
                <w:sz w:val="20"/>
              </w:rPr>
            </w:pPr>
            <w:r w:rsidRPr="00593611">
              <w:rPr>
                <w:sz w:val="20"/>
              </w:rPr>
              <w:t>Численность постоянного населения (на конец года)</w:t>
            </w:r>
          </w:p>
        </w:tc>
        <w:tc>
          <w:tcPr>
            <w:tcW w:w="1417" w:type="dxa"/>
          </w:tcPr>
          <w:p w:rsidR="00593611" w:rsidRPr="00593611" w:rsidRDefault="00593611" w:rsidP="00593611">
            <w:pPr>
              <w:pStyle w:val="Normal1"/>
              <w:rPr>
                <w:sz w:val="20"/>
              </w:rPr>
            </w:pPr>
            <w:r w:rsidRPr="00593611">
              <w:rPr>
                <w:sz w:val="20"/>
              </w:rPr>
              <w:t>человек</w:t>
            </w:r>
          </w:p>
        </w:tc>
        <w:tc>
          <w:tcPr>
            <w:tcW w:w="1134" w:type="dxa"/>
          </w:tcPr>
          <w:p w:rsidR="00593611" w:rsidRPr="00593611" w:rsidRDefault="00593611" w:rsidP="00593611">
            <w:pPr>
              <w:pStyle w:val="Normal1"/>
              <w:rPr>
                <w:sz w:val="20"/>
              </w:rPr>
            </w:pPr>
            <w:r w:rsidRPr="00593611">
              <w:rPr>
                <w:sz w:val="20"/>
              </w:rPr>
              <w:t>292</w:t>
            </w:r>
          </w:p>
        </w:tc>
        <w:tc>
          <w:tcPr>
            <w:tcW w:w="1134" w:type="dxa"/>
          </w:tcPr>
          <w:p w:rsidR="00593611" w:rsidRPr="00593611" w:rsidRDefault="00593611" w:rsidP="00593611">
            <w:pPr>
              <w:pStyle w:val="Normal1"/>
              <w:rPr>
                <w:sz w:val="20"/>
              </w:rPr>
            </w:pPr>
            <w:r w:rsidRPr="00593611">
              <w:rPr>
                <w:sz w:val="20"/>
              </w:rPr>
              <w:t>296</w:t>
            </w:r>
          </w:p>
        </w:tc>
        <w:tc>
          <w:tcPr>
            <w:tcW w:w="1134" w:type="dxa"/>
          </w:tcPr>
          <w:p w:rsidR="00593611" w:rsidRPr="00593611" w:rsidRDefault="00593611" w:rsidP="00593611">
            <w:pPr>
              <w:pStyle w:val="Normal1"/>
              <w:rPr>
                <w:sz w:val="20"/>
              </w:rPr>
            </w:pPr>
            <w:r w:rsidRPr="00593611">
              <w:rPr>
                <w:sz w:val="20"/>
              </w:rPr>
              <w:t>300</w:t>
            </w:r>
          </w:p>
        </w:tc>
        <w:tc>
          <w:tcPr>
            <w:tcW w:w="1134" w:type="dxa"/>
          </w:tcPr>
          <w:p w:rsidR="00593611" w:rsidRPr="00593611" w:rsidRDefault="00593611" w:rsidP="00593611">
            <w:pPr>
              <w:pStyle w:val="Normal1"/>
              <w:rPr>
                <w:sz w:val="20"/>
              </w:rPr>
            </w:pPr>
            <w:r w:rsidRPr="00593611">
              <w:rPr>
                <w:sz w:val="20"/>
              </w:rPr>
              <w:t>304</w:t>
            </w:r>
          </w:p>
        </w:tc>
        <w:tc>
          <w:tcPr>
            <w:tcW w:w="1134" w:type="dxa"/>
          </w:tcPr>
          <w:p w:rsidR="00593611" w:rsidRPr="00593611" w:rsidRDefault="00593611" w:rsidP="00593611">
            <w:pPr>
              <w:pStyle w:val="Normal1"/>
              <w:rPr>
                <w:sz w:val="20"/>
              </w:rPr>
            </w:pPr>
            <w:r w:rsidRPr="00593611">
              <w:rPr>
                <w:sz w:val="20"/>
              </w:rPr>
              <w:t>301</w:t>
            </w:r>
          </w:p>
        </w:tc>
        <w:tc>
          <w:tcPr>
            <w:tcW w:w="1134" w:type="dxa"/>
          </w:tcPr>
          <w:p w:rsidR="00593611" w:rsidRPr="00593611" w:rsidRDefault="00593611" w:rsidP="00593611">
            <w:pPr>
              <w:pStyle w:val="Normal1"/>
              <w:rPr>
                <w:sz w:val="20"/>
              </w:rPr>
            </w:pPr>
            <w:r w:rsidRPr="00593611">
              <w:rPr>
                <w:sz w:val="20"/>
              </w:rPr>
              <w:t>307</w:t>
            </w:r>
          </w:p>
        </w:tc>
        <w:tc>
          <w:tcPr>
            <w:tcW w:w="1134" w:type="dxa"/>
          </w:tcPr>
          <w:p w:rsidR="00593611" w:rsidRPr="00593611" w:rsidRDefault="00593611" w:rsidP="00593611">
            <w:pPr>
              <w:pStyle w:val="Normal1"/>
              <w:rPr>
                <w:sz w:val="20"/>
              </w:rPr>
            </w:pPr>
            <w:r w:rsidRPr="00593611">
              <w:rPr>
                <w:sz w:val="20"/>
              </w:rPr>
              <w:t>299</w:t>
            </w:r>
          </w:p>
        </w:tc>
        <w:tc>
          <w:tcPr>
            <w:tcW w:w="1134" w:type="dxa"/>
          </w:tcPr>
          <w:p w:rsidR="00593611" w:rsidRPr="00593611" w:rsidRDefault="00593611" w:rsidP="00593611">
            <w:pPr>
              <w:pStyle w:val="Normal1"/>
              <w:rPr>
                <w:sz w:val="20"/>
              </w:rPr>
            </w:pPr>
            <w:r w:rsidRPr="00593611">
              <w:rPr>
                <w:sz w:val="20"/>
              </w:rPr>
              <w:t>302</w:t>
            </w:r>
          </w:p>
        </w:tc>
      </w:tr>
      <w:tr w:rsidR="00593611" w:rsidRPr="00593611" w:rsidTr="00E864EF">
        <w:trPr>
          <w:cantSplit/>
        </w:trPr>
        <w:tc>
          <w:tcPr>
            <w:tcW w:w="4679" w:type="dxa"/>
            <w:vAlign w:val="bottom"/>
          </w:tcPr>
          <w:p w:rsidR="00593611" w:rsidRPr="00593611" w:rsidRDefault="00593611" w:rsidP="00593611">
            <w:pPr>
              <w:pStyle w:val="Normal1"/>
              <w:jc w:val="left"/>
              <w:rPr>
                <w:sz w:val="20"/>
              </w:rPr>
            </w:pPr>
            <w:r w:rsidRPr="00593611">
              <w:rPr>
                <w:sz w:val="20"/>
              </w:rPr>
              <w:t>Общий фонд оплаты труда (для расчета среднемесячной заработной платы), млн. руб.</w:t>
            </w:r>
          </w:p>
        </w:tc>
        <w:tc>
          <w:tcPr>
            <w:tcW w:w="1417" w:type="dxa"/>
          </w:tcPr>
          <w:p w:rsidR="00593611" w:rsidRPr="00593611" w:rsidRDefault="00593611" w:rsidP="00593611">
            <w:pPr>
              <w:pStyle w:val="Normal1"/>
              <w:rPr>
                <w:sz w:val="20"/>
              </w:rPr>
            </w:pPr>
            <w:r w:rsidRPr="00593611">
              <w:rPr>
                <w:sz w:val="20"/>
              </w:rPr>
              <w:t>млн. руб.</w:t>
            </w:r>
          </w:p>
        </w:tc>
        <w:tc>
          <w:tcPr>
            <w:tcW w:w="1134" w:type="dxa"/>
          </w:tcPr>
          <w:p w:rsidR="00593611" w:rsidRPr="00593611" w:rsidRDefault="00593611" w:rsidP="00593611">
            <w:pPr>
              <w:pStyle w:val="Normal1"/>
              <w:rPr>
                <w:sz w:val="20"/>
              </w:rPr>
            </w:pPr>
            <w:r w:rsidRPr="00593611">
              <w:rPr>
                <w:sz w:val="20"/>
              </w:rPr>
              <w:t>23,73</w:t>
            </w:r>
          </w:p>
        </w:tc>
        <w:tc>
          <w:tcPr>
            <w:tcW w:w="1134" w:type="dxa"/>
          </w:tcPr>
          <w:p w:rsidR="00593611" w:rsidRPr="00593611" w:rsidRDefault="00593611" w:rsidP="00593611">
            <w:pPr>
              <w:pStyle w:val="Normal1"/>
              <w:rPr>
                <w:sz w:val="20"/>
              </w:rPr>
            </w:pPr>
            <w:r w:rsidRPr="00593611">
              <w:rPr>
                <w:sz w:val="20"/>
              </w:rPr>
              <w:t>26,74</w:t>
            </w:r>
          </w:p>
        </w:tc>
        <w:tc>
          <w:tcPr>
            <w:tcW w:w="1134" w:type="dxa"/>
          </w:tcPr>
          <w:p w:rsidR="00593611" w:rsidRPr="00593611" w:rsidRDefault="00593611" w:rsidP="00593611">
            <w:pPr>
              <w:pStyle w:val="Normal1"/>
              <w:rPr>
                <w:sz w:val="20"/>
              </w:rPr>
            </w:pPr>
            <w:r w:rsidRPr="00593611">
              <w:rPr>
                <w:sz w:val="20"/>
              </w:rPr>
              <w:t>31,07</w:t>
            </w:r>
          </w:p>
        </w:tc>
        <w:tc>
          <w:tcPr>
            <w:tcW w:w="1134" w:type="dxa"/>
          </w:tcPr>
          <w:p w:rsidR="00593611" w:rsidRPr="00593611" w:rsidRDefault="00593611" w:rsidP="00593611">
            <w:pPr>
              <w:pStyle w:val="Normal1"/>
              <w:rPr>
                <w:sz w:val="20"/>
              </w:rPr>
            </w:pPr>
            <w:r w:rsidRPr="00593611">
              <w:rPr>
                <w:sz w:val="20"/>
              </w:rPr>
              <w:t>29,41</w:t>
            </w:r>
          </w:p>
        </w:tc>
        <w:tc>
          <w:tcPr>
            <w:tcW w:w="1134" w:type="dxa"/>
          </w:tcPr>
          <w:p w:rsidR="00593611" w:rsidRPr="00593611" w:rsidRDefault="00593611" w:rsidP="00593611">
            <w:pPr>
              <w:pStyle w:val="Normal1"/>
              <w:rPr>
                <w:sz w:val="20"/>
              </w:rPr>
            </w:pPr>
            <w:r w:rsidRPr="00593611">
              <w:rPr>
                <w:sz w:val="20"/>
              </w:rPr>
              <w:t>34,17</w:t>
            </w:r>
          </w:p>
        </w:tc>
        <w:tc>
          <w:tcPr>
            <w:tcW w:w="1134" w:type="dxa"/>
          </w:tcPr>
          <w:p w:rsidR="00593611" w:rsidRPr="00593611" w:rsidRDefault="00593611" w:rsidP="00593611">
            <w:pPr>
              <w:pStyle w:val="Normal1"/>
              <w:rPr>
                <w:sz w:val="20"/>
              </w:rPr>
            </w:pPr>
            <w:r w:rsidRPr="00593611">
              <w:rPr>
                <w:sz w:val="20"/>
              </w:rPr>
              <w:t>32,35</w:t>
            </w:r>
          </w:p>
        </w:tc>
        <w:tc>
          <w:tcPr>
            <w:tcW w:w="1134" w:type="dxa"/>
          </w:tcPr>
          <w:p w:rsidR="00593611" w:rsidRPr="00593611" w:rsidRDefault="00593611" w:rsidP="00593611">
            <w:pPr>
              <w:pStyle w:val="Normal1"/>
              <w:rPr>
                <w:sz w:val="20"/>
              </w:rPr>
            </w:pPr>
            <w:r w:rsidRPr="00593611">
              <w:rPr>
                <w:sz w:val="20"/>
              </w:rPr>
              <w:t>37,59</w:t>
            </w:r>
          </w:p>
        </w:tc>
        <w:tc>
          <w:tcPr>
            <w:tcW w:w="1134" w:type="dxa"/>
          </w:tcPr>
          <w:p w:rsidR="00593611" w:rsidRPr="00593611" w:rsidRDefault="00593611" w:rsidP="00593611">
            <w:pPr>
              <w:pStyle w:val="Normal1"/>
              <w:rPr>
                <w:sz w:val="20"/>
              </w:rPr>
            </w:pPr>
            <w:r w:rsidRPr="00593611">
              <w:rPr>
                <w:sz w:val="20"/>
              </w:rPr>
              <w:t>35,59</w:t>
            </w:r>
          </w:p>
        </w:tc>
      </w:tr>
      <w:tr w:rsidR="00593611" w:rsidRPr="00593611" w:rsidTr="00E864EF">
        <w:trPr>
          <w:cantSplit/>
        </w:trPr>
        <w:tc>
          <w:tcPr>
            <w:tcW w:w="4679" w:type="dxa"/>
            <w:vAlign w:val="bottom"/>
          </w:tcPr>
          <w:p w:rsidR="00593611" w:rsidRPr="00593611" w:rsidRDefault="00593611" w:rsidP="00593611">
            <w:pPr>
              <w:pStyle w:val="Normal1"/>
              <w:jc w:val="left"/>
              <w:rPr>
                <w:sz w:val="20"/>
              </w:rPr>
            </w:pPr>
            <w:r w:rsidRPr="00593611">
              <w:rPr>
                <w:sz w:val="20"/>
              </w:rPr>
              <w:lastRenderedPageBreak/>
              <w:t>Среднесписочная численность работников, человек (для расчета среднемесячной заработной платы)</w:t>
            </w:r>
          </w:p>
        </w:tc>
        <w:tc>
          <w:tcPr>
            <w:tcW w:w="1417" w:type="dxa"/>
          </w:tcPr>
          <w:p w:rsidR="00593611" w:rsidRPr="00593611" w:rsidRDefault="00593611" w:rsidP="00593611">
            <w:pPr>
              <w:pStyle w:val="Normal1"/>
              <w:rPr>
                <w:sz w:val="20"/>
              </w:rPr>
            </w:pPr>
            <w:r w:rsidRPr="00593611">
              <w:rPr>
                <w:sz w:val="20"/>
              </w:rPr>
              <w:t>человек</w:t>
            </w:r>
          </w:p>
        </w:tc>
        <w:tc>
          <w:tcPr>
            <w:tcW w:w="1134" w:type="dxa"/>
          </w:tcPr>
          <w:p w:rsidR="00593611" w:rsidRPr="00593611" w:rsidRDefault="00593611" w:rsidP="00593611">
            <w:pPr>
              <w:pStyle w:val="Normal1"/>
              <w:rPr>
                <w:sz w:val="20"/>
              </w:rPr>
            </w:pPr>
            <w:r w:rsidRPr="00593611">
              <w:rPr>
                <w:sz w:val="20"/>
              </w:rPr>
              <w:t>59</w:t>
            </w:r>
          </w:p>
        </w:tc>
        <w:tc>
          <w:tcPr>
            <w:tcW w:w="1134" w:type="dxa"/>
          </w:tcPr>
          <w:p w:rsidR="00593611" w:rsidRPr="00593611" w:rsidRDefault="00593611" w:rsidP="00593611">
            <w:pPr>
              <w:pStyle w:val="Normal1"/>
              <w:rPr>
                <w:sz w:val="20"/>
              </w:rPr>
            </w:pPr>
            <w:r w:rsidRPr="00593611">
              <w:rPr>
                <w:sz w:val="20"/>
              </w:rPr>
              <w:t>56</w:t>
            </w:r>
          </w:p>
        </w:tc>
        <w:tc>
          <w:tcPr>
            <w:tcW w:w="1134" w:type="dxa"/>
          </w:tcPr>
          <w:p w:rsidR="00593611" w:rsidRPr="00593611" w:rsidRDefault="00593611" w:rsidP="00593611">
            <w:pPr>
              <w:pStyle w:val="Normal1"/>
              <w:rPr>
                <w:sz w:val="20"/>
              </w:rPr>
            </w:pPr>
            <w:r w:rsidRPr="00593611">
              <w:rPr>
                <w:sz w:val="20"/>
              </w:rPr>
              <w:t>60</w:t>
            </w:r>
          </w:p>
        </w:tc>
        <w:tc>
          <w:tcPr>
            <w:tcW w:w="1134" w:type="dxa"/>
          </w:tcPr>
          <w:p w:rsidR="00593611" w:rsidRPr="00593611" w:rsidRDefault="00593611" w:rsidP="00593611">
            <w:pPr>
              <w:pStyle w:val="Normal1"/>
              <w:rPr>
                <w:sz w:val="20"/>
              </w:rPr>
            </w:pPr>
            <w:r w:rsidRPr="00593611">
              <w:rPr>
                <w:sz w:val="20"/>
              </w:rPr>
              <w:t>58</w:t>
            </w:r>
          </w:p>
        </w:tc>
        <w:tc>
          <w:tcPr>
            <w:tcW w:w="1134" w:type="dxa"/>
          </w:tcPr>
          <w:p w:rsidR="00593611" w:rsidRPr="00593611" w:rsidRDefault="00593611" w:rsidP="00593611">
            <w:pPr>
              <w:pStyle w:val="Normal1"/>
              <w:rPr>
                <w:sz w:val="20"/>
              </w:rPr>
            </w:pPr>
            <w:r w:rsidRPr="00593611">
              <w:rPr>
                <w:sz w:val="20"/>
              </w:rPr>
              <w:t>61</w:t>
            </w:r>
          </w:p>
        </w:tc>
        <w:tc>
          <w:tcPr>
            <w:tcW w:w="1134" w:type="dxa"/>
          </w:tcPr>
          <w:p w:rsidR="00593611" w:rsidRPr="00593611" w:rsidRDefault="00593611" w:rsidP="00593611">
            <w:pPr>
              <w:pStyle w:val="Normal1"/>
              <w:rPr>
                <w:sz w:val="20"/>
              </w:rPr>
            </w:pPr>
            <w:r w:rsidRPr="00593611">
              <w:rPr>
                <w:sz w:val="20"/>
              </w:rPr>
              <w:t>59</w:t>
            </w:r>
          </w:p>
        </w:tc>
        <w:tc>
          <w:tcPr>
            <w:tcW w:w="1134" w:type="dxa"/>
          </w:tcPr>
          <w:p w:rsidR="00593611" w:rsidRPr="00593611" w:rsidRDefault="00593611" w:rsidP="00593611">
            <w:pPr>
              <w:pStyle w:val="Normal1"/>
              <w:rPr>
                <w:sz w:val="20"/>
              </w:rPr>
            </w:pPr>
            <w:r w:rsidRPr="00593611">
              <w:rPr>
                <w:sz w:val="20"/>
              </w:rPr>
              <w:t>62</w:t>
            </w:r>
          </w:p>
        </w:tc>
        <w:tc>
          <w:tcPr>
            <w:tcW w:w="1134" w:type="dxa"/>
          </w:tcPr>
          <w:p w:rsidR="00593611" w:rsidRPr="00593611" w:rsidRDefault="00593611" w:rsidP="00593611">
            <w:pPr>
              <w:pStyle w:val="Normal1"/>
              <w:rPr>
                <w:sz w:val="20"/>
              </w:rPr>
            </w:pPr>
            <w:r w:rsidRPr="00593611">
              <w:rPr>
                <w:sz w:val="20"/>
              </w:rPr>
              <w:t>60</w:t>
            </w:r>
          </w:p>
        </w:tc>
      </w:tr>
      <w:tr w:rsidR="00593611" w:rsidRPr="00593611" w:rsidTr="00E864EF">
        <w:trPr>
          <w:cantSplit/>
        </w:trPr>
        <w:tc>
          <w:tcPr>
            <w:tcW w:w="4679" w:type="dxa"/>
          </w:tcPr>
          <w:p w:rsidR="00593611" w:rsidRPr="00593611" w:rsidRDefault="00593611" w:rsidP="00593611">
            <w:pPr>
              <w:pStyle w:val="Normal1"/>
              <w:jc w:val="left"/>
              <w:rPr>
                <w:sz w:val="20"/>
              </w:rPr>
            </w:pPr>
            <w:r w:rsidRPr="00593611">
              <w:rPr>
                <w:sz w:val="20"/>
              </w:rPr>
              <w:t xml:space="preserve">Среднемесячная номинальная начисленная заработная плата (по полному кругу предприятий) </w:t>
            </w:r>
          </w:p>
        </w:tc>
        <w:tc>
          <w:tcPr>
            <w:tcW w:w="1417" w:type="dxa"/>
          </w:tcPr>
          <w:p w:rsidR="00593611" w:rsidRPr="00593611" w:rsidRDefault="00593611" w:rsidP="00593611">
            <w:pPr>
              <w:pStyle w:val="Normal1"/>
              <w:rPr>
                <w:sz w:val="20"/>
              </w:rPr>
            </w:pPr>
            <w:r w:rsidRPr="00593611">
              <w:rPr>
                <w:sz w:val="20"/>
              </w:rPr>
              <w:t>руб.</w:t>
            </w:r>
          </w:p>
        </w:tc>
        <w:tc>
          <w:tcPr>
            <w:tcW w:w="1134" w:type="dxa"/>
          </w:tcPr>
          <w:p w:rsidR="00593611" w:rsidRPr="00593611" w:rsidRDefault="00593611" w:rsidP="00593611">
            <w:pPr>
              <w:pStyle w:val="Normal1"/>
              <w:rPr>
                <w:sz w:val="20"/>
              </w:rPr>
            </w:pPr>
            <w:r w:rsidRPr="00593611">
              <w:rPr>
                <w:sz w:val="20"/>
              </w:rPr>
              <w:t>33517,6</w:t>
            </w:r>
          </w:p>
        </w:tc>
        <w:tc>
          <w:tcPr>
            <w:tcW w:w="1134" w:type="dxa"/>
          </w:tcPr>
          <w:p w:rsidR="00593611" w:rsidRPr="00593611" w:rsidRDefault="00593611" w:rsidP="00593611">
            <w:pPr>
              <w:pStyle w:val="Normal1"/>
              <w:rPr>
                <w:sz w:val="20"/>
              </w:rPr>
            </w:pPr>
            <w:r w:rsidRPr="00593611">
              <w:rPr>
                <w:sz w:val="20"/>
              </w:rPr>
              <w:t>39786,7</w:t>
            </w:r>
          </w:p>
        </w:tc>
        <w:tc>
          <w:tcPr>
            <w:tcW w:w="1134" w:type="dxa"/>
          </w:tcPr>
          <w:p w:rsidR="00593611" w:rsidRPr="00593611" w:rsidRDefault="00593611" w:rsidP="00593611">
            <w:pPr>
              <w:pStyle w:val="Normal1"/>
              <w:rPr>
                <w:sz w:val="20"/>
              </w:rPr>
            </w:pPr>
            <w:r w:rsidRPr="00593611">
              <w:rPr>
                <w:sz w:val="20"/>
              </w:rPr>
              <w:t>43150,6</w:t>
            </w:r>
          </w:p>
        </w:tc>
        <w:tc>
          <w:tcPr>
            <w:tcW w:w="1134" w:type="dxa"/>
          </w:tcPr>
          <w:p w:rsidR="00593611" w:rsidRPr="00593611" w:rsidRDefault="00593611" w:rsidP="00593611">
            <w:pPr>
              <w:pStyle w:val="Normal1"/>
              <w:rPr>
                <w:sz w:val="20"/>
              </w:rPr>
            </w:pPr>
            <w:r w:rsidRPr="00593611">
              <w:rPr>
                <w:sz w:val="20"/>
              </w:rPr>
              <w:t>42256,3</w:t>
            </w:r>
          </w:p>
        </w:tc>
        <w:tc>
          <w:tcPr>
            <w:tcW w:w="1134" w:type="dxa"/>
          </w:tcPr>
          <w:p w:rsidR="00593611" w:rsidRPr="00593611" w:rsidRDefault="00593611" w:rsidP="00593611">
            <w:pPr>
              <w:pStyle w:val="Normal1"/>
              <w:rPr>
                <w:sz w:val="20"/>
              </w:rPr>
            </w:pPr>
            <w:r w:rsidRPr="00593611">
              <w:rPr>
                <w:sz w:val="20"/>
              </w:rPr>
              <w:t>46686,9</w:t>
            </w:r>
          </w:p>
        </w:tc>
        <w:tc>
          <w:tcPr>
            <w:tcW w:w="1134" w:type="dxa"/>
          </w:tcPr>
          <w:p w:rsidR="00593611" w:rsidRPr="00593611" w:rsidRDefault="00593611" w:rsidP="00593611">
            <w:pPr>
              <w:pStyle w:val="Normal1"/>
              <w:rPr>
                <w:sz w:val="20"/>
              </w:rPr>
            </w:pPr>
            <w:r w:rsidRPr="00593611">
              <w:rPr>
                <w:sz w:val="20"/>
              </w:rPr>
              <w:t>45694,2</w:t>
            </w:r>
          </w:p>
        </w:tc>
        <w:tc>
          <w:tcPr>
            <w:tcW w:w="1134" w:type="dxa"/>
          </w:tcPr>
          <w:p w:rsidR="00593611" w:rsidRPr="00593611" w:rsidRDefault="00593611" w:rsidP="00593611">
            <w:pPr>
              <w:pStyle w:val="Normal1"/>
              <w:rPr>
                <w:sz w:val="20"/>
              </w:rPr>
            </w:pPr>
            <w:r w:rsidRPr="00593611">
              <w:rPr>
                <w:sz w:val="20"/>
              </w:rPr>
              <w:t>50526,2</w:t>
            </w:r>
          </w:p>
        </w:tc>
        <w:tc>
          <w:tcPr>
            <w:tcW w:w="1134" w:type="dxa"/>
          </w:tcPr>
          <w:p w:rsidR="00593611" w:rsidRPr="00593611" w:rsidRDefault="00593611" w:rsidP="00593611">
            <w:pPr>
              <w:pStyle w:val="Normal1"/>
              <w:rPr>
                <w:sz w:val="20"/>
              </w:rPr>
            </w:pPr>
            <w:r w:rsidRPr="00593611">
              <w:rPr>
                <w:sz w:val="20"/>
              </w:rPr>
              <w:t>49425,8</w:t>
            </w:r>
          </w:p>
        </w:tc>
      </w:tr>
    </w:tbl>
    <w:p w:rsidR="00593611" w:rsidRPr="00593611" w:rsidRDefault="00593611" w:rsidP="00593611">
      <w:pPr>
        <w:spacing w:after="0" w:line="240" w:lineRule="auto"/>
        <w:jc w:val="both"/>
        <w:rPr>
          <w:rFonts w:ascii="Times New Roman" w:hAnsi="Times New Roman" w:cs="Times New Roman"/>
          <w:sz w:val="20"/>
          <w:szCs w:val="20"/>
        </w:rPr>
      </w:pPr>
    </w:p>
    <w:p w:rsidR="00593611" w:rsidRPr="00593611" w:rsidRDefault="00593611" w:rsidP="00593611">
      <w:pPr>
        <w:spacing w:after="0" w:line="240" w:lineRule="auto"/>
        <w:jc w:val="both"/>
        <w:rPr>
          <w:rFonts w:ascii="Times New Roman" w:eastAsia="Times New Roman" w:hAnsi="Times New Roman" w:cs="Times New Roman"/>
          <w:sz w:val="20"/>
          <w:szCs w:val="20"/>
        </w:rPr>
      </w:pPr>
    </w:p>
    <w:p w:rsidR="00593611" w:rsidRPr="00593611" w:rsidRDefault="00593611" w:rsidP="00593611">
      <w:pPr>
        <w:spacing w:after="0" w:line="240" w:lineRule="auto"/>
        <w:jc w:val="both"/>
        <w:rPr>
          <w:rFonts w:ascii="Times New Roman" w:eastAsia="Times New Roman" w:hAnsi="Times New Roman" w:cs="Times New Roman"/>
          <w:sz w:val="20"/>
          <w:szCs w:val="20"/>
        </w:rPr>
      </w:pPr>
    </w:p>
    <w:p w:rsidR="00593611" w:rsidRPr="00593611" w:rsidRDefault="00593611" w:rsidP="00593611">
      <w:pPr>
        <w:spacing w:after="0" w:line="240" w:lineRule="auto"/>
        <w:jc w:val="both"/>
        <w:rPr>
          <w:rFonts w:ascii="Times New Roman" w:eastAsia="Times New Roman" w:hAnsi="Times New Roman" w:cs="Times New Roman"/>
          <w:sz w:val="20"/>
          <w:szCs w:val="20"/>
        </w:rPr>
      </w:pPr>
    </w:p>
    <w:p w:rsidR="00593611" w:rsidRDefault="00593611" w:rsidP="00593611">
      <w:pPr>
        <w:spacing w:after="0" w:line="240" w:lineRule="auto"/>
        <w:jc w:val="both"/>
        <w:rPr>
          <w:rFonts w:ascii="Times New Roman" w:eastAsia="Times New Roman" w:hAnsi="Times New Roman" w:cs="Times New Roman"/>
          <w:sz w:val="28"/>
          <w:szCs w:val="28"/>
        </w:rPr>
      </w:pPr>
    </w:p>
    <w:p w:rsidR="00593611" w:rsidRDefault="00593611" w:rsidP="00593611">
      <w:pPr>
        <w:spacing w:after="0" w:line="240" w:lineRule="auto"/>
        <w:jc w:val="both"/>
        <w:rPr>
          <w:rFonts w:ascii="Times New Roman" w:eastAsia="Times New Roman" w:hAnsi="Times New Roman" w:cs="Times New Roman"/>
          <w:sz w:val="28"/>
          <w:szCs w:val="28"/>
        </w:rPr>
      </w:pPr>
    </w:p>
    <w:p w:rsidR="00593611" w:rsidRDefault="00593611" w:rsidP="00593611">
      <w:pPr>
        <w:spacing w:after="0" w:line="240" w:lineRule="auto"/>
        <w:jc w:val="both"/>
        <w:rPr>
          <w:rFonts w:ascii="Times New Roman" w:eastAsia="Times New Roman" w:hAnsi="Times New Roman" w:cs="Times New Roman"/>
          <w:sz w:val="28"/>
          <w:szCs w:val="28"/>
        </w:rPr>
      </w:pPr>
    </w:p>
    <w:p w:rsidR="00593611" w:rsidRDefault="00593611" w:rsidP="00593611">
      <w:pPr>
        <w:spacing w:after="0" w:line="240" w:lineRule="auto"/>
        <w:jc w:val="both"/>
        <w:rPr>
          <w:rFonts w:ascii="Times New Roman" w:eastAsia="Times New Roman" w:hAnsi="Times New Roman" w:cs="Times New Roman"/>
          <w:sz w:val="28"/>
          <w:szCs w:val="28"/>
        </w:rPr>
      </w:pPr>
    </w:p>
    <w:p w:rsidR="00593611" w:rsidRDefault="00593611" w:rsidP="00593611">
      <w:pPr>
        <w:spacing w:after="0" w:line="240" w:lineRule="auto"/>
        <w:jc w:val="both"/>
        <w:rPr>
          <w:rFonts w:ascii="Times New Roman" w:eastAsia="Times New Roman" w:hAnsi="Times New Roman" w:cs="Times New Roman"/>
          <w:sz w:val="28"/>
          <w:szCs w:val="28"/>
        </w:rPr>
      </w:pPr>
    </w:p>
    <w:p w:rsidR="00593611" w:rsidRDefault="00593611" w:rsidP="00593611">
      <w:pPr>
        <w:spacing w:after="0" w:line="240" w:lineRule="auto"/>
        <w:jc w:val="both"/>
        <w:rPr>
          <w:rFonts w:ascii="Times New Roman" w:eastAsia="Times New Roman" w:hAnsi="Times New Roman" w:cs="Times New Roman"/>
          <w:sz w:val="28"/>
          <w:szCs w:val="28"/>
        </w:rPr>
      </w:pPr>
    </w:p>
    <w:p w:rsidR="00593611" w:rsidRDefault="00593611" w:rsidP="00593611">
      <w:pPr>
        <w:spacing w:after="0" w:line="240" w:lineRule="auto"/>
        <w:jc w:val="both"/>
        <w:rPr>
          <w:rFonts w:ascii="Times New Roman" w:eastAsia="Times New Roman" w:hAnsi="Times New Roman" w:cs="Times New Roman"/>
          <w:sz w:val="28"/>
          <w:szCs w:val="28"/>
        </w:rPr>
      </w:pPr>
    </w:p>
    <w:p w:rsidR="00593611" w:rsidRDefault="00593611" w:rsidP="00593611">
      <w:pPr>
        <w:spacing w:after="0" w:line="240" w:lineRule="auto"/>
        <w:jc w:val="both"/>
        <w:rPr>
          <w:rFonts w:ascii="Times New Roman" w:eastAsia="Times New Roman" w:hAnsi="Times New Roman" w:cs="Times New Roman"/>
          <w:sz w:val="28"/>
          <w:szCs w:val="28"/>
        </w:rPr>
      </w:pPr>
    </w:p>
    <w:p w:rsidR="00593611" w:rsidRDefault="00593611" w:rsidP="00593611">
      <w:pPr>
        <w:spacing w:after="0" w:line="240" w:lineRule="auto"/>
        <w:jc w:val="both"/>
        <w:rPr>
          <w:rFonts w:ascii="Times New Roman" w:eastAsia="Times New Roman" w:hAnsi="Times New Roman" w:cs="Times New Roman"/>
          <w:sz w:val="28"/>
          <w:szCs w:val="28"/>
        </w:rPr>
      </w:pPr>
    </w:p>
    <w:p w:rsidR="00593611" w:rsidRDefault="00593611" w:rsidP="00593611">
      <w:pPr>
        <w:spacing w:after="0" w:line="240" w:lineRule="auto"/>
        <w:jc w:val="both"/>
        <w:rPr>
          <w:rFonts w:ascii="Times New Roman" w:eastAsia="Times New Roman" w:hAnsi="Times New Roman" w:cs="Times New Roman"/>
          <w:sz w:val="28"/>
          <w:szCs w:val="28"/>
        </w:rPr>
      </w:pPr>
    </w:p>
    <w:p w:rsidR="00593611" w:rsidRDefault="00593611" w:rsidP="00593611">
      <w:pPr>
        <w:spacing w:after="0" w:line="240" w:lineRule="auto"/>
        <w:jc w:val="both"/>
        <w:rPr>
          <w:rFonts w:ascii="Times New Roman" w:eastAsia="Times New Roman" w:hAnsi="Times New Roman" w:cs="Times New Roman"/>
          <w:sz w:val="28"/>
          <w:szCs w:val="28"/>
        </w:rPr>
      </w:pPr>
    </w:p>
    <w:p w:rsidR="00593611" w:rsidRDefault="00593611" w:rsidP="00593611">
      <w:pPr>
        <w:spacing w:after="0" w:line="240" w:lineRule="auto"/>
        <w:jc w:val="both"/>
        <w:rPr>
          <w:rFonts w:ascii="Times New Roman" w:eastAsia="Times New Roman" w:hAnsi="Times New Roman" w:cs="Times New Roman"/>
          <w:sz w:val="28"/>
          <w:szCs w:val="28"/>
        </w:rPr>
      </w:pPr>
    </w:p>
    <w:p w:rsidR="00593611" w:rsidRDefault="00593611" w:rsidP="00593611">
      <w:pPr>
        <w:spacing w:after="0" w:line="240" w:lineRule="auto"/>
        <w:jc w:val="both"/>
        <w:rPr>
          <w:rFonts w:ascii="Times New Roman" w:eastAsia="Times New Roman" w:hAnsi="Times New Roman" w:cs="Times New Roman"/>
          <w:sz w:val="28"/>
          <w:szCs w:val="28"/>
        </w:rPr>
      </w:pPr>
    </w:p>
    <w:p w:rsidR="00593611" w:rsidRDefault="00593611" w:rsidP="00593611">
      <w:pPr>
        <w:spacing w:after="0" w:line="240" w:lineRule="auto"/>
        <w:jc w:val="both"/>
        <w:rPr>
          <w:rFonts w:ascii="Times New Roman" w:eastAsia="Times New Roman" w:hAnsi="Times New Roman" w:cs="Times New Roman"/>
          <w:sz w:val="28"/>
          <w:szCs w:val="28"/>
        </w:rPr>
      </w:pPr>
    </w:p>
    <w:p w:rsidR="00593611" w:rsidRDefault="00593611" w:rsidP="00593611">
      <w:pPr>
        <w:spacing w:after="0" w:line="240" w:lineRule="auto"/>
        <w:jc w:val="both"/>
        <w:rPr>
          <w:rFonts w:ascii="Times New Roman" w:eastAsia="Times New Roman" w:hAnsi="Times New Roman" w:cs="Times New Roman"/>
          <w:sz w:val="28"/>
          <w:szCs w:val="28"/>
        </w:rPr>
      </w:pPr>
    </w:p>
    <w:p w:rsidR="00593611" w:rsidRDefault="00593611" w:rsidP="00593611">
      <w:pPr>
        <w:spacing w:after="0" w:line="240" w:lineRule="auto"/>
        <w:jc w:val="both"/>
        <w:rPr>
          <w:rFonts w:ascii="Times New Roman" w:eastAsia="Times New Roman" w:hAnsi="Times New Roman" w:cs="Times New Roman"/>
          <w:sz w:val="28"/>
          <w:szCs w:val="28"/>
        </w:rPr>
      </w:pPr>
    </w:p>
    <w:p w:rsidR="00593611" w:rsidRDefault="00593611" w:rsidP="00593611">
      <w:pPr>
        <w:spacing w:after="0" w:line="240" w:lineRule="auto"/>
        <w:jc w:val="both"/>
        <w:rPr>
          <w:rFonts w:ascii="Times New Roman" w:eastAsia="Times New Roman" w:hAnsi="Times New Roman" w:cs="Times New Roman"/>
          <w:sz w:val="28"/>
          <w:szCs w:val="28"/>
        </w:rPr>
      </w:pPr>
    </w:p>
    <w:p w:rsidR="00593611" w:rsidRDefault="00593611" w:rsidP="00593611">
      <w:pPr>
        <w:spacing w:after="0" w:line="240" w:lineRule="auto"/>
        <w:jc w:val="both"/>
        <w:rPr>
          <w:rFonts w:ascii="Times New Roman" w:eastAsia="Times New Roman" w:hAnsi="Times New Roman" w:cs="Times New Roman"/>
          <w:sz w:val="28"/>
          <w:szCs w:val="28"/>
        </w:rPr>
      </w:pPr>
    </w:p>
    <w:p w:rsidR="00593611" w:rsidRPr="009520D3" w:rsidRDefault="00593611" w:rsidP="00593611">
      <w:pPr>
        <w:spacing w:after="0" w:line="240" w:lineRule="auto"/>
        <w:jc w:val="both"/>
        <w:rPr>
          <w:rFonts w:ascii="Times New Roman" w:eastAsia="Times New Roman" w:hAnsi="Times New Roman" w:cs="Times New Roman"/>
          <w:sz w:val="28"/>
          <w:szCs w:val="28"/>
        </w:rPr>
      </w:pPr>
    </w:p>
    <w:p w:rsidR="001F061F" w:rsidRPr="001F061F" w:rsidRDefault="001F061F" w:rsidP="001F061F">
      <w:pPr>
        <w:pStyle w:val="FORMATTEXT"/>
        <w:ind w:firstLine="568"/>
        <w:jc w:val="both"/>
        <w:rPr>
          <w:rFonts w:ascii="Times New Roman" w:hAnsi="Times New Roman" w:cs="Times New Roman"/>
        </w:rPr>
      </w:pPr>
    </w:p>
    <w:p w:rsidR="001F061F" w:rsidRDefault="001F061F" w:rsidP="001F061F">
      <w:pPr>
        <w:pStyle w:val="FORMATTEXT"/>
        <w:ind w:firstLine="568"/>
        <w:jc w:val="both"/>
        <w:rPr>
          <w:rFonts w:ascii="Times New Roman" w:hAnsi="Times New Roman" w:cs="Times New Roman"/>
          <w:sz w:val="28"/>
          <w:szCs w:val="28"/>
        </w:rPr>
      </w:pPr>
    </w:p>
    <w:p w:rsidR="00593611" w:rsidRDefault="00593611" w:rsidP="00AA219F">
      <w:pPr>
        <w:spacing w:after="0" w:line="240" w:lineRule="auto"/>
        <w:jc w:val="center"/>
        <w:rPr>
          <w:rFonts w:ascii="Times New Roman" w:hAnsi="Times New Roman" w:cs="Times New Roman"/>
          <w:b/>
          <w:sz w:val="20"/>
          <w:szCs w:val="20"/>
        </w:rPr>
        <w:sectPr w:rsidR="00593611" w:rsidSect="00593611">
          <w:footerReference w:type="default" r:id="rId13"/>
          <w:pgSz w:w="16838" w:h="11906" w:orient="landscape"/>
          <w:pgMar w:top="851" w:right="1134" w:bottom="1701"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AA219F" w:rsidRPr="00AA219F" w:rsidRDefault="00AA219F" w:rsidP="00AA219F">
      <w:pPr>
        <w:spacing w:after="0" w:line="240" w:lineRule="auto"/>
        <w:jc w:val="center"/>
        <w:rPr>
          <w:rFonts w:ascii="Times New Roman" w:hAnsi="Times New Roman" w:cs="Times New Roman"/>
          <w:b/>
          <w:sz w:val="20"/>
          <w:szCs w:val="20"/>
        </w:rPr>
      </w:pPr>
      <w:bookmarkStart w:id="0" w:name="_GoBack"/>
      <w:bookmarkEnd w:id="0"/>
      <w:r w:rsidRPr="00AA219F">
        <w:rPr>
          <w:rFonts w:ascii="Times New Roman" w:hAnsi="Times New Roman" w:cs="Times New Roman"/>
          <w:b/>
          <w:sz w:val="20"/>
          <w:szCs w:val="20"/>
        </w:rPr>
        <w:lastRenderedPageBreak/>
        <w:t>СОВЕТ ДЕПУТАТОВ ЕРМОЛАЕВСКОГО СЕЛЬСОВЕТА</w:t>
      </w:r>
    </w:p>
    <w:p w:rsidR="00AA219F" w:rsidRPr="00AA219F" w:rsidRDefault="00AA219F" w:rsidP="00AA219F">
      <w:pPr>
        <w:spacing w:after="0" w:line="240" w:lineRule="auto"/>
        <w:jc w:val="center"/>
        <w:rPr>
          <w:rFonts w:ascii="Times New Roman" w:hAnsi="Times New Roman" w:cs="Times New Roman"/>
          <w:b/>
          <w:sz w:val="20"/>
          <w:szCs w:val="20"/>
        </w:rPr>
      </w:pPr>
      <w:r w:rsidRPr="00AA219F">
        <w:rPr>
          <w:rFonts w:ascii="Times New Roman" w:hAnsi="Times New Roman" w:cs="Times New Roman"/>
          <w:b/>
          <w:sz w:val="20"/>
          <w:szCs w:val="20"/>
        </w:rPr>
        <w:t>УБИНСКОГО РАЙОНА НОВОСИБИРСКОЙ ОБЛАСТИ</w:t>
      </w:r>
    </w:p>
    <w:p w:rsidR="00AA219F" w:rsidRPr="00AA219F" w:rsidRDefault="00AA219F" w:rsidP="00AA219F">
      <w:pPr>
        <w:spacing w:after="0" w:line="240" w:lineRule="auto"/>
        <w:jc w:val="center"/>
        <w:rPr>
          <w:rFonts w:ascii="Times New Roman" w:hAnsi="Times New Roman" w:cs="Times New Roman"/>
          <w:sz w:val="20"/>
          <w:szCs w:val="20"/>
        </w:rPr>
      </w:pPr>
      <w:r w:rsidRPr="00AA219F">
        <w:rPr>
          <w:rFonts w:ascii="Times New Roman" w:hAnsi="Times New Roman" w:cs="Times New Roman"/>
          <w:sz w:val="20"/>
          <w:szCs w:val="20"/>
        </w:rPr>
        <w:t>(шестого созыва)</w:t>
      </w:r>
    </w:p>
    <w:p w:rsidR="00AA219F" w:rsidRPr="00AA219F" w:rsidRDefault="00AA219F" w:rsidP="00AA219F">
      <w:pPr>
        <w:spacing w:after="0" w:line="240" w:lineRule="auto"/>
        <w:jc w:val="center"/>
        <w:rPr>
          <w:rFonts w:ascii="Times New Roman" w:hAnsi="Times New Roman" w:cs="Times New Roman"/>
          <w:sz w:val="20"/>
          <w:szCs w:val="20"/>
        </w:rPr>
      </w:pPr>
    </w:p>
    <w:p w:rsidR="00AA219F" w:rsidRPr="00AA219F" w:rsidRDefault="00AA219F" w:rsidP="00AA219F">
      <w:pPr>
        <w:spacing w:after="0" w:line="240" w:lineRule="auto"/>
        <w:jc w:val="center"/>
        <w:rPr>
          <w:rFonts w:ascii="Times New Roman" w:hAnsi="Times New Roman" w:cs="Times New Roman"/>
          <w:b/>
          <w:sz w:val="20"/>
          <w:szCs w:val="20"/>
        </w:rPr>
      </w:pPr>
      <w:proofErr w:type="gramStart"/>
      <w:r w:rsidRPr="00AA219F">
        <w:rPr>
          <w:rFonts w:ascii="Times New Roman" w:hAnsi="Times New Roman" w:cs="Times New Roman"/>
          <w:b/>
          <w:sz w:val="20"/>
          <w:szCs w:val="20"/>
        </w:rPr>
        <w:t>Р</w:t>
      </w:r>
      <w:proofErr w:type="gramEnd"/>
      <w:r w:rsidRPr="00AA219F">
        <w:rPr>
          <w:rFonts w:ascii="Times New Roman" w:hAnsi="Times New Roman" w:cs="Times New Roman"/>
          <w:b/>
          <w:sz w:val="20"/>
          <w:szCs w:val="20"/>
        </w:rPr>
        <w:t xml:space="preserve"> Е Ш Е Н И Е</w:t>
      </w:r>
    </w:p>
    <w:p w:rsidR="00AA219F" w:rsidRPr="00AA219F" w:rsidRDefault="00AA219F" w:rsidP="00AA219F">
      <w:pPr>
        <w:spacing w:after="0" w:line="240" w:lineRule="auto"/>
        <w:jc w:val="center"/>
        <w:rPr>
          <w:rFonts w:ascii="Times New Roman" w:hAnsi="Times New Roman" w:cs="Times New Roman"/>
          <w:sz w:val="20"/>
          <w:szCs w:val="20"/>
        </w:rPr>
      </w:pPr>
      <w:r w:rsidRPr="00AA219F">
        <w:rPr>
          <w:rFonts w:ascii="Times New Roman" w:hAnsi="Times New Roman" w:cs="Times New Roman"/>
          <w:sz w:val="20"/>
          <w:szCs w:val="20"/>
        </w:rPr>
        <w:t>сороковой сессии</w:t>
      </w:r>
    </w:p>
    <w:p w:rsidR="00AA219F" w:rsidRPr="00AA219F" w:rsidRDefault="00AA219F" w:rsidP="00AA219F">
      <w:pPr>
        <w:spacing w:after="0" w:line="240" w:lineRule="auto"/>
        <w:jc w:val="center"/>
        <w:rPr>
          <w:rFonts w:ascii="Times New Roman" w:hAnsi="Times New Roman" w:cs="Times New Roman"/>
          <w:sz w:val="20"/>
          <w:szCs w:val="20"/>
        </w:rPr>
      </w:pPr>
    </w:p>
    <w:p w:rsidR="00AA219F" w:rsidRPr="00AA219F" w:rsidRDefault="00AA219F" w:rsidP="00AA219F">
      <w:pPr>
        <w:spacing w:after="0" w:line="240" w:lineRule="auto"/>
        <w:jc w:val="center"/>
        <w:rPr>
          <w:rFonts w:ascii="Times New Roman" w:hAnsi="Times New Roman" w:cs="Times New Roman"/>
          <w:sz w:val="20"/>
          <w:szCs w:val="20"/>
        </w:rPr>
      </w:pPr>
      <w:r w:rsidRPr="00AA219F">
        <w:rPr>
          <w:rFonts w:ascii="Times New Roman" w:hAnsi="Times New Roman" w:cs="Times New Roman"/>
          <w:sz w:val="20"/>
          <w:szCs w:val="20"/>
        </w:rPr>
        <w:t xml:space="preserve">с. </w:t>
      </w:r>
      <w:proofErr w:type="spellStart"/>
      <w:r w:rsidRPr="00AA219F">
        <w:rPr>
          <w:rFonts w:ascii="Times New Roman" w:hAnsi="Times New Roman" w:cs="Times New Roman"/>
          <w:sz w:val="20"/>
          <w:szCs w:val="20"/>
        </w:rPr>
        <w:t>Ермолаевка</w:t>
      </w:r>
      <w:proofErr w:type="spellEnd"/>
    </w:p>
    <w:p w:rsidR="00AA219F" w:rsidRPr="00AA219F" w:rsidRDefault="00AA219F" w:rsidP="00AA219F">
      <w:pPr>
        <w:tabs>
          <w:tab w:val="right" w:pos="9355"/>
        </w:tabs>
        <w:spacing w:after="0" w:line="240" w:lineRule="auto"/>
        <w:rPr>
          <w:rFonts w:ascii="Times New Roman" w:hAnsi="Times New Roman" w:cs="Times New Roman"/>
          <w:sz w:val="20"/>
          <w:szCs w:val="20"/>
        </w:rPr>
      </w:pPr>
      <w:r w:rsidRPr="00AA219F">
        <w:rPr>
          <w:rFonts w:ascii="Times New Roman" w:hAnsi="Times New Roman" w:cs="Times New Roman"/>
          <w:sz w:val="20"/>
          <w:szCs w:val="20"/>
        </w:rPr>
        <w:t>07.10.2024</w:t>
      </w:r>
      <w:r w:rsidRPr="00AA219F">
        <w:rPr>
          <w:rFonts w:ascii="Times New Roman" w:hAnsi="Times New Roman" w:cs="Times New Roman"/>
          <w:sz w:val="20"/>
          <w:szCs w:val="20"/>
        </w:rPr>
        <w:tab/>
        <w:t>№ 151</w:t>
      </w:r>
    </w:p>
    <w:p w:rsidR="00AA219F" w:rsidRPr="00AA219F" w:rsidRDefault="00AA219F" w:rsidP="00AA219F">
      <w:pPr>
        <w:autoSpaceDE w:val="0"/>
        <w:autoSpaceDN w:val="0"/>
        <w:adjustRightInd w:val="0"/>
        <w:spacing w:after="0" w:line="240" w:lineRule="auto"/>
        <w:ind w:firstLine="540"/>
        <w:jc w:val="center"/>
        <w:rPr>
          <w:rFonts w:ascii="Times New Roman" w:hAnsi="Times New Roman" w:cs="Times New Roman"/>
          <w:sz w:val="20"/>
          <w:szCs w:val="20"/>
        </w:rPr>
      </w:pPr>
    </w:p>
    <w:p w:rsidR="00AA219F" w:rsidRPr="00AA219F" w:rsidRDefault="00AA219F" w:rsidP="00AA219F">
      <w:pPr>
        <w:spacing w:after="0" w:line="240" w:lineRule="auto"/>
        <w:jc w:val="center"/>
        <w:rPr>
          <w:rFonts w:ascii="Times New Roman" w:eastAsia="Times New Roman" w:hAnsi="Times New Roman" w:cs="Times New Roman"/>
          <w:b/>
          <w:sz w:val="20"/>
          <w:szCs w:val="20"/>
        </w:rPr>
      </w:pPr>
      <w:r w:rsidRPr="00AA219F">
        <w:rPr>
          <w:rFonts w:ascii="Times New Roman" w:hAnsi="Times New Roman" w:cs="Times New Roman"/>
          <w:b/>
          <w:sz w:val="20"/>
          <w:szCs w:val="20"/>
        </w:rPr>
        <w:t>Об утверждении</w:t>
      </w:r>
      <w:r w:rsidRPr="00AA219F">
        <w:rPr>
          <w:rFonts w:ascii="Times New Roman" w:eastAsia="Times New Roman" w:hAnsi="Times New Roman" w:cs="Times New Roman"/>
          <w:sz w:val="20"/>
          <w:szCs w:val="20"/>
        </w:rPr>
        <w:t xml:space="preserve"> </w:t>
      </w:r>
      <w:r w:rsidRPr="00AA219F">
        <w:rPr>
          <w:rFonts w:ascii="Times New Roman" w:eastAsia="Times New Roman" w:hAnsi="Times New Roman" w:cs="Times New Roman"/>
          <w:b/>
          <w:sz w:val="20"/>
          <w:szCs w:val="20"/>
        </w:rPr>
        <w:t xml:space="preserve">Положения о порядке организации и проведения публичных слушаний  в </w:t>
      </w:r>
      <w:proofErr w:type="spellStart"/>
      <w:r w:rsidRPr="00AA219F">
        <w:rPr>
          <w:rFonts w:ascii="Times New Roman" w:eastAsia="Times New Roman" w:hAnsi="Times New Roman" w:cs="Times New Roman"/>
          <w:b/>
          <w:sz w:val="20"/>
          <w:szCs w:val="20"/>
        </w:rPr>
        <w:t>Ермолаевском</w:t>
      </w:r>
      <w:proofErr w:type="spellEnd"/>
      <w:r w:rsidRPr="00AA219F">
        <w:rPr>
          <w:rFonts w:ascii="Times New Roman" w:eastAsia="Times New Roman" w:hAnsi="Times New Roman" w:cs="Times New Roman"/>
          <w:b/>
          <w:sz w:val="20"/>
          <w:szCs w:val="20"/>
        </w:rPr>
        <w:t xml:space="preserve"> сельсовете Убинского района Новосибирской области</w:t>
      </w:r>
    </w:p>
    <w:p w:rsidR="00AA219F" w:rsidRPr="00AA219F" w:rsidRDefault="00AA219F" w:rsidP="00AA219F">
      <w:pPr>
        <w:spacing w:after="0" w:line="240" w:lineRule="auto"/>
        <w:jc w:val="both"/>
        <w:rPr>
          <w:rFonts w:ascii="Times New Roman" w:hAnsi="Times New Roman" w:cs="Times New Roman"/>
          <w:sz w:val="20"/>
          <w:szCs w:val="20"/>
        </w:rPr>
      </w:pPr>
    </w:p>
    <w:p w:rsidR="00AA219F" w:rsidRPr="00AA219F" w:rsidRDefault="00AA219F" w:rsidP="00AA219F">
      <w:pPr>
        <w:shd w:val="clear" w:color="auto" w:fill="FFFFFF"/>
        <w:tabs>
          <w:tab w:val="left" w:leader="underscore" w:pos="2179"/>
        </w:tabs>
        <w:spacing w:after="0" w:line="240" w:lineRule="auto"/>
        <w:ind w:firstLine="710"/>
        <w:jc w:val="both"/>
        <w:rPr>
          <w:rFonts w:ascii="Times New Roman" w:hAnsi="Times New Roman" w:cs="Times New Roman"/>
          <w:spacing w:val="-1"/>
          <w:sz w:val="20"/>
          <w:szCs w:val="20"/>
        </w:rPr>
      </w:pPr>
      <w:r w:rsidRPr="00AA219F">
        <w:rPr>
          <w:rFonts w:ascii="Times New Roman" w:hAnsi="Times New Roman" w:cs="Times New Roman"/>
          <w:sz w:val="20"/>
          <w:szCs w:val="20"/>
        </w:rPr>
        <w:t xml:space="preserve"> </w:t>
      </w:r>
      <w:r w:rsidRPr="00AA219F">
        <w:rPr>
          <w:rFonts w:ascii="Times New Roman" w:hAnsi="Times New Roman" w:cs="Times New Roman"/>
          <w:spacing w:val="-1"/>
          <w:sz w:val="20"/>
          <w:szCs w:val="20"/>
        </w:rPr>
        <w:t xml:space="preserve">В соответствии </w:t>
      </w:r>
      <w:proofErr w:type="gramStart"/>
      <w:r w:rsidRPr="00AA219F">
        <w:rPr>
          <w:rFonts w:ascii="Times New Roman" w:hAnsi="Times New Roman" w:cs="Times New Roman"/>
          <w:spacing w:val="-1"/>
          <w:sz w:val="20"/>
          <w:szCs w:val="20"/>
        </w:rPr>
        <w:t>с</w:t>
      </w:r>
      <w:proofErr w:type="gramEnd"/>
      <w:r w:rsidRPr="00AA219F">
        <w:rPr>
          <w:rFonts w:ascii="Times New Roman" w:hAnsi="Times New Roman" w:cs="Times New Roman"/>
          <w:spacing w:val="-1"/>
          <w:sz w:val="20"/>
          <w:szCs w:val="20"/>
        </w:rPr>
        <w:t xml:space="preserve"> статьей 28 Федерального закона от 06.10.2003 № 131-ФЗ  «Об общих принципах организации местного самоуправления в Российской Федерации», </w:t>
      </w:r>
      <w:r w:rsidRPr="00AA219F">
        <w:rPr>
          <w:rFonts w:ascii="Times New Roman" w:eastAsia="Times New Roman" w:hAnsi="Times New Roman" w:cs="Times New Roman"/>
          <w:sz w:val="20"/>
          <w:szCs w:val="20"/>
        </w:rPr>
        <w:t xml:space="preserve">статьей 11 Устава сельского поселения </w:t>
      </w:r>
      <w:proofErr w:type="spellStart"/>
      <w:r w:rsidRPr="00AA219F">
        <w:rPr>
          <w:rFonts w:ascii="Times New Roman" w:eastAsia="Times New Roman" w:hAnsi="Times New Roman" w:cs="Times New Roman"/>
          <w:sz w:val="20"/>
          <w:szCs w:val="20"/>
        </w:rPr>
        <w:t>Ермолаевский</w:t>
      </w:r>
      <w:proofErr w:type="spellEnd"/>
      <w:r w:rsidRPr="00AA219F">
        <w:rPr>
          <w:rFonts w:ascii="Times New Roman" w:eastAsia="Times New Roman" w:hAnsi="Times New Roman" w:cs="Times New Roman"/>
          <w:sz w:val="20"/>
          <w:szCs w:val="20"/>
        </w:rPr>
        <w:t xml:space="preserve"> сельсовет Убинского муниципального района </w:t>
      </w:r>
      <w:r w:rsidRPr="00AA219F">
        <w:rPr>
          <w:rFonts w:ascii="Times New Roman" w:hAnsi="Times New Roman" w:cs="Times New Roman"/>
          <w:spacing w:val="-1"/>
          <w:sz w:val="20"/>
          <w:szCs w:val="20"/>
        </w:rPr>
        <w:t xml:space="preserve">Новосибирской области, Регламентом Совета депутатов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 xml:space="preserve">Новосибирской области, </w:t>
      </w:r>
      <w:r w:rsidRPr="00AA219F">
        <w:rPr>
          <w:rFonts w:ascii="Times New Roman" w:hAnsi="Times New Roman" w:cs="Times New Roman"/>
          <w:sz w:val="20"/>
          <w:szCs w:val="20"/>
        </w:rPr>
        <w:t xml:space="preserve">Совет депутатов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hAnsi="Times New Roman" w:cs="Times New Roman"/>
          <w:sz w:val="20"/>
          <w:szCs w:val="20"/>
        </w:rPr>
        <w:t xml:space="preserve">  РЕШИЛ:</w:t>
      </w:r>
    </w:p>
    <w:p w:rsidR="00AA219F" w:rsidRPr="00AA219F" w:rsidRDefault="00AA219F" w:rsidP="00AA219F">
      <w:pPr>
        <w:spacing w:after="0" w:line="240" w:lineRule="auto"/>
        <w:ind w:firstLine="708"/>
        <w:jc w:val="both"/>
        <w:rPr>
          <w:rFonts w:ascii="Times New Roman" w:eastAsia="Times New Roman" w:hAnsi="Times New Roman" w:cs="Times New Roman"/>
          <w:sz w:val="20"/>
          <w:szCs w:val="20"/>
        </w:rPr>
      </w:pPr>
      <w:r w:rsidRPr="00AA219F">
        <w:rPr>
          <w:rFonts w:ascii="Times New Roman" w:hAnsi="Times New Roman" w:cs="Times New Roman"/>
          <w:sz w:val="20"/>
          <w:szCs w:val="20"/>
        </w:rPr>
        <w:t>1. Утвердить Положение</w:t>
      </w:r>
      <w:r w:rsidRPr="00AA219F">
        <w:rPr>
          <w:rFonts w:ascii="Times New Roman" w:eastAsia="Times New Roman" w:hAnsi="Times New Roman" w:cs="Times New Roman"/>
          <w:sz w:val="20"/>
          <w:szCs w:val="20"/>
        </w:rPr>
        <w:t xml:space="preserve"> о порядке организации и проведения публичных слушаний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w:t>
      </w:r>
      <w:r w:rsidRPr="00AA219F">
        <w:rPr>
          <w:rFonts w:ascii="Times New Roman" w:hAnsi="Times New Roman" w:cs="Times New Roman"/>
          <w:sz w:val="20"/>
          <w:szCs w:val="20"/>
        </w:rPr>
        <w:t xml:space="preserve">согласно приложению. </w:t>
      </w:r>
    </w:p>
    <w:p w:rsidR="00AA219F" w:rsidRPr="00AA219F" w:rsidRDefault="00AA219F" w:rsidP="00AA219F">
      <w:pPr>
        <w:spacing w:after="0" w:line="240" w:lineRule="auto"/>
        <w:jc w:val="both"/>
        <w:rPr>
          <w:rFonts w:ascii="Times New Roman" w:eastAsia="Times New Roman" w:hAnsi="Times New Roman" w:cs="Times New Roman"/>
          <w:sz w:val="20"/>
          <w:szCs w:val="20"/>
        </w:rPr>
      </w:pPr>
      <w:r w:rsidRPr="00AA219F">
        <w:rPr>
          <w:rFonts w:ascii="Times New Roman" w:hAnsi="Times New Roman" w:cs="Times New Roman"/>
          <w:sz w:val="20"/>
          <w:szCs w:val="20"/>
        </w:rPr>
        <w:t xml:space="preserve">          2. </w:t>
      </w:r>
      <w:r w:rsidRPr="00AA219F">
        <w:rPr>
          <w:rFonts w:ascii="Times New Roman" w:eastAsia="Times New Roman" w:hAnsi="Times New Roman" w:cs="Times New Roman"/>
          <w:sz w:val="20"/>
          <w:szCs w:val="20"/>
        </w:rPr>
        <w:t xml:space="preserve">Признать утратившим силу решение Совета депутатов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шестого созыва от 29.09.2023  № 104.</w:t>
      </w:r>
    </w:p>
    <w:p w:rsidR="00AA219F" w:rsidRPr="00AA219F" w:rsidRDefault="00AA219F" w:rsidP="00AA219F">
      <w:pPr>
        <w:spacing w:after="0" w:line="240" w:lineRule="auto"/>
        <w:ind w:firstLine="709"/>
        <w:jc w:val="both"/>
        <w:rPr>
          <w:rFonts w:ascii="Times New Roman" w:hAnsi="Times New Roman" w:cs="Times New Roman"/>
          <w:sz w:val="20"/>
          <w:szCs w:val="20"/>
        </w:rPr>
      </w:pPr>
      <w:r w:rsidRPr="00AA219F">
        <w:rPr>
          <w:rFonts w:ascii="Times New Roman" w:eastAsia="Times New Roman" w:hAnsi="Times New Roman" w:cs="Times New Roman"/>
          <w:sz w:val="20"/>
          <w:szCs w:val="20"/>
        </w:rPr>
        <w:t xml:space="preserve">3. </w:t>
      </w:r>
      <w:r w:rsidRPr="00AA219F">
        <w:rPr>
          <w:rFonts w:ascii="Times New Roman" w:hAnsi="Times New Roman" w:cs="Times New Roman"/>
          <w:sz w:val="20"/>
          <w:szCs w:val="20"/>
        </w:rPr>
        <w:t xml:space="preserve">Опубликовать настоящее решение в периодическом печатном издании «Вестник </w:t>
      </w:r>
      <w:proofErr w:type="spellStart"/>
      <w:r w:rsidRPr="00AA219F">
        <w:rPr>
          <w:rFonts w:ascii="Times New Roman" w:hAnsi="Times New Roman" w:cs="Times New Roman"/>
          <w:sz w:val="20"/>
          <w:szCs w:val="20"/>
        </w:rPr>
        <w:t>Ермолаевского</w:t>
      </w:r>
      <w:proofErr w:type="spellEnd"/>
      <w:r w:rsidRPr="00AA219F">
        <w:rPr>
          <w:rFonts w:ascii="Times New Roman" w:hAnsi="Times New Roman" w:cs="Times New Roman"/>
          <w:sz w:val="20"/>
          <w:szCs w:val="20"/>
        </w:rPr>
        <w:t xml:space="preserve"> сельсовета» и разместить на официальном сайте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hAnsi="Times New Roman" w:cs="Times New Roman"/>
          <w:sz w:val="20"/>
          <w:szCs w:val="20"/>
        </w:rPr>
        <w:t>.</w:t>
      </w:r>
    </w:p>
    <w:p w:rsidR="00AA219F" w:rsidRPr="00AA219F" w:rsidRDefault="00AA219F" w:rsidP="00AA219F">
      <w:pPr>
        <w:spacing w:after="0" w:line="240" w:lineRule="auto"/>
        <w:ind w:firstLine="708"/>
        <w:jc w:val="both"/>
        <w:rPr>
          <w:rFonts w:ascii="Times New Roman" w:hAnsi="Times New Roman" w:cs="Times New Roman"/>
          <w:sz w:val="20"/>
          <w:szCs w:val="20"/>
        </w:rPr>
      </w:pPr>
      <w:r w:rsidRPr="00AA219F">
        <w:rPr>
          <w:rFonts w:ascii="Times New Roman" w:hAnsi="Times New Roman" w:cs="Times New Roman"/>
          <w:sz w:val="20"/>
          <w:szCs w:val="20"/>
        </w:rPr>
        <w:t>4. Настоящее решение вступает в силу с момента опубликования.</w:t>
      </w:r>
    </w:p>
    <w:p w:rsidR="00AA219F" w:rsidRPr="00AA219F" w:rsidRDefault="00AA219F" w:rsidP="00AA219F">
      <w:pPr>
        <w:spacing w:after="0" w:line="240" w:lineRule="auto"/>
        <w:ind w:firstLine="708"/>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2"/>
      </w:tblGrid>
      <w:tr w:rsidR="00AA219F" w:rsidRPr="00AA219F" w:rsidTr="00BA45D3">
        <w:tc>
          <w:tcPr>
            <w:tcW w:w="5210" w:type="dxa"/>
            <w:tcBorders>
              <w:top w:val="nil"/>
              <w:left w:val="nil"/>
              <w:bottom w:val="nil"/>
              <w:right w:val="nil"/>
            </w:tcBorders>
            <w:shd w:val="clear" w:color="auto" w:fill="auto"/>
          </w:tcPr>
          <w:p w:rsidR="00AA219F" w:rsidRPr="00AA219F" w:rsidRDefault="00AA219F" w:rsidP="00AA219F">
            <w:pPr>
              <w:spacing w:after="0" w:line="240" w:lineRule="auto"/>
              <w:jc w:val="both"/>
              <w:rPr>
                <w:rFonts w:ascii="Times New Roman" w:hAnsi="Times New Roman" w:cs="Times New Roman"/>
                <w:sz w:val="20"/>
                <w:szCs w:val="20"/>
              </w:rPr>
            </w:pPr>
            <w:r w:rsidRPr="00AA219F">
              <w:rPr>
                <w:rFonts w:ascii="Times New Roman" w:hAnsi="Times New Roman" w:cs="Times New Roman"/>
                <w:sz w:val="20"/>
                <w:szCs w:val="20"/>
              </w:rPr>
              <w:t xml:space="preserve">Глава </w:t>
            </w:r>
            <w:proofErr w:type="spellStart"/>
            <w:r w:rsidRPr="00AA219F">
              <w:rPr>
                <w:rFonts w:ascii="Times New Roman" w:hAnsi="Times New Roman" w:cs="Times New Roman"/>
                <w:sz w:val="20"/>
                <w:szCs w:val="20"/>
              </w:rPr>
              <w:t>Ермолаевского</w:t>
            </w:r>
            <w:proofErr w:type="spellEnd"/>
            <w:r w:rsidRPr="00AA219F">
              <w:rPr>
                <w:rFonts w:ascii="Times New Roman" w:hAnsi="Times New Roman" w:cs="Times New Roman"/>
                <w:sz w:val="20"/>
                <w:szCs w:val="20"/>
              </w:rPr>
              <w:t xml:space="preserve"> сельсовета </w:t>
            </w:r>
          </w:p>
          <w:p w:rsidR="00AA219F" w:rsidRPr="00AA219F" w:rsidRDefault="00AA219F" w:rsidP="00AA219F">
            <w:pPr>
              <w:spacing w:after="0" w:line="240" w:lineRule="auto"/>
              <w:jc w:val="both"/>
              <w:rPr>
                <w:rFonts w:ascii="Times New Roman" w:hAnsi="Times New Roman" w:cs="Times New Roman"/>
                <w:sz w:val="20"/>
                <w:szCs w:val="20"/>
              </w:rPr>
            </w:pPr>
            <w:r w:rsidRPr="00AA219F">
              <w:rPr>
                <w:rFonts w:ascii="Times New Roman" w:hAnsi="Times New Roman" w:cs="Times New Roman"/>
                <w:sz w:val="20"/>
                <w:szCs w:val="20"/>
              </w:rPr>
              <w:t>Убинского района</w:t>
            </w:r>
          </w:p>
          <w:p w:rsidR="00AA219F" w:rsidRPr="00AA219F" w:rsidRDefault="00AA219F" w:rsidP="00AA219F">
            <w:pPr>
              <w:spacing w:after="0" w:line="240" w:lineRule="auto"/>
              <w:jc w:val="both"/>
              <w:rPr>
                <w:rFonts w:ascii="Times New Roman" w:hAnsi="Times New Roman" w:cs="Times New Roman"/>
                <w:sz w:val="20"/>
                <w:szCs w:val="20"/>
              </w:rPr>
            </w:pPr>
            <w:r w:rsidRPr="00AA219F">
              <w:rPr>
                <w:rFonts w:ascii="Times New Roman" w:hAnsi="Times New Roman" w:cs="Times New Roman"/>
                <w:sz w:val="20"/>
                <w:szCs w:val="20"/>
              </w:rPr>
              <w:t xml:space="preserve">Новосибирской области </w:t>
            </w:r>
          </w:p>
          <w:p w:rsidR="00AA219F" w:rsidRPr="00AA219F" w:rsidRDefault="00AA219F" w:rsidP="00AA219F">
            <w:pPr>
              <w:spacing w:after="0" w:line="240" w:lineRule="auto"/>
              <w:jc w:val="both"/>
              <w:rPr>
                <w:rFonts w:ascii="Times New Roman" w:hAnsi="Times New Roman" w:cs="Times New Roman"/>
                <w:sz w:val="20"/>
                <w:szCs w:val="20"/>
              </w:rPr>
            </w:pPr>
          </w:p>
          <w:p w:rsidR="00AA219F" w:rsidRPr="00AA219F" w:rsidRDefault="00AA219F" w:rsidP="00AA219F">
            <w:pPr>
              <w:spacing w:after="0" w:line="240" w:lineRule="auto"/>
              <w:jc w:val="both"/>
              <w:rPr>
                <w:rFonts w:ascii="Times New Roman" w:hAnsi="Times New Roman" w:cs="Times New Roman"/>
                <w:sz w:val="20"/>
                <w:szCs w:val="20"/>
              </w:rPr>
            </w:pPr>
            <w:r w:rsidRPr="00AA219F">
              <w:rPr>
                <w:rFonts w:ascii="Times New Roman" w:hAnsi="Times New Roman" w:cs="Times New Roman"/>
                <w:sz w:val="20"/>
                <w:szCs w:val="20"/>
              </w:rPr>
              <w:t xml:space="preserve">____________________А.Н. </w:t>
            </w:r>
            <w:proofErr w:type="spellStart"/>
            <w:r w:rsidRPr="00AA219F">
              <w:rPr>
                <w:rFonts w:ascii="Times New Roman" w:hAnsi="Times New Roman" w:cs="Times New Roman"/>
                <w:sz w:val="20"/>
                <w:szCs w:val="20"/>
              </w:rPr>
              <w:t>Пасевич</w:t>
            </w:r>
            <w:proofErr w:type="spellEnd"/>
          </w:p>
          <w:p w:rsidR="00AA219F" w:rsidRPr="00AA219F" w:rsidRDefault="00AA219F" w:rsidP="00AA219F">
            <w:pPr>
              <w:spacing w:after="0" w:line="240" w:lineRule="auto"/>
              <w:jc w:val="both"/>
              <w:rPr>
                <w:rFonts w:ascii="Times New Roman" w:hAnsi="Times New Roman" w:cs="Times New Roman"/>
                <w:sz w:val="20"/>
                <w:szCs w:val="20"/>
              </w:rPr>
            </w:pPr>
          </w:p>
        </w:tc>
        <w:tc>
          <w:tcPr>
            <w:tcW w:w="5211" w:type="dxa"/>
            <w:tcBorders>
              <w:top w:val="nil"/>
              <w:left w:val="nil"/>
              <w:bottom w:val="nil"/>
              <w:right w:val="nil"/>
            </w:tcBorders>
            <w:shd w:val="clear" w:color="auto" w:fill="auto"/>
          </w:tcPr>
          <w:p w:rsidR="00AA219F" w:rsidRPr="00AA219F" w:rsidRDefault="00AA219F" w:rsidP="00AA219F">
            <w:pPr>
              <w:spacing w:after="0" w:line="240" w:lineRule="auto"/>
              <w:jc w:val="both"/>
              <w:rPr>
                <w:rFonts w:ascii="Times New Roman" w:hAnsi="Times New Roman" w:cs="Times New Roman"/>
                <w:sz w:val="20"/>
                <w:szCs w:val="20"/>
              </w:rPr>
            </w:pPr>
            <w:r w:rsidRPr="00AA219F">
              <w:rPr>
                <w:rFonts w:ascii="Times New Roman" w:hAnsi="Times New Roman" w:cs="Times New Roman"/>
                <w:sz w:val="20"/>
                <w:szCs w:val="20"/>
              </w:rPr>
              <w:t xml:space="preserve">Председатель Совета депутатов </w:t>
            </w:r>
            <w:proofErr w:type="spellStart"/>
            <w:r w:rsidRPr="00AA219F">
              <w:rPr>
                <w:rFonts w:ascii="Times New Roman" w:hAnsi="Times New Roman" w:cs="Times New Roman"/>
                <w:sz w:val="20"/>
                <w:szCs w:val="20"/>
              </w:rPr>
              <w:t>Ермолаевского</w:t>
            </w:r>
            <w:proofErr w:type="spellEnd"/>
            <w:r w:rsidRPr="00AA219F">
              <w:rPr>
                <w:rFonts w:ascii="Times New Roman" w:hAnsi="Times New Roman" w:cs="Times New Roman"/>
                <w:sz w:val="20"/>
                <w:szCs w:val="20"/>
              </w:rPr>
              <w:t xml:space="preserve"> сельсовета Убинского района Новосибирской области </w:t>
            </w:r>
          </w:p>
          <w:p w:rsidR="00AA219F" w:rsidRPr="00AA219F" w:rsidRDefault="00AA219F" w:rsidP="00AA219F">
            <w:pPr>
              <w:spacing w:after="0" w:line="240" w:lineRule="auto"/>
              <w:jc w:val="both"/>
              <w:rPr>
                <w:rFonts w:ascii="Times New Roman" w:hAnsi="Times New Roman" w:cs="Times New Roman"/>
                <w:sz w:val="20"/>
                <w:szCs w:val="20"/>
              </w:rPr>
            </w:pPr>
          </w:p>
          <w:p w:rsidR="00AA219F" w:rsidRPr="00AA219F" w:rsidRDefault="00AA219F" w:rsidP="00AA219F">
            <w:pPr>
              <w:spacing w:after="0" w:line="240" w:lineRule="auto"/>
              <w:jc w:val="both"/>
              <w:rPr>
                <w:rFonts w:ascii="Times New Roman" w:hAnsi="Times New Roman" w:cs="Times New Roman"/>
                <w:sz w:val="20"/>
                <w:szCs w:val="20"/>
              </w:rPr>
            </w:pPr>
            <w:r w:rsidRPr="00AA219F">
              <w:rPr>
                <w:rFonts w:ascii="Times New Roman" w:hAnsi="Times New Roman" w:cs="Times New Roman"/>
                <w:sz w:val="20"/>
                <w:szCs w:val="20"/>
              </w:rPr>
              <w:t xml:space="preserve">_________________И.Н. </w:t>
            </w:r>
            <w:proofErr w:type="spellStart"/>
            <w:r w:rsidRPr="00AA219F">
              <w:rPr>
                <w:rFonts w:ascii="Times New Roman" w:hAnsi="Times New Roman" w:cs="Times New Roman"/>
                <w:sz w:val="20"/>
                <w:szCs w:val="20"/>
              </w:rPr>
              <w:t>Муленкова</w:t>
            </w:r>
            <w:proofErr w:type="spellEnd"/>
          </w:p>
          <w:p w:rsidR="00AA219F" w:rsidRPr="00AA219F" w:rsidRDefault="00AA219F" w:rsidP="00AA219F">
            <w:pPr>
              <w:spacing w:after="0" w:line="240" w:lineRule="auto"/>
              <w:jc w:val="both"/>
              <w:rPr>
                <w:rFonts w:ascii="Times New Roman" w:hAnsi="Times New Roman" w:cs="Times New Roman"/>
                <w:sz w:val="20"/>
                <w:szCs w:val="20"/>
              </w:rPr>
            </w:pPr>
          </w:p>
        </w:tc>
      </w:tr>
    </w:tbl>
    <w:p w:rsidR="00AA219F" w:rsidRPr="00AA219F" w:rsidRDefault="00AA219F" w:rsidP="00AA219F">
      <w:pPr>
        <w:spacing w:after="0" w:line="240" w:lineRule="auto"/>
        <w:ind w:left="360"/>
        <w:jc w:val="both"/>
        <w:rPr>
          <w:rFonts w:ascii="Times New Roman" w:hAnsi="Times New Roman" w:cs="Times New Roman"/>
          <w:b/>
          <w:sz w:val="20"/>
          <w:szCs w:val="20"/>
        </w:rPr>
      </w:pPr>
    </w:p>
    <w:p w:rsidR="00AA219F" w:rsidRPr="00AA219F" w:rsidRDefault="00AA219F" w:rsidP="00AA219F">
      <w:pPr>
        <w:spacing w:after="0" w:line="240" w:lineRule="auto"/>
        <w:ind w:firstLine="708"/>
        <w:jc w:val="both"/>
        <w:rPr>
          <w:rFonts w:ascii="Times New Roman" w:hAnsi="Times New Roman" w:cs="Times New Roman"/>
          <w:sz w:val="20"/>
          <w:szCs w:val="20"/>
        </w:rPr>
      </w:pPr>
    </w:p>
    <w:p w:rsidR="00AA219F" w:rsidRPr="00AA219F" w:rsidRDefault="00AA219F" w:rsidP="00AA219F">
      <w:pPr>
        <w:spacing w:after="0" w:line="240" w:lineRule="auto"/>
        <w:ind w:firstLine="708"/>
        <w:jc w:val="both"/>
        <w:rPr>
          <w:rFonts w:ascii="Times New Roman" w:hAnsi="Times New Roman" w:cs="Times New Roman"/>
          <w:sz w:val="20"/>
          <w:szCs w:val="20"/>
        </w:rPr>
      </w:pPr>
    </w:p>
    <w:p w:rsidR="00AA219F" w:rsidRPr="00AA219F" w:rsidRDefault="00AA219F" w:rsidP="00AA219F">
      <w:pPr>
        <w:spacing w:after="0" w:line="240" w:lineRule="auto"/>
        <w:ind w:firstLine="708"/>
        <w:jc w:val="both"/>
        <w:rPr>
          <w:rFonts w:ascii="Times New Roman" w:hAnsi="Times New Roman" w:cs="Times New Roman"/>
          <w:sz w:val="20"/>
          <w:szCs w:val="20"/>
        </w:rPr>
      </w:pPr>
    </w:p>
    <w:p w:rsidR="00AA219F" w:rsidRPr="00AA219F" w:rsidRDefault="00AA219F" w:rsidP="00AA219F">
      <w:pPr>
        <w:spacing w:after="0" w:line="240" w:lineRule="auto"/>
        <w:ind w:firstLine="708"/>
        <w:jc w:val="both"/>
        <w:rPr>
          <w:rFonts w:ascii="Times New Roman" w:hAnsi="Times New Roman" w:cs="Times New Roman"/>
          <w:sz w:val="20"/>
          <w:szCs w:val="20"/>
        </w:rPr>
      </w:pPr>
    </w:p>
    <w:p w:rsidR="00AA219F" w:rsidRPr="00AA219F" w:rsidRDefault="00AA219F" w:rsidP="00AA219F">
      <w:pPr>
        <w:spacing w:after="0" w:line="240" w:lineRule="auto"/>
        <w:jc w:val="right"/>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                      Приложение</w:t>
      </w:r>
    </w:p>
    <w:p w:rsidR="00AA219F" w:rsidRPr="00AA219F" w:rsidRDefault="00AA219F" w:rsidP="00AA219F">
      <w:pPr>
        <w:spacing w:after="0" w:line="240" w:lineRule="auto"/>
        <w:jc w:val="right"/>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к решению сороковой сессии </w:t>
      </w:r>
    </w:p>
    <w:p w:rsidR="00AA219F" w:rsidRPr="00AA219F" w:rsidRDefault="00AA219F" w:rsidP="00AA219F">
      <w:pPr>
        <w:spacing w:after="0" w:line="240" w:lineRule="auto"/>
        <w:jc w:val="right"/>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Совета депутатов </w:t>
      </w:r>
    </w:p>
    <w:p w:rsidR="00AA219F" w:rsidRPr="00AA219F" w:rsidRDefault="00AA219F" w:rsidP="00AA219F">
      <w:pPr>
        <w:spacing w:after="0" w:line="240" w:lineRule="auto"/>
        <w:jc w:val="right"/>
        <w:rPr>
          <w:rFonts w:ascii="Times New Roman" w:eastAsia="Times New Roman" w:hAnsi="Times New Roman" w:cs="Times New Roman"/>
          <w:sz w:val="20"/>
          <w:szCs w:val="20"/>
        </w:rPr>
      </w:pP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w:t>
      </w:r>
    </w:p>
    <w:p w:rsidR="00AA219F" w:rsidRPr="00AA219F" w:rsidRDefault="00AA219F" w:rsidP="00AA219F">
      <w:pPr>
        <w:spacing w:after="0" w:line="240" w:lineRule="auto"/>
        <w:jc w:val="right"/>
        <w:rPr>
          <w:rFonts w:ascii="Times New Roman" w:hAnsi="Times New Roman" w:cs="Times New Roman"/>
          <w:spacing w:val="-1"/>
          <w:sz w:val="20"/>
          <w:szCs w:val="20"/>
        </w:rPr>
      </w:pPr>
      <w:r w:rsidRPr="00AA219F">
        <w:rPr>
          <w:rFonts w:ascii="Times New Roman" w:eastAsia="Times New Roman" w:hAnsi="Times New Roman" w:cs="Times New Roman"/>
          <w:sz w:val="20"/>
          <w:szCs w:val="20"/>
        </w:rPr>
        <w:t xml:space="preserve">Убинского района </w:t>
      </w:r>
    </w:p>
    <w:p w:rsidR="00AA219F" w:rsidRPr="00AA219F" w:rsidRDefault="00AA219F" w:rsidP="00AA219F">
      <w:pPr>
        <w:spacing w:after="0" w:line="240" w:lineRule="auto"/>
        <w:jc w:val="right"/>
        <w:rPr>
          <w:rFonts w:ascii="Times New Roman" w:eastAsia="Times New Roman" w:hAnsi="Times New Roman" w:cs="Times New Roman"/>
          <w:sz w:val="20"/>
          <w:szCs w:val="20"/>
        </w:rPr>
      </w:pPr>
      <w:r w:rsidRPr="00AA219F">
        <w:rPr>
          <w:rFonts w:ascii="Times New Roman" w:hAnsi="Times New Roman" w:cs="Times New Roman"/>
          <w:spacing w:val="-1"/>
          <w:sz w:val="20"/>
          <w:szCs w:val="20"/>
        </w:rPr>
        <w:t>Новосибирской области</w:t>
      </w:r>
    </w:p>
    <w:p w:rsidR="00AA219F" w:rsidRPr="00AA219F" w:rsidRDefault="00AA219F" w:rsidP="00AA219F">
      <w:pPr>
        <w:spacing w:after="0" w:line="240" w:lineRule="auto"/>
        <w:jc w:val="right"/>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                                                                     шестого созыва </w:t>
      </w:r>
    </w:p>
    <w:p w:rsidR="00AA219F" w:rsidRPr="00AA219F" w:rsidRDefault="00AA219F" w:rsidP="00AA219F">
      <w:pPr>
        <w:spacing w:after="0" w:line="240" w:lineRule="auto"/>
        <w:jc w:val="right"/>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от 07.10.23024 № 151</w:t>
      </w:r>
    </w:p>
    <w:p w:rsidR="00AA219F" w:rsidRPr="00AA219F" w:rsidRDefault="00AA219F" w:rsidP="00AA219F">
      <w:pPr>
        <w:spacing w:after="0" w:line="240" w:lineRule="auto"/>
        <w:jc w:val="both"/>
        <w:rPr>
          <w:rFonts w:ascii="Times New Roman" w:eastAsia="Times New Roman" w:hAnsi="Times New Roman" w:cs="Times New Roman"/>
          <w:sz w:val="20"/>
          <w:szCs w:val="20"/>
        </w:rPr>
      </w:pPr>
    </w:p>
    <w:p w:rsidR="00AA219F" w:rsidRPr="00AA219F" w:rsidRDefault="00AA219F" w:rsidP="00AA219F">
      <w:pPr>
        <w:shd w:val="clear" w:color="auto" w:fill="FFFFFF"/>
        <w:spacing w:after="0" w:line="240" w:lineRule="auto"/>
        <w:jc w:val="both"/>
        <w:rPr>
          <w:rFonts w:ascii="Times New Roman" w:eastAsia="Times New Roman" w:hAnsi="Times New Roman" w:cs="Times New Roman"/>
          <w:sz w:val="20"/>
          <w:szCs w:val="20"/>
        </w:rPr>
      </w:pPr>
    </w:p>
    <w:p w:rsidR="00AA219F" w:rsidRPr="00AA219F" w:rsidRDefault="00AA219F" w:rsidP="00AA219F">
      <w:pPr>
        <w:tabs>
          <w:tab w:val="left" w:pos="0"/>
          <w:tab w:val="left" w:pos="9921"/>
        </w:tabs>
        <w:spacing w:after="0" w:line="240" w:lineRule="auto"/>
        <w:jc w:val="center"/>
        <w:rPr>
          <w:rFonts w:ascii="Times New Roman" w:eastAsia="Times New Roman" w:hAnsi="Times New Roman" w:cs="Times New Roman"/>
          <w:b/>
          <w:bCs/>
          <w:sz w:val="20"/>
          <w:szCs w:val="20"/>
        </w:rPr>
      </w:pPr>
      <w:r w:rsidRPr="00AA219F">
        <w:rPr>
          <w:rFonts w:ascii="Times New Roman" w:eastAsia="Times New Roman" w:hAnsi="Times New Roman" w:cs="Times New Roman"/>
          <w:b/>
          <w:sz w:val="20"/>
          <w:szCs w:val="20"/>
        </w:rPr>
        <w:t>Положение</w:t>
      </w:r>
    </w:p>
    <w:p w:rsidR="00AA219F" w:rsidRPr="00AA219F" w:rsidRDefault="00AA219F" w:rsidP="00AA219F">
      <w:pPr>
        <w:tabs>
          <w:tab w:val="left" w:pos="0"/>
        </w:tabs>
        <w:spacing w:after="0" w:line="240" w:lineRule="auto"/>
        <w:jc w:val="center"/>
        <w:rPr>
          <w:rFonts w:ascii="Times New Roman" w:eastAsia="Times New Roman" w:hAnsi="Times New Roman" w:cs="Times New Roman"/>
          <w:b/>
          <w:bCs/>
          <w:sz w:val="20"/>
          <w:szCs w:val="20"/>
        </w:rPr>
      </w:pPr>
      <w:r w:rsidRPr="00AA219F">
        <w:rPr>
          <w:rFonts w:ascii="Times New Roman" w:eastAsia="Times New Roman" w:hAnsi="Times New Roman" w:cs="Times New Roman"/>
          <w:b/>
          <w:sz w:val="20"/>
          <w:szCs w:val="20"/>
        </w:rPr>
        <w:t xml:space="preserve">о порядке организации и проведения публичных слушаний  в </w:t>
      </w:r>
      <w:proofErr w:type="spellStart"/>
      <w:r w:rsidRPr="00AA219F">
        <w:rPr>
          <w:rFonts w:ascii="Times New Roman" w:eastAsia="Times New Roman" w:hAnsi="Times New Roman" w:cs="Times New Roman"/>
          <w:b/>
          <w:sz w:val="20"/>
          <w:szCs w:val="20"/>
        </w:rPr>
        <w:t>Ермолаевском</w:t>
      </w:r>
      <w:proofErr w:type="spellEnd"/>
      <w:r w:rsidRPr="00AA219F">
        <w:rPr>
          <w:rFonts w:ascii="Times New Roman" w:eastAsia="Times New Roman" w:hAnsi="Times New Roman" w:cs="Times New Roman"/>
          <w:b/>
          <w:sz w:val="20"/>
          <w:szCs w:val="20"/>
        </w:rPr>
        <w:t xml:space="preserve"> сельсовете Убинского района Новосибирской области</w:t>
      </w:r>
    </w:p>
    <w:p w:rsidR="00AA219F" w:rsidRPr="00AA219F" w:rsidRDefault="00AA219F" w:rsidP="00AA219F">
      <w:pPr>
        <w:shd w:val="clear" w:color="auto" w:fill="FFFFFF"/>
        <w:spacing w:after="0" w:line="240" w:lineRule="auto"/>
        <w:jc w:val="both"/>
        <w:rPr>
          <w:rFonts w:ascii="Times New Roman" w:eastAsia="Times New Roman" w:hAnsi="Times New Roman" w:cs="Times New Roman"/>
          <w:sz w:val="20"/>
          <w:szCs w:val="20"/>
        </w:rPr>
      </w:pPr>
    </w:p>
    <w:p w:rsidR="00AA219F" w:rsidRPr="00AA219F" w:rsidRDefault="00AA219F" w:rsidP="00AA219F">
      <w:pPr>
        <w:shd w:val="clear" w:color="auto" w:fill="FFFFFF"/>
        <w:spacing w:after="0" w:line="240" w:lineRule="auto"/>
        <w:ind w:firstLine="708"/>
        <w:jc w:val="both"/>
        <w:rPr>
          <w:rFonts w:ascii="Times New Roman" w:hAnsi="Times New Roman" w:cs="Times New Roman"/>
          <w:sz w:val="20"/>
          <w:szCs w:val="20"/>
        </w:rPr>
      </w:pPr>
      <w:r w:rsidRPr="00AA219F">
        <w:rPr>
          <w:rFonts w:ascii="Times New Roman" w:eastAsia="Times New Roman" w:hAnsi="Times New Roman" w:cs="Times New Roman"/>
          <w:sz w:val="20"/>
          <w:szCs w:val="20"/>
        </w:rPr>
        <w:t xml:space="preserve">1. </w:t>
      </w:r>
      <w:proofErr w:type="gramStart"/>
      <w:r w:rsidRPr="00AA219F">
        <w:rPr>
          <w:rFonts w:ascii="Times New Roman" w:eastAsia="Times New Roman" w:hAnsi="Times New Roman" w:cs="Times New Roman"/>
          <w:sz w:val="20"/>
          <w:szCs w:val="20"/>
        </w:rPr>
        <w:t xml:space="preserve">Порядок организации и проведения публичных слушаний, в </w:t>
      </w:r>
      <w:proofErr w:type="spellStart"/>
      <w:r w:rsidRPr="00AA219F">
        <w:rPr>
          <w:rFonts w:ascii="Times New Roman" w:eastAsia="Times New Roman" w:hAnsi="Times New Roman" w:cs="Times New Roman"/>
          <w:sz w:val="20"/>
          <w:szCs w:val="20"/>
        </w:rPr>
        <w:t>Ермолаевском</w:t>
      </w:r>
      <w:proofErr w:type="spellEnd"/>
      <w:r w:rsidRPr="00AA219F">
        <w:rPr>
          <w:rFonts w:ascii="Times New Roman" w:eastAsia="Times New Roman" w:hAnsi="Times New Roman" w:cs="Times New Roman"/>
          <w:sz w:val="20"/>
          <w:szCs w:val="20"/>
        </w:rPr>
        <w:t xml:space="preserve"> сельсовете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Pr="00AA219F">
        <w:rPr>
          <w:rFonts w:ascii="Times New Roman" w:eastAsia="Times New Roman" w:hAnsi="Times New Roman" w:cs="Times New Roman"/>
          <w:sz w:val="20"/>
          <w:szCs w:val="20"/>
        </w:rPr>
        <w:t>Ермолаевский</w:t>
      </w:r>
      <w:proofErr w:type="spellEnd"/>
      <w:r w:rsidRPr="00AA219F">
        <w:rPr>
          <w:rFonts w:ascii="Times New Roman" w:eastAsia="Times New Roman" w:hAnsi="Times New Roman" w:cs="Times New Roman"/>
          <w:sz w:val="20"/>
          <w:szCs w:val="20"/>
        </w:rPr>
        <w:t xml:space="preserve"> сельсовет Убинского муниципального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в целях обеспечения реализации права населения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на непосредственное участие в осуществлении</w:t>
      </w:r>
      <w:proofErr w:type="gramEnd"/>
      <w:r w:rsidRPr="00AA219F">
        <w:rPr>
          <w:rFonts w:ascii="Times New Roman" w:eastAsia="Times New Roman" w:hAnsi="Times New Roman" w:cs="Times New Roman"/>
          <w:sz w:val="20"/>
          <w:szCs w:val="20"/>
        </w:rPr>
        <w:t xml:space="preserve"> местного самоуправления.</w:t>
      </w:r>
    </w:p>
    <w:p w:rsidR="00AA219F" w:rsidRPr="00AA219F" w:rsidRDefault="00AA219F" w:rsidP="00AA219F">
      <w:pPr>
        <w:shd w:val="clear" w:color="auto" w:fill="FFFFFF"/>
        <w:spacing w:after="0" w:line="240" w:lineRule="auto"/>
        <w:ind w:firstLine="708"/>
        <w:jc w:val="both"/>
        <w:rPr>
          <w:rFonts w:ascii="Times New Roman" w:hAnsi="Times New Roman" w:cs="Times New Roman"/>
          <w:sz w:val="20"/>
          <w:szCs w:val="20"/>
        </w:rPr>
      </w:pPr>
      <w:r w:rsidRPr="00AA219F">
        <w:rPr>
          <w:rFonts w:ascii="Times New Roman" w:eastAsia="Times New Roman" w:hAnsi="Times New Roman" w:cs="Times New Roman"/>
          <w:sz w:val="20"/>
          <w:szCs w:val="20"/>
        </w:rPr>
        <w:lastRenderedPageBreak/>
        <w:t xml:space="preserve">2. Публичные слушания являются открытым обсуждением проектов муниципальных правовых актов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по вопросам местного значения и иных вопросов, имеющих особую общественную значимость либо затрагивающих права и свободы населения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 xml:space="preserve">Новосибирской области. </w:t>
      </w:r>
    </w:p>
    <w:p w:rsidR="00AA219F" w:rsidRPr="00AA219F" w:rsidRDefault="00AA219F" w:rsidP="00AA219F">
      <w:pPr>
        <w:shd w:val="clear" w:color="auto" w:fill="FFFFFF"/>
        <w:spacing w:after="0" w:line="240" w:lineRule="auto"/>
        <w:ind w:firstLine="709"/>
        <w:jc w:val="both"/>
        <w:rPr>
          <w:rFonts w:ascii="Times New Roman" w:hAnsi="Times New Roman" w:cs="Times New Roman"/>
          <w:sz w:val="20"/>
          <w:szCs w:val="20"/>
        </w:rPr>
      </w:pPr>
      <w:r w:rsidRPr="00AA219F">
        <w:rPr>
          <w:rFonts w:ascii="Times New Roman" w:eastAsia="Times New Roman" w:hAnsi="Times New Roman" w:cs="Times New Roman"/>
          <w:sz w:val="20"/>
          <w:szCs w:val="20"/>
        </w:rPr>
        <w:t>3. Основными целями проведения публичных слушаний являются:</w:t>
      </w:r>
    </w:p>
    <w:p w:rsidR="00AA219F" w:rsidRPr="00AA219F" w:rsidRDefault="00AA219F" w:rsidP="00AA219F">
      <w:pPr>
        <w:shd w:val="clear" w:color="auto" w:fill="FFFFFF"/>
        <w:spacing w:after="0" w:line="240" w:lineRule="auto"/>
        <w:ind w:firstLine="709"/>
        <w:jc w:val="both"/>
        <w:rPr>
          <w:rFonts w:ascii="Times New Roman" w:hAnsi="Times New Roman" w:cs="Times New Roman"/>
          <w:sz w:val="20"/>
          <w:szCs w:val="20"/>
        </w:rPr>
      </w:pPr>
      <w:r w:rsidRPr="00AA219F">
        <w:rPr>
          <w:rFonts w:ascii="Times New Roman" w:eastAsia="Times New Roman" w:hAnsi="Times New Roman" w:cs="Times New Roman"/>
          <w:sz w:val="20"/>
          <w:szCs w:val="20"/>
        </w:rPr>
        <w:t xml:space="preserve">1) учет мнения жителей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при принятии муниципальных правовых актов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по вопросам местного значения и по иным вопросам, имеющим особую общественную значимость либо затрагивающим права и свободы населения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w:t>
      </w:r>
    </w:p>
    <w:p w:rsidR="00AA219F" w:rsidRPr="00AA219F" w:rsidRDefault="00AA219F" w:rsidP="00AA219F">
      <w:pPr>
        <w:shd w:val="clear" w:color="auto" w:fill="FFFFFF"/>
        <w:spacing w:after="0" w:line="240" w:lineRule="auto"/>
        <w:ind w:firstLine="709"/>
        <w:jc w:val="both"/>
        <w:rPr>
          <w:rFonts w:ascii="Times New Roman" w:hAnsi="Times New Roman" w:cs="Times New Roman"/>
          <w:sz w:val="20"/>
          <w:szCs w:val="20"/>
        </w:rPr>
      </w:pPr>
      <w:r w:rsidRPr="00AA219F">
        <w:rPr>
          <w:rFonts w:ascii="Times New Roman" w:eastAsia="Times New Roman" w:hAnsi="Times New Roman" w:cs="Times New Roman"/>
          <w:sz w:val="20"/>
          <w:szCs w:val="20"/>
        </w:rPr>
        <w:t xml:space="preserve">2) осуществление непосредственной связи в правотворческой деятельности органов местного самоуправления с населением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w:t>
      </w:r>
    </w:p>
    <w:p w:rsidR="00AA219F" w:rsidRPr="00AA219F" w:rsidRDefault="00AA219F" w:rsidP="00AA219F">
      <w:pPr>
        <w:shd w:val="clear" w:color="auto" w:fill="FFFFFF"/>
        <w:spacing w:after="0" w:line="240" w:lineRule="auto"/>
        <w:ind w:firstLine="709"/>
        <w:jc w:val="both"/>
        <w:rPr>
          <w:rFonts w:ascii="Times New Roman" w:hAnsi="Times New Roman" w:cs="Times New Roman"/>
          <w:sz w:val="20"/>
          <w:szCs w:val="20"/>
        </w:rPr>
      </w:pPr>
      <w:r w:rsidRPr="00AA219F">
        <w:rPr>
          <w:rFonts w:ascii="Times New Roman" w:eastAsia="Times New Roman" w:hAnsi="Times New Roman" w:cs="Times New Roman"/>
          <w:sz w:val="20"/>
          <w:szCs w:val="20"/>
        </w:rPr>
        <w:t xml:space="preserve">3) формирование общественного мнения по обсуждаемым проектам муниципальных правовых актов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и иным вопросам, имеющим особую общественную значимость либо затрагивающим права и свободы населения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заинтересованных лиц.</w:t>
      </w:r>
    </w:p>
    <w:p w:rsidR="00AA219F" w:rsidRPr="00AA219F" w:rsidRDefault="00AA219F" w:rsidP="00AA219F">
      <w:pPr>
        <w:shd w:val="clear" w:color="auto" w:fill="FFFFFF"/>
        <w:spacing w:after="0" w:line="240" w:lineRule="auto"/>
        <w:ind w:firstLine="709"/>
        <w:jc w:val="both"/>
        <w:rPr>
          <w:rFonts w:ascii="Times New Roman" w:hAnsi="Times New Roman" w:cs="Times New Roman"/>
          <w:sz w:val="20"/>
          <w:szCs w:val="20"/>
        </w:rPr>
      </w:pPr>
      <w:r w:rsidRPr="00AA219F">
        <w:rPr>
          <w:rFonts w:ascii="Times New Roman" w:eastAsia="Times New Roman" w:hAnsi="Times New Roman" w:cs="Times New Roman"/>
          <w:sz w:val="20"/>
          <w:szCs w:val="20"/>
        </w:rPr>
        <w:t>4. На публичные слушания выносятся:</w:t>
      </w:r>
    </w:p>
    <w:p w:rsidR="00AA219F" w:rsidRPr="00AA219F" w:rsidRDefault="00AA219F" w:rsidP="00AA219F">
      <w:pPr>
        <w:shd w:val="clear" w:color="auto" w:fill="FFFFFF"/>
        <w:spacing w:after="0" w:line="240" w:lineRule="auto"/>
        <w:ind w:firstLine="709"/>
        <w:jc w:val="both"/>
        <w:rPr>
          <w:rFonts w:ascii="Times New Roman" w:hAnsi="Times New Roman" w:cs="Times New Roman"/>
          <w:sz w:val="20"/>
          <w:szCs w:val="20"/>
        </w:rPr>
      </w:pPr>
      <w:proofErr w:type="gramStart"/>
      <w:r w:rsidRPr="00AA219F">
        <w:rPr>
          <w:rFonts w:ascii="Times New Roman" w:eastAsia="Times New Roman" w:hAnsi="Times New Roman" w:cs="Times New Roman"/>
          <w:sz w:val="20"/>
          <w:szCs w:val="20"/>
        </w:rPr>
        <w:t xml:space="preserve">1) проект Устава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а также проект решения Совета депутатов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о внесении изменений и дополнений в Устав, кроме случаев, когда в Устав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Устава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w:t>
      </w:r>
      <w:proofErr w:type="gramEnd"/>
      <w:r w:rsidRPr="00AA219F">
        <w:rPr>
          <w:rFonts w:ascii="Times New Roman" w:eastAsia="Times New Roman" w:hAnsi="Times New Roman" w:cs="Times New Roman"/>
          <w:sz w:val="20"/>
          <w:szCs w:val="20"/>
        </w:rPr>
        <w:t xml:space="preserve">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в соответствие с этими нормативными правовыми актами;</w:t>
      </w:r>
    </w:p>
    <w:p w:rsidR="00AA219F" w:rsidRPr="00AA219F" w:rsidRDefault="00AA219F" w:rsidP="00AA219F">
      <w:pPr>
        <w:shd w:val="clear" w:color="auto" w:fill="FFFFFF"/>
        <w:spacing w:after="0" w:line="240" w:lineRule="auto"/>
        <w:ind w:firstLine="709"/>
        <w:jc w:val="both"/>
        <w:rPr>
          <w:rFonts w:ascii="Times New Roman" w:hAnsi="Times New Roman" w:cs="Times New Roman"/>
          <w:sz w:val="20"/>
          <w:szCs w:val="20"/>
        </w:rPr>
      </w:pPr>
      <w:r w:rsidRPr="00AA219F">
        <w:rPr>
          <w:rFonts w:ascii="Times New Roman" w:eastAsia="Times New Roman" w:hAnsi="Times New Roman" w:cs="Times New Roman"/>
          <w:sz w:val="20"/>
          <w:szCs w:val="20"/>
        </w:rPr>
        <w:t xml:space="preserve">2) проект бюджета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и отчет о его исполнении;</w:t>
      </w:r>
    </w:p>
    <w:p w:rsidR="00AA219F" w:rsidRPr="00AA219F" w:rsidRDefault="00AA219F" w:rsidP="00AA219F">
      <w:pPr>
        <w:shd w:val="clear" w:color="auto" w:fill="FFFFFF"/>
        <w:spacing w:after="0" w:line="240" w:lineRule="auto"/>
        <w:ind w:firstLine="709"/>
        <w:jc w:val="both"/>
        <w:rPr>
          <w:rFonts w:ascii="Times New Roman" w:hAnsi="Times New Roman" w:cs="Times New Roman"/>
          <w:sz w:val="20"/>
          <w:szCs w:val="20"/>
        </w:rPr>
      </w:pPr>
      <w:r w:rsidRPr="00AA219F">
        <w:rPr>
          <w:rFonts w:ascii="Times New Roman" w:eastAsia="Times New Roman" w:hAnsi="Times New Roman" w:cs="Times New Roman"/>
          <w:sz w:val="20"/>
          <w:szCs w:val="20"/>
        </w:rPr>
        <w:t>3) прое</w:t>
      </w:r>
      <w:proofErr w:type="gramStart"/>
      <w:r w:rsidRPr="00AA219F">
        <w:rPr>
          <w:rFonts w:ascii="Times New Roman" w:eastAsia="Times New Roman" w:hAnsi="Times New Roman" w:cs="Times New Roman"/>
          <w:sz w:val="20"/>
          <w:szCs w:val="20"/>
        </w:rPr>
        <w:t>кт стр</w:t>
      </w:r>
      <w:proofErr w:type="gramEnd"/>
      <w:r w:rsidRPr="00AA219F">
        <w:rPr>
          <w:rFonts w:ascii="Times New Roman" w:eastAsia="Times New Roman" w:hAnsi="Times New Roman" w:cs="Times New Roman"/>
          <w:sz w:val="20"/>
          <w:szCs w:val="20"/>
        </w:rPr>
        <w:t xml:space="preserve">атегии социально-экономического развития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w:t>
      </w:r>
    </w:p>
    <w:p w:rsidR="00AA219F" w:rsidRPr="00AA219F" w:rsidRDefault="00AA219F" w:rsidP="00AA219F">
      <w:pPr>
        <w:shd w:val="clear" w:color="auto" w:fill="FFFFFF"/>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4) вопросы о преобразовании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A219F" w:rsidRPr="00AA219F" w:rsidRDefault="00AA219F" w:rsidP="00AA219F">
      <w:pPr>
        <w:shd w:val="clear" w:color="auto" w:fill="FFFFFF"/>
        <w:spacing w:after="0" w:line="240" w:lineRule="auto"/>
        <w:ind w:firstLine="709"/>
        <w:jc w:val="both"/>
        <w:rPr>
          <w:rFonts w:ascii="Times New Roman" w:hAnsi="Times New Roman" w:cs="Times New Roman"/>
          <w:sz w:val="20"/>
          <w:szCs w:val="20"/>
        </w:rPr>
      </w:pPr>
      <w:r w:rsidRPr="00AA219F">
        <w:rPr>
          <w:rFonts w:ascii="Times New Roman" w:eastAsia="Times New Roman" w:hAnsi="Times New Roman" w:cs="Times New Roman"/>
          <w:sz w:val="20"/>
          <w:szCs w:val="20"/>
        </w:rPr>
        <w:t>5.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AA219F" w:rsidRPr="00AA219F" w:rsidRDefault="00AA219F" w:rsidP="00AA219F">
      <w:pPr>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6. Публичные слушания могут проводиться по инициативе населения, Совета депутатов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или Главы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организатором публичных слушаний является инициативная группа.</w:t>
      </w:r>
    </w:p>
    <w:p w:rsidR="00AA219F" w:rsidRPr="00AA219F" w:rsidRDefault="00AA219F" w:rsidP="00AA219F">
      <w:pPr>
        <w:spacing w:after="0" w:line="240" w:lineRule="auto"/>
        <w:ind w:firstLine="708"/>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7. Публичные слушания, проводимые по инициативе населения или Совета депутатов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назначаются решением Совета депутатов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w:t>
      </w:r>
    </w:p>
    <w:p w:rsidR="00AA219F" w:rsidRPr="00AA219F" w:rsidRDefault="00AA219F" w:rsidP="00AA219F">
      <w:pPr>
        <w:spacing w:after="0" w:line="240" w:lineRule="auto"/>
        <w:ind w:firstLine="708"/>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Решение Совета депутатов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о назначении публичных слушаний принимается на очередном (внеочередном) заседании (сессии) Совета депутатов в соответствии с Регламентом Совета депутатов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большинством голосов от установленной  численности депутатов. При этом организация проведения публичных слушаний возлагается на соответствующую постоянную комиссию Совета депутатов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а председательствующим на публичных слушаниях является председатель Совета депутатов, его заместитель, либо другое лицо по решению  Совета депутатов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w:t>
      </w:r>
    </w:p>
    <w:p w:rsidR="00AA219F" w:rsidRPr="00AA219F" w:rsidRDefault="00AA219F" w:rsidP="00AA219F">
      <w:pPr>
        <w:spacing w:after="0" w:line="240" w:lineRule="auto"/>
        <w:ind w:firstLine="708"/>
        <w:jc w:val="both"/>
        <w:rPr>
          <w:rFonts w:ascii="Times New Roman" w:eastAsia="Times New Roman" w:hAnsi="Times New Roman" w:cs="Times New Roman"/>
          <w:sz w:val="20"/>
          <w:szCs w:val="20"/>
        </w:rPr>
      </w:pPr>
      <w:proofErr w:type="gramStart"/>
      <w:r w:rsidRPr="00AA219F">
        <w:rPr>
          <w:rFonts w:ascii="Times New Roman" w:eastAsia="Times New Roman" w:hAnsi="Times New Roman" w:cs="Times New Roman"/>
          <w:sz w:val="20"/>
          <w:szCs w:val="20"/>
        </w:rPr>
        <w:t xml:space="preserve">Публичные слушания, проводимые по инициативе Главы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назначаются</w:t>
      </w:r>
      <w:proofErr w:type="gramEnd"/>
      <w:r w:rsidRPr="00AA219F">
        <w:rPr>
          <w:rFonts w:ascii="Times New Roman" w:eastAsia="Times New Roman" w:hAnsi="Times New Roman" w:cs="Times New Roman"/>
          <w:sz w:val="20"/>
          <w:szCs w:val="20"/>
        </w:rPr>
        <w:t xml:space="preserve"> решением Главы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которое оформляется в форме постановления. При этом организация проведения публичных слушаний возлагается на структурное подразделение (специалиста) администрации муниципального образования, а председательствующим на публичных слушаниях является Глава </w:t>
      </w:r>
      <w:proofErr w:type="spellStart"/>
      <w:r w:rsidRPr="00AA219F">
        <w:rPr>
          <w:rFonts w:ascii="Times New Roman" w:eastAsia="Times New Roman" w:hAnsi="Times New Roman" w:cs="Times New Roman"/>
          <w:sz w:val="20"/>
          <w:szCs w:val="20"/>
        </w:rPr>
        <w:lastRenderedPageBreak/>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либо другое лицо, назначенное  Главой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w:t>
      </w:r>
    </w:p>
    <w:p w:rsidR="00AA219F" w:rsidRPr="00AA219F" w:rsidRDefault="00AA219F" w:rsidP="00AA219F">
      <w:pPr>
        <w:shd w:val="clear" w:color="auto" w:fill="FFFFFF"/>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8. В решении (постановлении) о назначении публичных слушаний  указываются:</w:t>
      </w:r>
    </w:p>
    <w:p w:rsidR="00AA219F" w:rsidRPr="00AA219F" w:rsidRDefault="00AA219F" w:rsidP="00AA219F">
      <w:pPr>
        <w:shd w:val="clear" w:color="auto" w:fill="FFFFFF"/>
        <w:spacing w:after="0" w:line="240" w:lineRule="auto"/>
        <w:ind w:firstLine="567"/>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проект или вопрос, выносимый на публичные слушания;</w:t>
      </w:r>
    </w:p>
    <w:p w:rsidR="00AA219F" w:rsidRPr="00AA219F" w:rsidRDefault="00AA219F" w:rsidP="00AA219F">
      <w:pPr>
        <w:shd w:val="clear" w:color="auto" w:fill="FFFFFF"/>
        <w:spacing w:after="0" w:line="240" w:lineRule="auto"/>
        <w:ind w:firstLine="567"/>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информация о дате, времени и месте проведения публичных слушаний;</w:t>
      </w:r>
    </w:p>
    <w:p w:rsidR="00AA219F" w:rsidRPr="00AA219F" w:rsidRDefault="00AA219F" w:rsidP="00AA219F">
      <w:pPr>
        <w:shd w:val="clear" w:color="auto" w:fill="FFFFFF"/>
        <w:spacing w:after="0" w:line="240" w:lineRule="auto"/>
        <w:ind w:firstLine="567"/>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информация о порядке и сроке внесения замечаний и предложений, касающихся проекта или вопроса, подлежащего рассмотрению на публичных слушаниях.</w:t>
      </w:r>
    </w:p>
    <w:p w:rsidR="00AA219F" w:rsidRPr="00AA219F" w:rsidRDefault="00AA219F" w:rsidP="00AA219F">
      <w:pPr>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9. Решение (постановление) о назначении публичных слушаний вступает в силу со дня принятия.</w:t>
      </w:r>
      <w:r w:rsidRPr="00AA219F">
        <w:rPr>
          <w:rFonts w:ascii="Times New Roman" w:hAnsi="Times New Roman" w:cs="Times New Roman"/>
          <w:sz w:val="20"/>
          <w:szCs w:val="20"/>
          <w:shd w:val="clear" w:color="auto" w:fill="FFFFFF"/>
        </w:rPr>
        <w:t xml:space="preserve"> </w:t>
      </w:r>
      <w:proofErr w:type="gramStart"/>
      <w:r w:rsidRPr="00AA219F">
        <w:rPr>
          <w:rFonts w:ascii="Times New Roman" w:eastAsia="Times New Roman" w:hAnsi="Times New Roman" w:cs="Times New Roman"/>
          <w:sz w:val="20"/>
          <w:szCs w:val="20"/>
        </w:rPr>
        <w:t xml:space="preserve">Решение (постановление) о назначении публичных слушаний подлежит официальному  опубликованию в порядке, установленном для официального опубликования муниципальных нормативных правовых актов Уставом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а также должно быть размещено на официальном сайте администрации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в информационно-телекоммуникационной сети «Интернет» и на едином портале (при использовании единого портала в целях организации и проведения публичных слушаний)</w:t>
      </w:r>
      <w:r w:rsidRPr="00AA219F">
        <w:rPr>
          <w:rFonts w:ascii="Times New Roman" w:eastAsia="Times New Roman" w:hAnsi="Times New Roman" w:cs="Times New Roman"/>
          <w:sz w:val="20"/>
          <w:szCs w:val="20"/>
          <w:highlight w:val="white"/>
        </w:rPr>
        <w:t>.</w:t>
      </w:r>
      <w:proofErr w:type="gramEnd"/>
      <w:r w:rsidRPr="00AA219F">
        <w:rPr>
          <w:rFonts w:ascii="Times New Roman" w:eastAsia="Times New Roman" w:hAnsi="Times New Roman" w:cs="Times New Roman"/>
          <w:sz w:val="20"/>
          <w:szCs w:val="20"/>
        </w:rPr>
        <w:t xml:space="preserve"> Вместе с решением Совета депутатов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или </w:t>
      </w:r>
      <w:r w:rsidRPr="00AA219F">
        <w:rPr>
          <w:rFonts w:ascii="Times New Roman" w:eastAsia="Times New Roman" w:hAnsi="Times New Roman" w:cs="Times New Roman"/>
          <w:sz w:val="20"/>
          <w:szCs w:val="20"/>
        </w:rPr>
        <w:br/>
        <w:t xml:space="preserve">постановлением Главы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о назначении публичных слушаний подлежит опубликованию (обнародованию) проект выносимого на публичные слушания муниципального правового акта,  а также информация о месте и времени сбора предложений от заинтересованных лиц.</w:t>
      </w:r>
    </w:p>
    <w:p w:rsidR="00AA219F" w:rsidRPr="00AA219F" w:rsidRDefault="00AA219F" w:rsidP="00AA219F">
      <w:pPr>
        <w:spacing w:after="0" w:line="240" w:lineRule="auto"/>
        <w:ind w:firstLine="709"/>
        <w:jc w:val="both"/>
        <w:rPr>
          <w:rFonts w:ascii="Times New Roman" w:hAnsi="Times New Roman" w:cs="Times New Roman"/>
          <w:sz w:val="20"/>
          <w:szCs w:val="20"/>
          <w:shd w:val="clear" w:color="auto" w:fill="FFFFFF"/>
        </w:rPr>
      </w:pPr>
      <w:r w:rsidRPr="00AA219F">
        <w:rPr>
          <w:rFonts w:ascii="Times New Roman" w:hAnsi="Times New Roman" w:cs="Times New Roman"/>
          <w:sz w:val="20"/>
          <w:szCs w:val="20"/>
          <w:shd w:val="clear" w:color="auto" w:fill="FFFFFF"/>
        </w:rPr>
        <w:t xml:space="preserve">10. Подготовка и проведение публичных слушаний должны быть осуществлены в 15-дневный срок со дня официального опубликования муниципального правового акта о назначении публичных слушаний, если иное не предусмотрено действующим законодательством. </w:t>
      </w:r>
    </w:p>
    <w:p w:rsidR="00AA219F" w:rsidRPr="00AA219F" w:rsidRDefault="00AA219F" w:rsidP="00AA219F">
      <w:pPr>
        <w:shd w:val="clear" w:color="auto" w:fill="FFFFFF"/>
        <w:spacing w:after="0" w:line="240" w:lineRule="auto"/>
        <w:ind w:firstLine="709"/>
        <w:jc w:val="both"/>
        <w:rPr>
          <w:rFonts w:ascii="Times New Roman" w:eastAsia="Times New Roman" w:hAnsi="Times New Roman" w:cs="Times New Roman"/>
          <w:sz w:val="20"/>
          <w:szCs w:val="20"/>
        </w:rPr>
      </w:pPr>
      <w:r w:rsidRPr="00AA219F">
        <w:rPr>
          <w:rFonts w:ascii="Times New Roman" w:hAnsi="Times New Roman" w:cs="Times New Roman"/>
          <w:sz w:val="20"/>
          <w:szCs w:val="20"/>
          <w:shd w:val="clear" w:color="auto" w:fill="FFFFFF"/>
        </w:rPr>
        <w:t xml:space="preserve">11. </w:t>
      </w:r>
      <w:proofErr w:type="gramStart"/>
      <w:r w:rsidRPr="00AA219F">
        <w:rPr>
          <w:rFonts w:ascii="Times New Roman" w:hAnsi="Times New Roman" w:cs="Times New Roman"/>
          <w:sz w:val="20"/>
          <w:szCs w:val="20"/>
          <w:shd w:val="clear" w:color="auto" w:fill="FFFFFF"/>
        </w:rPr>
        <w:t xml:space="preserve">При  проведении публичных слушаний по </w:t>
      </w:r>
      <w:r w:rsidRPr="00AA219F">
        <w:rPr>
          <w:rFonts w:ascii="Times New Roman" w:eastAsia="Times New Roman" w:hAnsi="Times New Roman" w:cs="Times New Roman"/>
          <w:sz w:val="20"/>
          <w:szCs w:val="20"/>
        </w:rPr>
        <w:t xml:space="preserve">проекту Устава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а также проекту муниципального </w:t>
      </w:r>
      <w:hyperlink r:id="rId14" w:tooltip="Нормы права" w:history="1">
        <w:r w:rsidRPr="00AA219F">
          <w:rPr>
            <w:rFonts w:ascii="Times New Roman" w:eastAsia="Times New Roman" w:hAnsi="Times New Roman" w:cs="Times New Roman"/>
            <w:sz w:val="20"/>
            <w:szCs w:val="20"/>
          </w:rPr>
          <w:t>нормативного правового</w:t>
        </w:r>
      </w:hyperlink>
      <w:r w:rsidRPr="00AA219F">
        <w:rPr>
          <w:rFonts w:ascii="Times New Roman" w:eastAsia="Times New Roman" w:hAnsi="Times New Roman" w:cs="Times New Roman"/>
          <w:sz w:val="20"/>
          <w:szCs w:val="20"/>
        </w:rPr>
        <w:t xml:space="preserve"> акта о внесении изменений и дополнений в данный Устав, кроме случаев, когда в Устав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данного Устава в</w:t>
      </w:r>
      <w:proofErr w:type="gramEnd"/>
      <w:r w:rsidRPr="00AA219F">
        <w:rPr>
          <w:rFonts w:ascii="Times New Roman" w:eastAsia="Times New Roman" w:hAnsi="Times New Roman" w:cs="Times New Roman"/>
          <w:sz w:val="20"/>
          <w:szCs w:val="20"/>
        </w:rPr>
        <w:t xml:space="preserve"> </w:t>
      </w:r>
      <w:proofErr w:type="gramStart"/>
      <w:r w:rsidRPr="00AA219F">
        <w:rPr>
          <w:rFonts w:ascii="Times New Roman" w:eastAsia="Times New Roman" w:hAnsi="Times New Roman" w:cs="Times New Roman"/>
          <w:sz w:val="20"/>
          <w:szCs w:val="20"/>
        </w:rPr>
        <w:t xml:space="preserve">соответствие с этими нормативными правовыми актами, сессия Совета депутатов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назначается и проводится не ранее чем через 30 дней со дня опубликования проекта  Устава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проекта муниципального </w:t>
      </w:r>
      <w:hyperlink r:id="rId15" w:tooltip="Нормы права" w:history="1">
        <w:r w:rsidRPr="00AA219F">
          <w:rPr>
            <w:rFonts w:ascii="Times New Roman" w:eastAsia="Times New Roman" w:hAnsi="Times New Roman" w:cs="Times New Roman"/>
            <w:sz w:val="20"/>
            <w:szCs w:val="20"/>
          </w:rPr>
          <w:t>нормативного правового</w:t>
        </w:r>
      </w:hyperlink>
      <w:r w:rsidRPr="00AA219F">
        <w:rPr>
          <w:rFonts w:ascii="Times New Roman" w:eastAsia="Times New Roman" w:hAnsi="Times New Roman" w:cs="Times New Roman"/>
          <w:sz w:val="20"/>
          <w:szCs w:val="20"/>
        </w:rPr>
        <w:t xml:space="preserve"> акта о внесении изменений и дополнений в данный Устав  в «Вестнике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размещении на официальном сайте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w:t>
      </w:r>
      <w:proofErr w:type="gramEnd"/>
      <w:r w:rsidRPr="00AA219F">
        <w:rPr>
          <w:rFonts w:ascii="Times New Roman" w:eastAsia="Times New Roman" w:hAnsi="Times New Roman" w:cs="Times New Roman"/>
          <w:sz w:val="20"/>
          <w:szCs w:val="20"/>
        </w:rPr>
        <w:t xml:space="preserve"> </w:t>
      </w:r>
      <w:r w:rsidRPr="00AA219F">
        <w:rPr>
          <w:rFonts w:ascii="Times New Roman" w:hAnsi="Times New Roman" w:cs="Times New Roman"/>
          <w:spacing w:val="-1"/>
          <w:sz w:val="20"/>
          <w:szCs w:val="20"/>
        </w:rPr>
        <w:t xml:space="preserve">Новосибирской области </w:t>
      </w:r>
      <w:r w:rsidRPr="00AA219F">
        <w:rPr>
          <w:rFonts w:ascii="Times New Roman" w:eastAsia="Times New Roman" w:hAnsi="Times New Roman" w:cs="Times New Roman"/>
          <w:sz w:val="20"/>
          <w:szCs w:val="20"/>
        </w:rPr>
        <w:t>в информационно-телекоммуникационной сети «Интернет» и на едином портале (при использовании единого портала в целях организации и проведения публичных слушаний)</w:t>
      </w:r>
      <w:r w:rsidRPr="00AA219F">
        <w:rPr>
          <w:rFonts w:ascii="Times New Roman" w:eastAsia="Times New Roman" w:hAnsi="Times New Roman" w:cs="Times New Roman"/>
          <w:sz w:val="20"/>
          <w:szCs w:val="20"/>
          <w:highlight w:val="white"/>
        </w:rPr>
        <w:t>.</w:t>
      </w:r>
      <w:r w:rsidRPr="00AA219F">
        <w:rPr>
          <w:rFonts w:ascii="Times New Roman" w:eastAsia="Times New Roman" w:hAnsi="Times New Roman" w:cs="Times New Roman"/>
          <w:sz w:val="20"/>
          <w:szCs w:val="20"/>
        </w:rPr>
        <w:t xml:space="preserve"> </w:t>
      </w:r>
    </w:p>
    <w:p w:rsidR="00AA219F" w:rsidRPr="00AA219F" w:rsidRDefault="00AA219F" w:rsidP="00AA219F">
      <w:pPr>
        <w:shd w:val="clear" w:color="auto" w:fill="FFFFFF"/>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12. Организация публичных слушаний по проектам, предусмотренным  подпунктом 1 пункта 4 Порядка, осуществляется с учетом особенностей, предусмотренных Порядком учета предложений и участия граждан в обсуждении проектов муниципальных правовых актов 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w:t>
      </w:r>
    </w:p>
    <w:p w:rsidR="00AA219F" w:rsidRPr="00AA219F" w:rsidRDefault="00AA219F" w:rsidP="00AA219F">
      <w:pPr>
        <w:spacing w:after="0" w:line="240" w:lineRule="auto"/>
        <w:ind w:firstLine="709"/>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13. Порядок формирования инициативной группы.</w:t>
      </w:r>
    </w:p>
    <w:p w:rsidR="00AA219F" w:rsidRPr="00AA219F" w:rsidRDefault="00AA219F" w:rsidP="00AA219F">
      <w:pPr>
        <w:spacing w:after="0" w:line="240" w:lineRule="auto"/>
        <w:ind w:firstLine="708"/>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13.1. Жители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Формирование инициативной группы осуществляется на основе добровольного волеизъявления граждан на собраниях, в том числе по месту жительства и работы, а также </w:t>
      </w:r>
      <w:hyperlink r:id="rId16" w:tooltip="Общественно-Государственные объединения" w:history="1">
        <w:r w:rsidRPr="00AA219F">
          <w:rPr>
            <w:rFonts w:ascii="Times New Roman" w:eastAsia="Times New Roman" w:hAnsi="Times New Roman" w:cs="Times New Roman"/>
            <w:sz w:val="20"/>
            <w:szCs w:val="20"/>
          </w:rPr>
          <w:t>общественными объединениями</w:t>
        </w:r>
      </w:hyperlink>
      <w:r w:rsidRPr="00AA219F">
        <w:rPr>
          <w:rFonts w:ascii="Times New Roman" w:eastAsia="Times New Roman" w:hAnsi="Times New Roman" w:cs="Times New Roman"/>
          <w:sz w:val="20"/>
          <w:szCs w:val="20"/>
        </w:rPr>
        <w:t> граждан.</w:t>
      </w:r>
    </w:p>
    <w:p w:rsidR="00AA219F" w:rsidRPr="00AA219F" w:rsidRDefault="00AA219F" w:rsidP="00AA219F">
      <w:pPr>
        <w:shd w:val="clear" w:color="auto" w:fill="FFFFFF"/>
        <w:spacing w:after="0" w:line="240" w:lineRule="auto"/>
        <w:ind w:firstLine="708"/>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Решение о формировании инициативной группы принимается большинством голосов ее членами на собрании граждан или  общественным объединением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AA219F" w:rsidRPr="00AA219F" w:rsidRDefault="00AA219F" w:rsidP="00AA219F">
      <w:pPr>
        <w:shd w:val="clear" w:color="auto" w:fill="FFFFFF"/>
        <w:spacing w:after="0" w:line="240" w:lineRule="auto"/>
        <w:ind w:firstLine="708"/>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13.2. До обращения с предложением о проведении публичных слушаний в Совет депутатов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AA219F" w:rsidRPr="00AA219F" w:rsidRDefault="00AA219F" w:rsidP="00AA219F">
      <w:pPr>
        <w:spacing w:after="0" w:line="240" w:lineRule="auto"/>
        <w:ind w:firstLine="708"/>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13.3. Инициативная группа при обращении в Совет депутатов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с предложением о проведении публичных слушаний  подает следующие документы:</w:t>
      </w:r>
    </w:p>
    <w:p w:rsidR="00AA219F" w:rsidRPr="00AA219F" w:rsidRDefault="00AA219F" w:rsidP="00AA219F">
      <w:pPr>
        <w:shd w:val="clear" w:color="auto" w:fill="FFFFFF"/>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заявление с указанием вопроса, предлагаемого к вынесению на публичные слушания;</w:t>
      </w:r>
    </w:p>
    <w:p w:rsidR="00AA219F" w:rsidRPr="00AA219F" w:rsidRDefault="00AA219F" w:rsidP="00AA219F">
      <w:pPr>
        <w:shd w:val="clear" w:color="auto" w:fill="FFFFFF"/>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lastRenderedPageBreak/>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AA219F" w:rsidRPr="00AA219F" w:rsidRDefault="00AA219F" w:rsidP="00AA219F">
      <w:pPr>
        <w:shd w:val="clear" w:color="auto" w:fill="FFFFFF"/>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протокол о создании инициативной группы граждан;</w:t>
      </w:r>
    </w:p>
    <w:p w:rsidR="00AA219F" w:rsidRPr="00AA219F" w:rsidRDefault="00AA219F" w:rsidP="00AA219F">
      <w:pPr>
        <w:shd w:val="clear" w:color="auto" w:fill="FFFFFF"/>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подписи жителей в поддержку инициативы проведения публичных слушаний, оформленные в виде подписных листов;</w:t>
      </w:r>
    </w:p>
    <w:p w:rsidR="00AA219F" w:rsidRPr="00AA219F" w:rsidRDefault="00AA219F" w:rsidP="00AA219F">
      <w:pPr>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обоснование необходимости проведения публичных слушаний;</w:t>
      </w:r>
    </w:p>
    <w:p w:rsidR="00AA219F" w:rsidRPr="00AA219F" w:rsidRDefault="00AA219F" w:rsidP="00AA219F">
      <w:pPr>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предполагаемый состав участников публичных слушаний;</w:t>
      </w:r>
    </w:p>
    <w:p w:rsidR="00AA219F" w:rsidRPr="00AA219F" w:rsidRDefault="00AA219F" w:rsidP="00AA219F">
      <w:pPr>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проект муниципального правового акта, предлагаемый для вынесения на </w:t>
      </w:r>
      <w:r w:rsidRPr="00AA219F">
        <w:rPr>
          <w:rFonts w:ascii="Times New Roman" w:eastAsia="Times New Roman" w:hAnsi="Times New Roman" w:cs="Times New Roman"/>
          <w:sz w:val="20"/>
          <w:szCs w:val="20"/>
        </w:rPr>
        <w:br/>
        <w:t>публичные слушания;</w:t>
      </w:r>
    </w:p>
    <w:p w:rsidR="00AA219F" w:rsidRPr="00AA219F" w:rsidRDefault="00AA219F" w:rsidP="00AA219F">
      <w:pPr>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w:t>
      </w:r>
      <w:hyperlink r:id="rId17" w:tooltip="Пояснительные записки" w:history="1">
        <w:r w:rsidRPr="00AA219F">
          <w:rPr>
            <w:rFonts w:ascii="Times New Roman" w:eastAsia="Times New Roman" w:hAnsi="Times New Roman" w:cs="Times New Roman"/>
            <w:sz w:val="20"/>
            <w:szCs w:val="20"/>
          </w:rPr>
          <w:t>пояснительная записка</w:t>
        </w:r>
      </w:hyperlink>
      <w:r w:rsidRPr="00AA219F">
        <w:rPr>
          <w:rFonts w:ascii="Times New Roman" w:eastAsia="Times New Roman" w:hAnsi="Times New Roman" w:cs="Times New Roman"/>
          <w:sz w:val="20"/>
          <w:szCs w:val="20"/>
        </w:rPr>
        <w:t> к проекту с указанием необходимости его принятия;</w:t>
      </w:r>
    </w:p>
    <w:p w:rsidR="00AA219F" w:rsidRPr="00AA219F" w:rsidRDefault="00AA219F" w:rsidP="00AA219F">
      <w:pPr>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финансово-экономическое обоснование проекта, если его реализация </w:t>
      </w:r>
      <w:r w:rsidRPr="00AA219F">
        <w:rPr>
          <w:rFonts w:ascii="Times New Roman" w:eastAsia="Times New Roman" w:hAnsi="Times New Roman" w:cs="Times New Roman"/>
          <w:sz w:val="20"/>
          <w:szCs w:val="20"/>
        </w:rPr>
        <w:br/>
        <w:t>потребует материальных и иных затрат из бюджета муниципального образования.</w:t>
      </w:r>
    </w:p>
    <w:p w:rsidR="00AA219F" w:rsidRPr="00AA219F" w:rsidRDefault="00AA219F" w:rsidP="00AA219F">
      <w:pPr>
        <w:spacing w:after="0" w:line="240" w:lineRule="auto"/>
        <w:ind w:firstLine="708"/>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13.4. Совет депутатов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рассматривает поданные инициативной группой документы в течение 30 дней со дня их поступления. </w:t>
      </w:r>
    </w:p>
    <w:p w:rsidR="00AA219F" w:rsidRPr="00AA219F" w:rsidRDefault="00AA219F" w:rsidP="00AA219F">
      <w:pPr>
        <w:shd w:val="clear" w:color="auto" w:fill="FFFFFF"/>
        <w:spacing w:after="0" w:line="240" w:lineRule="auto"/>
        <w:ind w:firstLine="708"/>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13.5. Совет депутатов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AA219F" w:rsidRPr="00AA219F" w:rsidRDefault="00AA219F" w:rsidP="00AA219F">
      <w:pPr>
        <w:shd w:val="clear" w:color="auto" w:fill="FFFFFF"/>
        <w:spacing w:after="0" w:line="240" w:lineRule="auto"/>
        <w:ind w:firstLine="708"/>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13.6.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100 подписей жителей муниципального образования. В этом случае слушания по данному вопросу местного значения назначаются Советом депутатов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в обязательном порядке. </w:t>
      </w:r>
    </w:p>
    <w:p w:rsidR="00AA219F" w:rsidRPr="00AA219F" w:rsidRDefault="00AA219F" w:rsidP="00AA219F">
      <w:pPr>
        <w:spacing w:after="0" w:line="240" w:lineRule="auto"/>
        <w:ind w:firstLine="708"/>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14. </w:t>
      </w:r>
      <w:proofErr w:type="gramStart"/>
      <w:r w:rsidRPr="00AA219F">
        <w:rPr>
          <w:rFonts w:ascii="Times New Roman" w:eastAsia="Times New Roman" w:hAnsi="Times New Roman" w:cs="Times New Roman"/>
          <w:sz w:val="20"/>
          <w:szCs w:val="20"/>
        </w:rPr>
        <w:t xml:space="preserve">Замечания и предложения по проекту или вопросу, вынесенному на публичные слушания, представляются участниками публичных слушаний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в том числе посредством официального сайта администрации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в информационно-телекоммуникационной сети «Интернет», единого</w:t>
      </w:r>
      <w:proofErr w:type="gramEnd"/>
      <w:r w:rsidRPr="00AA219F">
        <w:rPr>
          <w:rFonts w:ascii="Times New Roman" w:eastAsia="Times New Roman" w:hAnsi="Times New Roman" w:cs="Times New Roman"/>
          <w:sz w:val="20"/>
          <w:szCs w:val="20"/>
        </w:rPr>
        <w:t xml:space="preserve"> портала (при использовании единого портала в целях организации и проведения публичных слушаний)</w:t>
      </w:r>
      <w:r w:rsidRPr="00AA219F">
        <w:rPr>
          <w:rFonts w:ascii="Times New Roman" w:eastAsia="Times New Roman" w:hAnsi="Times New Roman" w:cs="Times New Roman"/>
          <w:sz w:val="20"/>
          <w:szCs w:val="20"/>
          <w:highlight w:val="white"/>
        </w:rPr>
        <w:t>.</w:t>
      </w:r>
      <w:r w:rsidRPr="00AA219F">
        <w:rPr>
          <w:rFonts w:ascii="Times New Roman" w:eastAsia="Times New Roman" w:hAnsi="Times New Roman" w:cs="Times New Roman"/>
          <w:sz w:val="20"/>
          <w:szCs w:val="20"/>
        </w:rPr>
        <w:t xml:space="preserve"> Замечания и предложения по проекту или вопросу, вынесенному на публичные слушания, представленные по истечении указанного срока, не рассматриваются по существу, о чем сообщается в письменном виде представившему их лицу в течение 7 дней со дня их регистрации.</w:t>
      </w:r>
    </w:p>
    <w:p w:rsidR="00AA219F" w:rsidRPr="00AA219F" w:rsidRDefault="00AA219F" w:rsidP="00AA219F">
      <w:pPr>
        <w:spacing w:after="0" w:line="240" w:lineRule="auto"/>
        <w:ind w:firstLine="708"/>
        <w:jc w:val="both"/>
        <w:rPr>
          <w:rFonts w:ascii="Times New Roman" w:eastAsia="Times New Roman" w:hAnsi="Times New Roman" w:cs="Times New Roman"/>
          <w:sz w:val="20"/>
          <w:szCs w:val="20"/>
          <w:highlight w:val="yellow"/>
        </w:rPr>
      </w:pPr>
      <w:r w:rsidRPr="00AA219F">
        <w:rPr>
          <w:rFonts w:ascii="Times New Roman" w:eastAsia="Times New Roman" w:hAnsi="Times New Roman" w:cs="Times New Roman"/>
          <w:sz w:val="20"/>
          <w:szCs w:val="20"/>
        </w:rPr>
        <w:t>Рекомендуемая форма замечаний и предложений по проекту (вопросу), вынесенному на публичные слушания, приведена в приложении к данному Порядку.</w:t>
      </w:r>
    </w:p>
    <w:p w:rsidR="00AA219F" w:rsidRPr="00AA219F" w:rsidRDefault="00AA219F" w:rsidP="00AA219F">
      <w:pPr>
        <w:shd w:val="clear" w:color="auto" w:fill="FFFFFF"/>
        <w:spacing w:after="0" w:line="240" w:lineRule="auto"/>
        <w:ind w:firstLine="708"/>
        <w:jc w:val="both"/>
        <w:rPr>
          <w:rFonts w:ascii="Times New Roman" w:hAnsi="Times New Roman" w:cs="Times New Roman"/>
          <w:sz w:val="20"/>
          <w:szCs w:val="20"/>
        </w:rPr>
      </w:pPr>
      <w:r w:rsidRPr="00AA219F">
        <w:rPr>
          <w:rFonts w:ascii="Times New Roman" w:eastAsia="Times New Roman" w:hAnsi="Times New Roman" w:cs="Times New Roman"/>
          <w:sz w:val="20"/>
          <w:szCs w:val="20"/>
        </w:rPr>
        <w:t>15.  Регистрацию участников слушаний обеспечивает организатор публичных слушаний.</w:t>
      </w:r>
    </w:p>
    <w:p w:rsidR="00AA219F" w:rsidRPr="00AA219F" w:rsidRDefault="00AA219F" w:rsidP="00AA219F">
      <w:pPr>
        <w:shd w:val="clear" w:color="auto" w:fill="FFFFFF"/>
        <w:spacing w:after="0" w:line="240" w:lineRule="auto"/>
        <w:ind w:firstLine="708"/>
        <w:jc w:val="both"/>
        <w:rPr>
          <w:rFonts w:ascii="Times New Roman" w:eastAsia="Times New Roman" w:hAnsi="Times New Roman" w:cs="Times New Roman"/>
          <w:sz w:val="20"/>
          <w:szCs w:val="20"/>
        </w:rPr>
      </w:pPr>
      <w:proofErr w:type="gramStart"/>
      <w:r w:rsidRPr="00AA219F">
        <w:rPr>
          <w:rFonts w:ascii="Times New Roman" w:eastAsia="Times New Roman" w:hAnsi="Times New Roman" w:cs="Times New Roman"/>
          <w:sz w:val="20"/>
          <w:szCs w:val="20"/>
        </w:rPr>
        <w:t xml:space="preserve">Участники публичных слушаний в целях идентификации представляют при регистрации сведения о себе (фамилию, имя, отчество (при наличии), дату рождения, адрес места жительства (регистрации). </w:t>
      </w:r>
      <w:proofErr w:type="gramEnd"/>
    </w:p>
    <w:p w:rsidR="00AA219F" w:rsidRPr="00AA219F" w:rsidRDefault="00AA219F" w:rsidP="00AA219F">
      <w:pPr>
        <w:shd w:val="clear" w:color="auto" w:fill="FFFFFF"/>
        <w:spacing w:after="0" w:line="240" w:lineRule="auto"/>
        <w:ind w:firstLine="708"/>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16. Организатор публичных слушаний определяет секретаря, основного докладчика публичных слушаний. </w:t>
      </w:r>
    </w:p>
    <w:p w:rsidR="00AA219F" w:rsidRPr="00AA219F" w:rsidRDefault="00AA219F" w:rsidP="00AA219F">
      <w:pPr>
        <w:shd w:val="clear" w:color="auto" w:fill="FFFFFF"/>
        <w:spacing w:after="0" w:line="240" w:lineRule="auto"/>
        <w:ind w:firstLine="708"/>
        <w:jc w:val="both"/>
        <w:rPr>
          <w:rFonts w:ascii="Times New Roman" w:eastAsia="Times New Roman" w:hAnsi="Times New Roman" w:cs="Times New Roman"/>
          <w:sz w:val="20"/>
          <w:szCs w:val="20"/>
          <w:highlight w:val="white"/>
        </w:rPr>
      </w:pPr>
      <w:r w:rsidRPr="00AA219F">
        <w:rPr>
          <w:rFonts w:ascii="Times New Roman" w:eastAsia="Times New Roman" w:hAnsi="Times New Roman" w:cs="Times New Roman"/>
          <w:sz w:val="20"/>
          <w:szCs w:val="20"/>
          <w:highlight w:val="white"/>
        </w:rPr>
        <w:t>17. Председательствующий ведет публичные слушания, предоставляет слово, оглашает перечень вопросов публичных слушаний, предложения по порядку проведения слушаний, представляет себя, секретаря, указывает инициаторов проведения слушаний.</w:t>
      </w:r>
      <w:r w:rsidRPr="00AA219F">
        <w:rPr>
          <w:rFonts w:ascii="Times New Roman" w:eastAsia="Times New Roman" w:hAnsi="Times New Roman" w:cs="Times New Roman"/>
          <w:sz w:val="20"/>
          <w:szCs w:val="20"/>
        </w:rPr>
        <w:t xml:space="preserve">    </w:t>
      </w:r>
    </w:p>
    <w:p w:rsidR="00AA219F" w:rsidRPr="00AA219F" w:rsidRDefault="00AA219F" w:rsidP="00AA219F">
      <w:pPr>
        <w:shd w:val="clear" w:color="auto" w:fill="FFFFFF"/>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18. Председательствующий следит за порядком обсуждения вопросов повестки дня слушаний. </w:t>
      </w:r>
    </w:p>
    <w:p w:rsidR="00AA219F" w:rsidRPr="00AA219F" w:rsidRDefault="00AA219F" w:rsidP="00AA219F">
      <w:pPr>
        <w:shd w:val="clear" w:color="auto" w:fill="FFFFFF"/>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участников должны быть связаны с предметом публичных слушаний.</w:t>
      </w:r>
    </w:p>
    <w:p w:rsidR="00AA219F" w:rsidRPr="00AA219F" w:rsidRDefault="00AA219F" w:rsidP="00AA219F">
      <w:pPr>
        <w:shd w:val="clear" w:color="auto" w:fill="FFFFFF"/>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Участники публичного слушания не вправе мешать проведению обсуждений, не вправе вмешиваться в ход публичных слушаний, прерывать их выкриками, аплодисментами.</w:t>
      </w:r>
    </w:p>
    <w:p w:rsidR="00AA219F" w:rsidRPr="00AA219F" w:rsidRDefault="00AA219F" w:rsidP="00AA219F">
      <w:pPr>
        <w:shd w:val="clear" w:color="auto" w:fill="FFFFFF"/>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При несоблюдении порядка, установленного настоящим Положением, участники  публичных слушаний, могут быть удалены из помещения, являющегося местом их проведения.</w:t>
      </w:r>
    </w:p>
    <w:p w:rsidR="00AA219F" w:rsidRPr="00AA219F" w:rsidRDefault="00AA219F" w:rsidP="00AA219F">
      <w:pPr>
        <w:shd w:val="clear" w:color="auto" w:fill="FFFFFF"/>
        <w:spacing w:after="0" w:line="240" w:lineRule="auto"/>
        <w:ind w:firstLine="708"/>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19.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  </w:t>
      </w:r>
    </w:p>
    <w:p w:rsidR="00AA219F" w:rsidRPr="00AA219F" w:rsidRDefault="00AA219F" w:rsidP="00AA219F">
      <w:pPr>
        <w:shd w:val="clear" w:color="auto" w:fill="FFFFFF"/>
        <w:spacing w:after="0" w:line="240" w:lineRule="auto"/>
        <w:ind w:firstLine="708"/>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20.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w:t>
      </w:r>
    </w:p>
    <w:p w:rsidR="00AA219F" w:rsidRPr="00AA219F" w:rsidRDefault="00AA219F" w:rsidP="00AA219F">
      <w:pPr>
        <w:shd w:val="clear" w:color="auto" w:fill="FFFFFF"/>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дата и место проведения публичных слушаний;</w:t>
      </w:r>
    </w:p>
    <w:p w:rsidR="00AA219F" w:rsidRPr="00AA219F" w:rsidRDefault="00AA219F" w:rsidP="00AA219F">
      <w:pPr>
        <w:shd w:val="clear" w:color="auto" w:fill="FFFFFF"/>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lastRenderedPageBreak/>
        <w:t>- наименование проекта нормативного правового акта или вопроса, подлежащего рассмотрению на публичных слушаниях;</w:t>
      </w:r>
    </w:p>
    <w:p w:rsidR="00AA219F" w:rsidRPr="00AA219F" w:rsidRDefault="00AA219F" w:rsidP="00AA219F">
      <w:pPr>
        <w:shd w:val="clear" w:color="auto" w:fill="FFFFFF"/>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информация об организаторе публичных слушаний;</w:t>
      </w:r>
    </w:p>
    <w:p w:rsidR="00AA219F" w:rsidRPr="00AA219F" w:rsidRDefault="00AA219F" w:rsidP="00AA219F">
      <w:pPr>
        <w:shd w:val="clear" w:color="auto" w:fill="FFFFFF"/>
        <w:spacing w:after="0" w:line="240" w:lineRule="auto"/>
        <w:ind w:firstLine="709"/>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 информация об опубликованном </w:t>
      </w:r>
      <w:proofErr w:type="gramStart"/>
      <w:r w:rsidRPr="00AA219F">
        <w:rPr>
          <w:rFonts w:ascii="Times New Roman" w:eastAsia="Times New Roman" w:hAnsi="Times New Roman" w:cs="Times New Roman"/>
          <w:sz w:val="20"/>
          <w:szCs w:val="20"/>
        </w:rPr>
        <w:t>решении</w:t>
      </w:r>
      <w:proofErr w:type="gramEnd"/>
      <w:r w:rsidRPr="00AA219F">
        <w:rPr>
          <w:rFonts w:ascii="Times New Roman" w:eastAsia="Times New Roman" w:hAnsi="Times New Roman" w:cs="Times New Roman"/>
          <w:sz w:val="20"/>
          <w:szCs w:val="20"/>
        </w:rPr>
        <w:t xml:space="preserve"> о проведении публичных слушаний, дата и источник его опубликования;</w:t>
      </w:r>
    </w:p>
    <w:p w:rsidR="00AA219F" w:rsidRPr="00AA219F" w:rsidRDefault="00AA219F" w:rsidP="00AA219F">
      <w:pPr>
        <w:shd w:val="clear" w:color="auto" w:fill="FFFFFF"/>
        <w:spacing w:after="0" w:line="240" w:lineRule="auto"/>
        <w:ind w:firstLine="708"/>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 замечания и предложения участников слушаний по обсуждаемым проектам муниципальных правовых актов или вопросам, вынесенным на публичные слушания, а также результаты голосования. </w:t>
      </w:r>
    </w:p>
    <w:p w:rsidR="00AA219F" w:rsidRPr="00AA219F" w:rsidRDefault="00AA219F" w:rsidP="00AA219F">
      <w:pPr>
        <w:shd w:val="clear" w:color="auto" w:fill="FFFFFF"/>
        <w:spacing w:after="0" w:line="240" w:lineRule="auto"/>
        <w:ind w:firstLine="708"/>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21. По результатам публичных слушаний принимается итоговый документ - рекомендации публичных слушаний, - который подписывается председательствующим и секретарем публичных слушаний.</w:t>
      </w:r>
    </w:p>
    <w:p w:rsidR="00AA219F" w:rsidRPr="00AA219F" w:rsidRDefault="00AA219F" w:rsidP="00AA219F">
      <w:pPr>
        <w:shd w:val="clear" w:color="auto" w:fill="FFFFFF"/>
        <w:spacing w:after="0" w:line="240" w:lineRule="auto"/>
        <w:ind w:firstLine="708"/>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22. </w:t>
      </w:r>
      <w:proofErr w:type="gramStart"/>
      <w:r w:rsidRPr="00AA219F">
        <w:rPr>
          <w:rFonts w:ascii="Times New Roman" w:eastAsia="Times New Roman" w:hAnsi="Times New Roman" w:cs="Times New Roman"/>
          <w:sz w:val="20"/>
          <w:szCs w:val="20"/>
        </w:rPr>
        <w:t xml:space="preserve">Рекомендации публичных слушаний подлежат опубликованию в порядке, установленном для официального опубликования муниципальных нормативных правовых актов Уставом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и размещению на официальном сайте администрации </w:t>
      </w:r>
      <w:proofErr w:type="spellStart"/>
      <w:r w:rsidRPr="00AA219F">
        <w:rPr>
          <w:rFonts w:ascii="Times New Roman" w:eastAsia="Times New Roman" w:hAnsi="Times New Roman" w:cs="Times New Roman"/>
          <w:sz w:val="20"/>
          <w:szCs w:val="20"/>
        </w:rPr>
        <w:t>Ермолаевского</w:t>
      </w:r>
      <w:proofErr w:type="spellEnd"/>
      <w:r w:rsidRPr="00AA219F">
        <w:rPr>
          <w:rFonts w:ascii="Times New Roman" w:eastAsia="Times New Roman" w:hAnsi="Times New Roman" w:cs="Times New Roman"/>
          <w:sz w:val="20"/>
          <w:szCs w:val="20"/>
        </w:rPr>
        <w:t xml:space="preserve"> сельсовета Убинского района </w:t>
      </w:r>
      <w:r w:rsidRPr="00AA219F">
        <w:rPr>
          <w:rFonts w:ascii="Times New Roman" w:hAnsi="Times New Roman" w:cs="Times New Roman"/>
          <w:spacing w:val="-1"/>
          <w:sz w:val="20"/>
          <w:szCs w:val="20"/>
        </w:rPr>
        <w:t>Новосибирской области</w:t>
      </w:r>
      <w:r w:rsidRPr="00AA219F">
        <w:rPr>
          <w:rFonts w:ascii="Times New Roman" w:eastAsia="Times New Roman" w:hAnsi="Times New Roman" w:cs="Times New Roman"/>
          <w:sz w:val="20"/>
          <w:szCs w:val="20"/>
        </w:rPr>
        <w:t xml:space="preserve"> в информационно-телекоммуникационной сети «Интернет», а также на едином портале (при использовании единого портала в целях организации и проведения публичных слушаний) в течение 3 дней по окончании</w:t>
      </w:r>
      <w:proofErr w:type="gramEnd"/>
      <w:r w:rsidRPr="00AA219F">
        <w:rPr>
          <w:rFonts w:ascii="Times New Roman" w:eastAsia="Times New Roman" w:hAnsi="Times New Roman" w:cs="Times New Roman"/>
          <w:sz w:val="20"/>
          <w:szCs w:val="20"/>
        </w:rPr>
        <w:t xml:space="preserve"> публичных слушаний.</w:t>
      </w:r>
    </w:p>
    <w:p w:rsidR="00AA219F" w:rsidRPr="00AA219F" w:rsidRDefault="00AA219F" w:rsidP="00AA219F">
      <w:pPr>
        <w:shd w:val="clear" w:color="auto" w:fill="FFFFFF"/>
        <w:spacing w:after="0" w:line="240" w:lineRule="auto"/>
        <w:ind w:firstLine="708"/>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23. Результаты публичных слушаний носят рекомендательный характер.</w:t>
      </w:r>
    </w:p>
    <w:p w:rsidR="00AA219F" w:rsidRPr="00AA219F" w:rsidRDefault="00AA219F" w:rsidP="00AA219F">
      <w:pPr>
        <w:shd w:val="clear" w:color="auto" w:fill="FFFFFF"/>
        <w:spacing w:after="0" w:line="240" w:lineRule="auto"/>
        <w:ind w:firstLine="360"/>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         </w:t>
      </w:r>
    </w:p>
    <w:p w:rsidR="00AA219F" w:rsidRPr="00AA219F" w:rsidRDefault="00AA219F" w:rsidP="00AA219F">
      <w:pPr>
        <w:spacing w:after="0" w:line="240" w:lineRule="auto"/>
        <w:jc w:val="right"/>
        <w:rPr>
          <w:rFonts w:ascii="Times New Roman" w:hAnsi="Times New Roman" w:cs="Times New Roman"/>
          <w:sz w:val="20"/>
          <w:szCs w:val="20"/>
        </w:rPr>
      </w:pPr>
      <w:r w:rsidRPr="00AA219F">
        <w:rPr>
          <w:rFonts w:ascii="Times New Roman" w:hAnsi="Times New Roman" w:cs="Times New Roman"/>
          <w:sz w:val="20"/>
          <w:szCs w:val="20"/>
        </w:rPr>
        <w:t xml:space="preserve">                                                                                                            Приложение</w:t>
      </w:r>
    </w:p>
    <w:p w:rsidR="00AA219F" w:rsidRPr="00AA219F" w:rsidRDefault="00AA219F" w:rsidP="00AA219F">
      <w:pPr>
        <w:tabs>
          <w:tab w:val="left" w:pos="0"/>
        </w:tabs>
        <w:spacing w:after="0" w:line="240" w:lineRule="auto"/>
        <w:jc w:val="right"/>
        <w:rPr>
          <w:rFonts w:ascii="Times New Roman" w:eastAsia="Times New Roman" w:hAnsi="Times New Roman" w:cs="Times New Roman"/>
          <w:sz w:val="20"/>
          <w:szCs w:val="20"/>
        </w:rPr>
      </w:pPr>
      <w:r w:rsidRPr="00AA219F">
        <w:rPr>
          <w:rFonts w:ascii="Times New Roman" w:hAnsi="Times New Roman" w:cs="Times New Roman"/>
          <w:sz w:val="20"/>
          <w:szCs w:val="20"/>
        </w:rPr>
        <w:t xml:space="preserve">                                                                к Положению </w:t>
      </w:r>
      <w:r w:rsidRPr="00AA219F">
        <w:rPr>
          <w:rFonts w:ascii="Times New Roman" w:eastAsia="Times New Roman" w:hAnsi="Times New Roman" w:cs="Times New Roman"/>
          <w:sz w:val="20"/>
          <w:szCs w:val="20"/>
        </w:rPr>
        <w:t xml:space="preserve">о порядке организации и проведения публичных слушаний  </w:t>
      </w:r>
    </w:p>
    <w:p w:rsidR="00AA219F" w:rsidRPr="00AA219F" w:rsidRDefault="00AA219F" w:rsidP="00AA219F">
      <w:pPr>
        <w:tabs>
          <w:tab w:val="left" w:pos="0"/>
        </w:tabs>
        <w:spacing w:after="0" w:line="240" w:lineRule="auto"/>
        <w:jc w:val="right"/>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в </w:t>
      </w:r>
      <w:proofErr w:type="spellStart"/>
      <w:r w:rsidRPr="00AA219F">
        <w:rPr>
          <w:rFonts w:ascii="Times New Roman" w:eastAsia="Times New Roman" w:hAnsi="Times New Roman" w:cs="Times New Roman"/>
          <w:sz w:val="20"/>
          <w:szCs w:val="20"/>
        </w:rPr>
        <w:t>Ермолаевском</w:t>
      </w:r>
      <w:proofErr w:type="spellEnd"/>
      <w:r w:rsidRPr="00AA219F">
        <w:rPr>
          <w:rFonts w:ascii="Times New Roman" w:eastAsia="Times New Roman" w:hAnsi="Times New Roman" w:cs="Times New Roman"/>
          <w:sz w:val="20"/>
          <w:szCs w:val="20"/>
        </w:rPr>
        <w:t xml:space="preserve"> сельсовете </w:t>
      </w:r>
    </w:p>
    <w:p w:rsidR="00AA219F" w:rsidRPr="00AA219F" w:rsidRDefault="00AA219F" w:rsidP="00AA219F">
      <w:pPr>
        <w:tabs>
          <w:tab w:val="left" w:pos="0"/>
        </w:tabs>
        <w:spacing w:after="0" w:line="240" w:lineRule="auto"/>
        <w:jc w:val="right"/>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Убинского района </w:t>
      </w:r>
    </w:p>
    <w:p w:rsidR="00AA219F" w:rsidRPr="00AA219F" w:rsidRDefault="00AA219F" w:rsidP="00AA219F">
      <w:pPr>
        <w:tabs>
          <w:tab w:val="left" w:pos="0"/>
        </w:tabs>
        <w:spacing w:after="0" w:line="240" w:lineRule="auto"/>
        <w:jc w:val="right"/>
        <w:rPr>
          <w:rFonts w:ascii="Times New Roman" w:eastAsia="Times New Roman" w:hAnsi="Times New Roman" w:cs="Times New Roman"/>
          <w:b/>
          <w:bCs/>
          <w:sz w:val="20"/>
          <w:szCs w:val="20"/>
        </w:rPr>
      </w:pPr>
      <w:r w:rsidRPr="00AA219F">
        <w:rPr>
          <w:rFonts w:ascii="Times New Roman" w:eastAsia="Times New Roman" w:hAnsi="Times New Roman" w:cs="Times New Roman"/>
          <w:sz w:val="20"/>
          <w:szCs w:val="20"/>
        </w:rPr>
        <w:t>Новосибирской области</w:t>
      </w:r>
    </w:p>
    <w:p w:rsidR="00AA219F" w:rsidRPr="00AA219F" w:rsidRDefault="00AA219F" w:rsidP="00AA219F">
      <w:pPr>
        <w:spacing w:after="0" w:line="240" w:lineRule="auto"/>
        <w:jc w:val="right"/>
        <w:rPr>
          <w:rFonts w:ascii="Times New Roman" w:eastAsia="Times New Roman" w:hAnsi="Times New Roman" w:cs="Times New Roman"/>
          <w:sz w:val="20"/>
          <w:szCs w:val="20"/>
        </w:rPr>
      </w:pPr>
    </w:p>
    <w:p w:rsidR="00AA219F" w:rsidRPr="00AA219F" w:rsidRDefault="00AA219F" w:rsidP="00AA219F">
      <w:pPr>
        <w:spacing w:after="0" w:line="240" w:lineRule="auto"/>
        <w:jc w:val="both"/>
        <w:rPr>
          <w:rFonts w:ascii="Times New Roman" w:eastAsia="Times New Roman" w:hAnsi="Times New Roman" w:cs="Times New Roman"/>
          <w:sz w:val="20"/>
          <w:szCs w:val="20"/>
        </w:rPr>
      </w:pPr>
    </w:p>
    <w:p w:rsidR="00AA219F" w:rsidRPr="00AA219F" w:rsidRDefault="00AA219F" w:rsidP="00AA219F">
      <w:pPr>
        <w:spacing w:after="0" w:line="240" w:lineRule="auto"/>
        <w:jc w:val="both"/>
        <w:rPr>
          <w:rFonts w:ascii="Times New Roman" w:eastAsia="Times New Roman" w:hAnsi="Times New Roman" w:cs="Times New Roman"/>
          <w:sz w:val="20"/>
          <w:szCs w:val="20"/>
        </w:rPr>
      </w:pPr>
    </w:p>
    <w:p w:rsidR="00AA219F" w:rsidRPr="00AA219F" w:rsidRDefault="00AA219F" w:rsidP="00AA219F">
      <w:pPr>
        <w:spacing w:after="0" w:line="240" w:lineRule="auto"/>
        <w:jc w:val="center"/>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 xml:space="preserve">            ЗАМЕЧАНИЯ И ПРЕДЛОЖЕНИЯ </w:t>
      </w:r>
    </w:p>
    <w:p w:rsidR="00AA219F" w:rsidRPr="00AA219F" w:rsidRDefault="00AA219F" w:rsidP="00AA219F">
      <w:pPr>
        <w:spacing w:after="0" w:line="240" w:lineRule="auto"/>
        <w:jc w:val="center"/>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ПО ПРОЕКТУ (ВОПРОСУ), ВЫНЕСЕННОМУ  НА ПУБЛИЧНЫЕ СЛУШАНИЯ</w:t>
      </w:r>
    </w:p>
    <w:p w:rsidR="00AA219F" w:rsidRPr="00AA219F" w:rsidRDefault="00AA219F" w:rsidP="00AA219F">
      <w:pPr>
        <w:spacing w:after="0" w:line="240" w:lineRule="auto"/>
        <w:jc w:val="center"/>
        <w:rPr>
          <w:rFonts w:ascii="Times New Roman" w:eastAsia="Times New Roman" w:hAnsi="Times New Roman" w:cs="Times New Roman"/>
          <w:sz w:val="20"/>
          <w:szCs w:val="20"/>
        </w:rPr>
      </w:pPr>
    </w:p>
    <w:p w:rsidR="00AA219F" w:rsidRPr="00AA219F" w:rsidRDefault="00AA219F" w:rsidP="00AA219F">
      <w:pPr>
        <w:spacing w:after="0" w:line="240" w:lineRule="auto"/>
        <w:jc w:val="both"/>
        <w:rPr>
          <w:rFonts w:ascii="Times New Roman" w:eastAsia="Times New Roman" w:hAnsi="Times New Roman" w:cs="Times New Roman"/>
          <w:sz w:val="20"/>
          <w:szCs w:val="20"/>
        </w:rPr>
      </w:pPr>
    </w:p>
    <w:tbl>
      <w:tblPr>
        <w:tblStyle w:val="af4"/>
        <w:tblW w:w="0" w:type="auto"/>
        <w:tblLook w:val="04A0" w:firstRow="1" w:lastRow="0" w:firstColumn="1" w:lastColumn="0" w:noHBand="0" w:noVBand="1"/>
      </w:tblPr>
      <w:tblGrid>
        <w:gridCol w:w="486"/>
        <w:gridCol w:w="2384"/>
        <w:gridCol w:w="1300"/>
        <w:gridCol w:w="967"/>
        <w:gridCol w:w="1018"/>
        <w:gridCol w:w="3415"/>
      </w:tblGrid>
      <w:tr w:rsidR="00AA219F" w:rsidRPr="00AA219F" w:rsidTr="00BA45D3">
        <w:tc>
          <w:tcPr>
            <w:tcW w:w="0" w:type="auto"/>
          </w:tcPr>
          <w:p w:rsidR="00AA219F" w:rsidRPr="00AA219F" w:rsidRDefault="00AA219F" w:rsidP="00AA219F">
            <w:pPr>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w:t>
            </w:r>
          </w:p>
          <w:p w:rsidR="00AA219F" w:rsidRPr="00AA219F" w:rsidRDefault="00AA219F" w:rsidP="00AA219F">
            <w:pPr>
              <w:jc w:val="both"/>
              <w:rPr>
                <w:rFonts w:ascii="Times New Roman" w:eastAsia="Times New Roman" w:hAnsi="Times New Roman" w:cs="Times New Roman"/>
                <w:sz w:val="20"/>
                <w:szCs w:val="20"/>
              </w:rPr>
            </w:pPr>
            <w:proofErr w:type="gramStart"/>
            <w:r w:rsidRPr="00AA219F">
              <w:rPr>
                <w:rFonts w:ascii="Times New Roman" w:eastAsia="Times New Roman" w:hAnsi="Times New Roman" w:cs="Times New Roman"/>
                <w:sz w:val="20"/>
                <w:szCs w:val="20"/>
              </w:rPr>
              <w:t>п</w:t>
            </w:r>
            <w:proofErr w:type="gramEnd"/>
            <w:r w:rsidRPr="00AA219F">
              <w:rPr>
                <w:rFonts w:ascii="Times New Roman" w:eastAsia="Times New Roman" w:hAnsi="Times New Roman" w:cs="Times New Roman"/>
                <w:sz w:val="20"/>
                <w:szCs w:val="20"/>
              </w:rPr>
              <w:t>/п</w:t>
            </w:r>
          </w:p>
        </w:tc>
        <w:tc>
          <w:tcPr>
            <w:tcW w:w="0" w:type="auto"/>
          </w:tcPr>
          <w:p w:rsidR="00AA219F" w:rsidRPr="00AA219F" w:rsidRDefault="00AA219F" w:rsidP="00AA219F">
            <w:pPr>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Инициатор внесения предложений</w:t>
            </w:r>
          </w:p>
          <w:p w:rsidR="00AA219F" w:rsidRPr="00AA219F" w:rsidRDefault="00AA219F" w:rsidP="00AA219F">
            <w:pPr>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(Ф.И.О.,  паспортные данные)</w:t>
            </w:r>
          </w:p>
        </w:tc>
        <w:tc>
          <w:tcPr>
            <w:tcW w:w="1300" w:type="dxa"/>
          </w:tcPr>
          <w:p w:rsidR="00AA219F" w:rsidRPr="00AA219F" w:rsidRDefault="00AA219F" w:rsidP="00AA219F">
            <w:pPr>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Дата</w:t>
            </w:r>
          </w:p>
          <w:p w:rsidR="00AA219F" w:rsidRPr="00AA219F" w:rsidRDefault="00AA219F" w:rsidP="00AA219F">
            <w:pPr>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внесения</w:t>
            </w:r>
          </w:p>
        </w:tc>
        <w:tc>
          <w:tcPr>
            <w:tcW w:w="967" w:type="dxa"/>
          </w:tcPr>
          <w:p w:rsidR="00AA219F" w:rsidRPr="00AA219F" w:rsidRDefault="00AA219F" w:rsidP="00AA219F">
            <w:pPr>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Глава</w:t>
            </w:r>
          </w:p>
          <w:p w:rsidR="00AA219F" w:rsidRPr="00AA219F" w:rsidRDefault="00AA219F" w:rsidP="00AA219F">
            <w:pPr>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статья</w:t>
            </w:r>
          </w:p>
          <w:p w:rsidR="00AA219F" w:rsidRPr="00AA219F" w:rsidRDefault="00AA219F" w:rsidP="00AA219F">
            <w:pPr>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Часть</w:t>
            </w:r>
          </w:p>
          <w:p w:rsidR="00AA219F" w:rsidRPr="00AA219F" w:rsidRDefault="00AA219F" w:rsidP="00AA219F">
            <w:pPr>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Пункт</w:t>
            </w:r>
          </w:p>
          <w:p w:rsidR="00AA219F" w:rsidRPr="00AA219F" w:rsidRDefault="00AA219F" w:rsidP="00AA219F">
            <w:pPr>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абзац</w:t>
            </w:r>
          </w:p>
        </w:tc>
        <w:tc>
          <w:tcPr>
            <w:tcW w:w="0" w:type="auto"/>
          </w:tcPr>
          <w:p w:rsidR="00AA219F" w:rsidRPr="00AA219F" w:rsidRDefault="00AA219F" w:rsidP="00AA219F">
            <w:pPr>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Текст</w:t>
            </w:r>
          </w:p>
          <w:p w:rsidR="00AA219F" w:rsidRPr="00AA219F" w:rsidRDefault="00AA219F" w:rsidP="00AA219F">
            <w:pPr>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поправки</w:t>
            </w:r>
          </w:p>
        </w:tc>
        <w:tc>
          <w:tcPr>
            <w:tcW w:w="0" w:type="auto"/>
          </w:tcPr>
          <w:p w:rsidR="00AA219F" w:rsidRPr="00AA219F" w:rsidRDefault="00AA219F" w:rsidP="00AA219F">
            <w:pPr>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Обоснование необходимости учесть данное замечание</w:t>
            </w:r>
          </w:p>
        </w:tc>
      </w:tr>
      <w:tr w:rsidR="00AA219F" w:rsidRPr="00AA219F" w:rsidTr="00BA45D3">
        <w:tc>
          <w:tcPr>
            <w:tcW w:w="0" w:type="auto"/>
          </w:tcPr>
          <w:p w:rsidR="00AA219F" w:rsidRPr="00AA219F" w:rsidRDefault="00AA219F" w:rsidP="00AA219F">
            <w:pPr>
              <w:jc w:val="center"/>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1</w:t>
            </w:r>
          </w:p>
        </w:tc>
        <w:tc>
          <w:tcPr>
            <w:tcW w:w="0" w:type="auto"/>
          </w:tcPr>
          <w:p w:rsidR="00AA219F" w:rsidRPr="00AA219F" w:rsidRDefault="00AA219F" w:rsidP="00AA219F">
            <w:pPr>
              <w:jc w:val="both"/>
              <w:rPr>
                <w:rFonts w:ascii="Times New Roman" w:eastAsia="Times New Roman" w:hAnsi="Times New Roman" w:cs="Times New Roman"/>
                <w:sz w:val="20"/>
                <w:szCs w:val="20"/>
              </w:rPr>
            </w:pPr>
          </w:p>
        </w:tc>
        <w:tc>
          <w:tcPr>
            <w:tcW w:w="1300" w:type="dxa"/>
          </w:tcPr>
          <w:p w:rsidR="00AA219F" w:rsidRPr="00AA219F" w:rsidRDefault="00AA219F" w:rsidP="00AA219F">
            <w:pPr>
              <w:jc w:val="both"/>
              <w:rPr>
                <w:rFonts w:ascii="Times New Roman" w:eastAsia="Times New Roman" w:hAnsi="Times New Roman" w:cs="Times New Roman"/>
                <w:sz w:val="20"/>
                <w:szCs w:val="20"/>
              </w:rPr>
            </w:pPr>
          </w:p>
        </w:tc>
        <w:tc>
          <w:tcPr>
            <w:tcW w:w="967" w:type="dxa"/>
          </w:tcPr>
          <w:p w:rsidR="00AA219F" w:rsidRPr="00AA219F" w:rsidRDefault="00AA219F" w:rsidP="00AA219F">
            <w:pPr>
              <w:jc w:val="both"/>
              <w:rPr>
                <w:rFonts w:ascii="Times New Roman" w:eastAsia="Times New Roman" w:hAnsi="Times New Roman" w:cs="Times New Roman"/>
                <w:sz w:val="20"/>
                <w:szCs w:val="20"/>
              </w:rPr>
            </w:pPr>
          </w:p>
        </w:tc>
        <w:tc>
          <w:tcPr>
            <w:tcW w:w="0" w:type="auto"/>
          </w:tcPr>
          <w:p w:rsidR="00AA219F" w:rsidRPr="00AA219F" w:rsidRDefault="00AA219F" w:rsidP="00AA219F">
            <w:pPr>
              <w:jc w:val="both"/>
              <w:rPr>
                <w:rFonts w:ascii="Times New Roman" w:eastAsia="Times New Roman" w:hAnsi="Times New Roman" w:cs="Times New Roman"/>
                <w:sz w:val="20"/>
                <w:szCs w:val="20"/>
              </w:rPr>
            </w:pPr>
          </w:p>
        </w:tc>
        <w:tc>
          <w:tcPr>
            <w:tcW w:w="0" w:type="auto"/>
          </w:tcPr>
          <w:p w:rsidR="00AA219F" w:rsidRPr="00AA219F" w:rsidRDefault="00AA219F" w:rsidP="00AA219F">
            <w:pPr>
              <w:jc w:val="both"/>
              <w:rPr>
                <w:rFonts w:ascii="Times New Roman" w:eastAsia="Times New Roman" w:hAnsi="Times New Roman" w:cs="Times New Roman"/>
                <w:sz w:val="20"/>
                <w:szCs w:val="20"/>
              </w:rPr>
            </w:pPr>
          </w:p>
        </w:tc>
      </w:tr>
    </w:tbl>
    <w:p w:rsidR="00AA219F" w:rsidRPr="00AA219F" w:rsidRDefault="00AA219F" w:rsidP="00AA219F">
      <w:pPr>
        <w:spacing w:after="0" w:line="240" w:lineRule="auto"/>
        <w:jc w:val="both"/>
        <w:rPr>
          <w:rFonts w:ascii="Times New Roman" w:eastAsia="Times New Roman" w:hAnsi="Times New Roman" w:cs="Times New Roman"/>
          <w:sz w:val="20"/>
          <w:szCs w:val="20"/>
        </w:rPr>
      </w:pPr>
    </w:p>
    <w:p w:rsidR="00AA219F" w:rsidRPr="00AA219F" w:rsidRDefault="00AA219F" w:rsidP="00AA219F">
      <w:pPr>
        <w:shd w:val="clear" w:color="auto" w:fill="FFFFFF"/>
        <w:spacing w:after="0" w:line="240" w:lineRule="auto"/>
        <w:jc w:val="both"/>
        <w:rPr>
          <w:rFonts w:ascii="Times New Roman" w:eastAsia="Times New Roman" w:hAnsi="Times New Roman" w:cs="Times New Roman"/>
          <w:sz w:val="20"/>
          <w:szCs w:val="20"/>
        </w:rPr>
      </w:pPr>
      <w:proofErr w:type="gramStart"/>
      <w:r w:rsidRPr="00AA219F">
        <w:rPr>
          <w:rFonts w:ascii="Times New Roman" w:eastAsia="Times New Roman" w:hAnsi="Times New Roman" w:cs="Times New Roman"/>
          <w:sz w:val="20"/>
          <w:szCs w:val="20"/>
        </w:rPr>
        <w:t>Согласен</w:t>
      </w:r>
      <w:proofErr w:type="gramEnd"/>
      <w:r w:rsidRPr="00AA219F">
        <w:rPr>
          <w:rFonts w:ascii="Times New Roman" w:eastAsia="Times New Roman" w:hAnsi="Times New Roman" w:cs="Times New Roman"/>
          <w:sz w:val="20"/>
          <w:szCs w:val="20"/>
        </w:rPr>
        <w:t xml:space="preserve"> на обработку указанных персональных данных.</w:t>
      </w:r>
    </w:p>
    <w:p w:rsidR="00AA219F" w:rsidRPr="00AA219F" w:rsidRDefault="00AA219F" w:rsidP="00AA219F">
      <w:pPr>
        <w:shd w:val="clear" w:color="auto" w:fill="FFFFFF"/>
        <w:spacing w:after="0" w:line="240" w:lineRule="auto"/>
        <w:jc w:val="both"/>
        <w:rPr>
          <w:rFonts w:ascii="Times New Roman" w:eastAsia="Times New Roman" w:hAnsi="Times New Roman" w:cs="Times New Roman"/>
          <w:sz w:val="20"/>
          <w:szCs w:val="20"/>
        </w:rPr>
      </w:pPr>
      <w:r w:rsidRPr="00AA219F">
        <w:rPr>
          <w:rFonts w:ascii="Times New Roman" w:eastAsia="Times New Roman" w:hAnsi="Times New Roman" w:cs="Times New Roman"/>
          <w:sz w:val="20"/>
          <w:szCs w:val="20"/>
        </w:rPr>
        <w:t>Личная подпись, дата ______________________________________________</w:t>
      </w:r>
    </w:p>
    <w:p w:rsidR="00AA219F" w:rsidRPr="00AA219F" w:rsidRDefault="00AA219F" w:rsidP="00AA219F">
      <w:pPr>
        <w:shd w:val="clear" w:color="auto" w:fill="FFFFFF"/>
        <w:spacing w:after="0" w:line="240" w:lineRule="auto"/>
        <w:ind w:firstLine="709"/>
        <w:jc w:val="both"/>
        <w:rPr>
          <w:rFonts w:ascii="Times New Roman" w:eastAsia="Times New Roman" w:hAnsi="Times New Roman" w:cs="Times New Roman"/>
          <w:sz w:val="20"/>
          <w:szCs w:val="20"/>
        </w:rPr>
      </w:pPr>
    </w:p>
    <w:p w:rsidR="00AA219F" w:rsidRPr="00AA219F" w:rsidRDefault="00AA219F" w:rsidP="00AA219F">
      <w:pPr>
        <w:shd w:val="clear" w:color="auto" w:fill="FFFFFF"/>
        <w:spacing w:after="0" w:line="240" w:lineRule="auto"/>
        <w:ind w:firstLine="709"/>
        <w:jc w:val="both"/>
        <w:rPr>
          <w:rFonts w:ascii="Times New Roman" w:eastAsia="Times New Roman" w:hAnsi="Times New Roman" w:cs="Times New Roman"/>
          <w:sz w:val="20"/>
          <w:szCs w:val="20"/>
        </w:rPr>
      </w:pPr>
    </w:p>
    <w:p w:rsidR="00AA219F" w:rsidRPr="00AA219F" w:rsidRDefault="00AA219F" w:rsidP="00AA219F">
      <w:pPr>
        <w:keepNext/>
        <w:suppressAutoHyphens/>
        <w:spacing w:after="0" w:line="240" w:lineRule="auto"/>
        <w:jc w:val="center"/>
        <w:rPr>
          <w:rFonts w:ascii="Times New Roman" w:eastAsia="DejaVu Sans" w:hAnsi="Times New Roman" w:cs="Times New Roman"/>
          <w:b/>
          <w:bCs/>
          <w:caps/>
          <w:sz w:val="20"/>
          <w:szCs w:val="20"/>
          <w:lang w:eastAsia="ar-SA"/>
        </w:rPr>
      </w:pPr>
      <w:r w:rsidRPr="00AA219F">
        <w:rPr>
          <w:rFonts w:ascii="Times New Roman" w:eastAsia="DejaVu Sans" w:hAnsi="Times New Roman" w:cs="Times New Roman"/>
          <w:b/>
          <w:bCs/>
          <w:caps/>
          <w:sz w:val="20"/>
          <w:szCs w:val="20"/>
          <w:lang w:eastAsia="ar-SA"/>
        </w:rPr>
        <w:t>СОВЕТ ДЕПУТАТОВ ЕРМОЛАЕВСКОГО СЕЛЬСОВЕТА</w:t>
      </w:r>
    </w:p>
    <w:p w:rsidR="00AA219F" w:rsidRPr="00AA219F" w:rsidRDefault="00AA219F" w:rsidP="00AA219F">
      <w:pPr>
        <w:keepNext/>
        <w:suppressAutoHyphens/>
        <w:spacing w:after="0" w:line="240" w:lineRule="auto"/>
        <w:jc w:val="center"/>
        <w:rPr>
          <w:rFonts w:ascii="Times New Roman" w:eastAsia="DejaVu Sans" w:hAnsi="Times New Roman" w:cs="Times New Roman"/>
          <w:b/>
          <w:bCs/>
          <w:sz w:val="20"/>
          <w:szCs w:val="20"/>
          <w:lang w:eastAsia="ar-SA"/>
        </w:rPr>
      </w:pPr>
      <w:r w:rsidRPr="00AA219F">
        <w:rPr>
          <w:rFonts w:ascii="Times New Roman" w:eastAsia="DejaVu Sans" w:hAnsi="Times New Roman" w:cs="Times New Roman"/>
          <w:b/>
          <w:bCs/>
          <w:sz w:val="20"/>
          <w:szCs w:val="20"/>
          <w:lang w:eastAsia="ar-SA"/>
        </w:rPr>
        <w:t>УБИНСКОГО РАЙОНА НОВОСИБИРСКОЙ ОБЛАСТИ</w:t>
      </w:r>
    </w:p>
    <w:p w:rsidR="00AA219F" w:rsidRPr="00AA219F" w:rsidRDefault="00AA219F" w:rsidP="00AA219F">
      <w:pPr>
        <w:spacing w:after="0" w:line="240" w:lineRule="auto"/>
        <w:jc w:val="center"/>
        <w:rPr>
          <w:rFonts w:ascii="Times New Roman" w:hAnsi="Times New Roman" w:cs="Times New Roman"/>
          <w:sz w:val="20"/>
          <w:szCs w:val="20"/>
        </w:rPr>
      </w:pPr>
      <w:r w:rsidRPr="00AA219F">
        <w:rPr>
          <w:rFonts w:ascii="Times New Roman" w:hAnsi="Times New Roman" w:cs="Times New Roman"/>
          <w:sz w:val="20"/>
          <w:szCs w:val="20"/>
        </w:rPr>
        <w:t>(шестого созыва)</w:t>
      </w:r>
    </w:p>
    <w:p w:rsidR="00AA219F" w:rsidRPr="00AA219F" w:rsidRDefault="00AA219F" w:rsidP="00AA219F">
      <w:pPr>
        <w:spacing w:after="0" w:line="240" w:lineRule="auto"/>
        <w:jc w:val="center"/>
        <w:rPr>
          <w:rFonts w:ascii="Times New Roman" w:hAnsi="Times New Roman" w:cs="Times New Roman"/>
          <w:sz w:val="20"/>
          <w:szCs w:val="20"/>
        </w:rPr>
      </w:pPr>
    </w:p>
    <w:p w:rsidR="00AA219F" w:rsidRPr="00AA219F" w:rsidRDefault="00AA219F" w:rsidP="00AA219F">
      <w:pPr>
        <w:keepNext/>
        <w:tabs>
          <w:tab w:val="num" w:pos="0"/>
        </w:tabs>
        <w:spacing w:after="0" w:line="240" w:lineRule="auto"/>
        <w:jc w:val="center"/>
        <w:outlineLvl w:val="0"/>
        <w:rPr>
          <w:rFonts w:ascii="Times New Roman" w:hAnsi="Times New Roman" w:cs="Times New Roman"/>
          <w:b/>
          <w:bCs/>
          <w:kern w:val="32"/>
          <w:sz w:val="20"/>
          <w:szCs w:val="20"/>
        </w:rPr>
      </w:pPr>
      <w:r w:rsidRPr="00AA219F">
        <w:rPr>
          <w:rFonts w:ascii="Times New Roman" w:hAnsi="Times New Roman" w:cs="Times New Roman"/>
          <w:b/>
          <w:bCs/>
          <w:kern w:val="32"/>
          <w:sz w:val="20"/>
          <w:szCs w:val="20"/>
        </w:rPr>
        <w:t>РЕШЕНИЕ</w:t>
      </w:r>
    </w:p>
    <w:p w:rsidR="00AA219F" w:rsidRPr="00AA219F" w:rsidRDefault="00AA219F" w:rsidP="00AA219F">
      <w:pPr>
        <w:keepNext/>
        <w:tabs>
          <w:tab w:val="num" w:pos="0"/>
        </w:tabs>
        <w:autoSpaceDE w:val="0"/>
        <w:autoSpaceDN w:val="0"/>
        <w:adjustRightInd w:val="0"/>
        <w:spacing w:after="0" w:line="240" w:lineRule="auto"/>
        <w:jc w:val="center"/>
        <w:outlineLvl w:val="3"/>
        <w:rPr>
          <w:rFonts w:ascii="Times New Roman" w:hAnsi="Times New Roman" w:cs="Times New Roman"/>
          <w:bCs/>
          <w:sz w:val="20"/>
          <w:szCs w:val="20"/>
        </w:rPr>
      </w:pPr>
      <w:r w:rsidRPr="00AA219F">
        <w:rPr>
          <w:rFonts w:ascii="Times New Roman" w:hAnsi="Times New Roman" w:cs="Times New Roman"/>
          <w:sz w:val="20"/>
          <w:szCs w:val="20"/>
        </w:rPr>
        <w:t>сороковой сессии</w:t>
      </w:r>
    </w:p>
    <w:p w:rsidR="00AA219F" w:rsidRPr="00AA219F" w:rsidRDefault="00AA219F" w:rsidP="00AA219F">
      <w:pPr>
        <w:spacing w:after="0" w:line="240" w:lineRule="auto"/>
        <w:jc w:val="center"/>
        <w:rPr>
          <w:rFonts w:ascii="Times New Roman" w:hAnsi="Times New Roman" w:cs="Times New Roman"/>
          <w:sz w:val="20"/>
          <w:szCs w:val="20"/>
        </w:rPr>
      </w:pPr>
    </w:p>
    <w:p w:rsidR="00AA219F" w:rsidRPr="00AA219F" w:rsidRDefault="00AA219F" w:rsidP="00AA219F">
      <w:pPr>
        <w:spacing w:after="0" w:line="240" w:lineRule="auto"/>
        <w:jc w:val="center"/>
        <w:rPr>
          <w:rFonts w:ascii="Times New Roman" w:hAnsi="Times New Roman" w:cs="Times New Roman"/>
          <w:sz w:val="20"/>
          <w:szCs w:val="20"/>
        </w:rPr>
      </w:pPr>
      <w:r w:rsidRPr="00AA219F">
        <w:rPr>
          <w:rFonts w:ascii="Times New Roman" w:hAnsi="Times New Roman" w:cs="Times New Roman"/>
          <w:sz w:val="20"/>
          <w:szCs w:val="20"/>
        </w:rPr>
        <w:t xml:space="preserve">с. </w:t>
      </w:r>
      <w:proofErr w:type="spellStart"/>
      <w:r w:rsidRPr="00AA219F">
        <w:rPr>
          <w:rFonts w:ascii="Times New Roman" w:hAnsi="Times New Roman" w:cs="Times New Roman"/>
          <w:sz w:val="20"/>
          <w:szCs w:val="20"/>
        </w:rPr>
        <w:t>Ермолаевка</w:t>
      </w:r>
      <w:proofErr w:type="spellEnd"/>
    </w:p>
    <w:p w:rsidR="00AA219F" w:rsidRPr="00AA219F" w:rsidRDefault="00AA219F" w:rsidP="00AA219F">
      <w:pPr>
        <w:spacing w:after="0" w:line="240" w:lineRule="auto"/>
        <w:jc w:val="center"/>
        <w:rPr>
          <w:rFonts w:ascii="Times New Roman" w:hAnsi="Times New Roman" w:cs="Times New Roman"/>
          <w:sz w:val="20"/>
          <w:szCs w:val="20"/>
        </w:rPr>
      </w:pPr>
    </w:p>
    <w:p w:rsidR="00AA219F" w:rsidRPr="00AA219F" w:rsidRDefault="00AA219F" w:rsidP="00AA219F">
      <w:pPr>
        <w:spacing w:after="0" w:line="240" w:lineRule="auto"/>
        <w:rPr>
          <w:rFonts w:ascii="Times New Roman" w:hAnsi="Times New Roman" w:cs="Times New Roman"/>
          <w:sz w:val="20"/>
          <w:szCs w:val="20"/>
        </w:rPr>
      </w:pPr>
      <w:r w:rsidRPr="00AA219F">
        <w:rPr>
          <w:rFonts w:ascii="Times New Roman" w:hAnsi="Times New Roman" w:cs="Times New Roman"/>
          <w:sz w:val="20"/>
          <w:szCs w:val="20"/>
        </w:rPr>
        <w:t>07.10.2024                                                                                                        № 152</w:t>
      </w:r>
    </w:p>
    <w:p w:rsidR="00AA219F" w:rsidRPr="00AA219F" w:rsidRDefault="00AA219F" w:rsidP="00AA219F">
      <w:pPr>
        <w:spacing w:after="0" w:line="240" w:lineRule="auto"/>
        <w:jc w:val="center"/>
        <w:rPr>
          <w:rFonts w:ascii="Times New Roman" w:hAnsi="Times New Roman" w:cs="Times New Roman"/>
          <w:sz w:val="20"/>
          <w:szCs w:val="20"/>
        </w:rPr>
      </w:pPr>
    </w:p>
    <w:p w:rsidR="00AA219F" w:rsidRPr="00AA219F" w:rsidRDefault="00AA219F" w:rsidP="00AA219F">
      <w:pPr>
        <w:pStyle w:val="a8"/>
        <w:jc w:val="center"/>
        <w:rPr>
          <w:rFonts w:ascii="Times New Roman" w:hAnsi="Times New Roman" w:cs="Times New Roman"/>
          <w:b/>
          <w:bCs/>
          <w:color w:val="000000"/>
          <w:sz w:val="20"/>
          <w:szCs w:val="20"/>
        </w:rPr>
      </w:pPr>
      <w:r w:rsidRPr="00AA219F">
        <w:rPr>
          <w:rFonts w:ascii="Times New Roman" w:hAnsi="Times New Roman" w:cs="Times New Roman"/>
          <w:b/>
          <w:sz w:val="20"/>
          <w:szCs w:val="20"/>
        </w:rPr>
        <w:t xml:space="preserve">О признании утратившим силу решения внеочередной четырнадцатой сессии Совета депутатов </w:t>
      </w:r>
      <w:proofErr w:type="spellStart"/>
      <w:r w:rsidRPr="00AA219F">
        <w:rPr>
          <w:rFonts w:ascii="Times New Roman" w:hAnsi="Times New Roman" w:cs="Times New Roman"/>
          <w:b/>
          <w:sz w:val="20"/>
          <w:szCs w:val="20"/>
        </w:rPr>
        <w:t>Ермолаевского</w:t>
      </w:r>
      <w:proofErr w:type="spellEnd"/>
      <w:r w:rsidRPr="00AA219F">
        <w:rPr>
          <w:rFonts w:ascii="Times New Roman" w:hAnsi="Times New Roman" w:cs="Times New Roman"/>
          <w:b/>
          <w:sz w:val="20"/>
          <w:szCs w:val="20"/>
        </w:rPr>
        <w:t xml:space="preserve"> сельсовета Убинского района Новосибирской области пятого созыва от 30.10.2017 № 64  «О принятии полномочий по организации в границах </w:t>
      </w:r>
      <w:proofErr w:type="spellStart"/>
      <w:r w:rsidRPr="00AA219F">
        <w:rPr>
          <w:rFonts w:ascii="Times New Roman" w:eastAsia="Times New Roman" w:hAnsi="Times New Roman" w:cs="Times New Roman"/>
          <w:b/>
          <w:color w:val="2D2D2D"/>
          <w:spacing w:val="2"/>
          <w:sz w:val="20"/>
          <w:szCs w:val="20"/>
        </w:rPr>
        <w:t>Ермолаевского</w:t>
      </w:r>
      <w:proofErr w:type="spellEnd"/>
      <w:r w:rsidRPr="00AA219F">
        <w:rPr>
          <w:rFonts w:ascii="Times New Roman" w:eastAsia="Times New Roman" w:hAnsi="Times New Roman" w:cs="Times New Roman"/>
          <w:b/>
          <w:color w:val="2D2D2D"/>
          <w:spacing w:val="2"/>
          <w:sz w:val="20"/>
          <w:szCs w:val="20"/>
        </w:rPr>
        <w:t xml:space="preserve"> сельсовета </w:t>
      </w:r>
      <w:r w:rsidRPr="00AA219F">
        <w:rPr>
          <w:rFonts w:ascii="Times New Roman" w:hAnsi="Times New Roman" w:cs="Times New Roman"/>
          <w:b/>
          <w:sz w:val="20"/>
          <w:szCs w:val="20"/>
        </w:rPr>
        <w:t xml:space="preserve">Убинского района Новосибирской области </w:t>
      </w:r>
      <w:r w:rsidRPr="00AA219F">
        <w:rPr>
          <w:rFonts w:ascii="Times New Roman" w:hAnsi="Times New Roman" w:cs="Times New Roman"/>
          <w:b/>
          <w:color w:val="000000"/>
          <w:sz w:val="20"/>
          <w:szCs w:val="20"/>
        </w:rPr>
        <w:t xml:space="preserve">теплоснабжения, </w:t>
      </w:r>
      <w:r w:rsidRPr="00AA219F">
        <w:rPr>
          <w:rFonts w:ascii="Times New Roman" w:hAnsi="Times New Roman" w:cs="Times New Roman"/>
          <w:b/>
          <w:sz w:val="20"/>
          <w:szCs w:val="20"/>
        </w:rPr>
        <w:t>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AA219F">
        <w:rPr>
          <w:rFonts w:ascii="Times New Roman" w:hAnsi="Times New Roman" w:cs="Times New Roman"/>
          <w:b/>
          <w:bCs/>
          <w:color w:val="000000"/>
          <w:sz w:val="20"/>
          <w:szCs w:val="20"/>
        </w:rPr>
        <w:t>»</w:t>
      </w:r>
    </w:p>
    <w:p w:rsidR="00AA219F" w:rsidRPr="00AA219F" w:rsidRDefault="00AA219F" w:rsidP="00AA219F">
      <w:pPr>
        <w:spacing w:after="0" w:line="240" w:lineRule="auto"/>
        <w:jc w:val="center"/>
        <w:rPr>
          <w:rFonts w:ascii="Times New Roman" w:hAnsi="Times New Roman" w:cs="Times New Roman"/>
          <w:sz w:val="20"/>
          <w:szCs w:val="20"/>
        </w:rPr>
      </w:pPr>
    </w:p>
    <w:p w:rsidR="00AA219F" w:rsidRPr="00AA219F" w:rsidRDefault="00AA219F" w:rsidP="00AA219F">
      <w:pPr>
        <w:pStyle w:val="a8"/>
        <w:ind w:firstLine="567"/>
        <w:jc w:val="both"/>
        <w:rPr>
          <w:rFonts w:ascii="Times New Roman" w:hAnsi="Times New Roman" w:cs="Times New Roman"/>
          <w:bCs/>
          <w:sz w:val="20"/>
          <w:szCs w:val="20"/>
        </w:rPr>
      </w:pPr>
      <w:proofErr w:type="gramStart"/>
      <w:r w:rsidRPr="00AA219F">
        <w:rPr>
          <w:rFonts w:ascii="Times New Roman" w:hAnsi="Times New Roman" w:cs="Times New Roman"/>
          <w:sz w:val="20"/>
          <w:szCs w:val="20"/>
        </w:rPr>
        <w:lastRenderedPageBreak/>
        <w:t xml:space="preserve">В соответствии </w:t>
      </w:r>
      <w:r w:rsidRPr="00AA219F">
        <w:rPr>
          <w:rFonts w:ascii="Times New Roman" w:hAnsi="Times New Roman" w:cs="Times New Roman"/>
          <w:sz w:val="20"/>
          <w:szCs w:val="20"/>
          <w:shd w:val="clear" w:color="auto" w:fill="FFFFFF"/>
        </w:rPr>
        <w:t>с</w:t>
      </w:r>
      <w:r w:rsidRPr="00AA219F">
        <w:rPr>
          <w:rFonts w:ascii="Times New Roman" w:hAnsi="Times New Roman" w:cs="Times New Roman"/>
          <w:sz w:val="20"/>
          <w:szCs w:val="20"/>
        </w:rPr>
        <w:t xml:space="preserve">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Законом </w:t>
      </w:r>
      <w:r w:rsidRPr="00AA219F">
        <w:rPr>
          <w:rFonts w:ascii="Times New Roman" w:hAnsi="Times New Roman" w:cs="Times New Roman"/>
          <w:spacing w:val="2"/>
          <w:sz w:val="20"/>
          <w:szCs w:val="20"/>
        </w:rPr>
        <w:t>Новосибирской области от 31.01.2017 № 137-ОЗ «О внесении изменения в </w:t>
      </w:r>
      <w:hyperlink r:id="rId18" w:history="1">
        <w:r w:rsidRPr="00AA219F">
          <w:rPr>
            <w:rStyle w:val="a7"/>
            <w:rFonts w:ascii="Times New Roman" w:hAnsi="Times New Roman" w:cs="Times New Roman"/>
            <w:spacing w:val="2"/>
            <w:sz w:val="20"/>
            <w:szCs w:val="20"/>
          </w:rPr>
          <w:t>статью 3</w:t>
        </w:r>
      </w:hyperlink>
      <w:r w:rsidRPr="00AA219F">
        <w:rPr>
          <w:rFonts w:ascii="Times New Roman" w:hAnsi="Times New Roman" w:cs="Times New Roman"/>
          <w:spacing w:val="2"/>
          <w:sz w:val="20"/>
          <w:szCs w:val="20"/>
        </w:rPr>
        <w:t> Закона Новосибирской области «</w:t>
      </w:r>
      <w:hyperlink r:id="rId19" w:history="1">
        <w:r w:rsidRPr="00AA219F">
          <w:rPr>
            <w:rStyle w:val="a7"/>
            <w:rFonts w:ascii="Times New Roman" w:hAnsi="Times New Roman" w:cs="Times New Roman"/>
            <w:spacing w:val="2"/>
            <w:sz w:val="20"/>
            <w:szCs w:val="20"/>
          </w:rPr>
          <w:t>Об отдельных вопросах организации местного самоуправления в Новосибирской области</w:t>
        </w:r>
      </w:hyperlink>
      <w:r w:rsidRPr="00AA219F">
        <w:rPr>
          <w:rFonts w:ascii="Times New Roman" w:hAnsi="Times New Roman" w:cs="Times New Roman"/>
          <w:spacing w:val="2"/>
          <w:sz w:val="20"/>
          <w:szCs w:val="20"/>
        </w:rPr>
        <w:t>»</w:t>
      </w:r>
      <w:r w:rsidRPr="00AA219F">
        <w:rPr>
          <w:rFonts w:ascii="Times New Roman" w:hAnsi="Times New Roman" w:cs="Times New Roman"/>
          <w:sz w:val="20"/>
          <w:szCs w:val="20"/>
          <w:shd w:val="clear" w:color="auto" w:fill="FFFFFF"/>
        </w:rPr>
        <w:t xml:space="preserve">, </w:t>
      </w:r>
      <w:r w:rsidRPr="00AA219F">
        <w:rPr>
          <w:rFonts w:ascii="Times New Roman" w:hAnsi="Times New Roman" w:cs="Times New Roman"/>
          <w:sz w:val="20"/>
          <w:szCs w:val="20"/>
        </w:rPr>
        <w:t xml:space="preserve">Уставом сельского поселения </w:t>
      </w:r>
      <w:proofErr w:type="spellStart"/>
      <w:r w:rsidRPr="00AA219F">
        <w:rPr>
          <w:rFonts w:ascii="Times New Roman" w:hAnsi="Times New Roman" w:cs="Times New Roman"/>
          <w:sz w:val="20"/>
          <w:szCs w:val="20"/>
        </w:rPr>
        <w:t>Ермолаевский</w:t>
      </w:r>
      <w:proofErr w:type="spellEnd"/>
      <w:proofErr w:type="gramEnd"/>
      <w:r w:rsidRPr="00AA219F">
        <w:rPr>
          <w:rFonts w:ascii="Times New Roman" w:hAnsi="Times New Roman" w:cs="Times New Roman"/>
          <w:sz w:val="20"/>
          <w:szCs w:val="20"/>
        </w:rPr>
        <w:t xml:space="preserve"> сельсовет Убинского муниципального района Новосибирской области, в связи с намерением расторжения соглашения о передаче полномочий по организации в границах </w:t>
      </w:r>
      <w:r w:rsidRPr="00AA219F">
        <w:rPr>
          <w:rFonts w:ascii="Times New Roman" w:hAnsi="Times New Roman" w:cs="Times New Roman"/>
          <w:spacing w:val="2"/>
          <w:sz w:val="20"/>
          <w:szCs w:val="20"/>
        </w:rPr>
        <w:t xml:space="preserve">в границах </w:t>
      </w:r>
      <w:proofErr w:type="spellStart"/>
      <w:r w:rsidRPr="00AA219F">
        <w:rPr>
          <w:rFonts w:ascii="Times New Roman" w:hAnsi="Times New Roman" w:cs="Times New Roman"/>
          <w:spacing w:val="2"/>
          <w:sz w:val="20"/>
          <w:szCs w:val="20"/>
        </w:rPr>
        <w:t>Ермолаевского</w:t>
      </w:r>
      <w:proofErr w:type="spellEnd"/>
      <w:r w:rsidRPr="00AA219F">
        <w:rPr>
          <w:rFonts w:ascii="Times New Roman" w:hAnsi="Times New Roman" w:cs="Times New Roman"/>
          <w:spacing w:val="2"/>
          <w:sz w:val="20"/>
          <w:szCs w:val="20"/>
        </w:rPr>
        <w:t xml:space="preserve"> сельсовета Убинского района Новосибирской области теплоснабжения,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sidRPr="00AA219F">
        <w:rPr>
          <w:rFonts w:ascii="Times New Roman" w:hAnsi="Times New Roman" w:cs="Times New Roman"/>
          <w:sz w:val="20"/>
          <w:szCs w:val="20"/>
        </w:rPr>
        <w:t xml:space="preserve">Совет депутатов </w:t>
      </w:r>
      <w:proofErr w:type="spellStart"/>
      <w:r w:rsidRPr="00AA219F">
        <w:rPr>
          <w:rFonts w:ascii="Times New Roman" w:hAnsi="Times New Roman" w:cs="Times New Roman"/>
          <w:sz w:val="20"/>
          <w:szCs w:val="20"/>
        </w:rPr>
        <w:t>Ермолаевского</w:t>
      </w:r>
      <w:proofErr w:type="spellEnd"/>
      <w:r w:rsidRPr="00AA219F">
        <w:rPr>
          <w:rFonts w:ascii="Times New Roman" w:hAnsi="Times New Roman" w:cs="Times New Roman"/>
          <w:sz w:val="20"/>
          <w:szCs w:val="20"/>
        </w:rPr>
        <w:t xml:space="preserve"> сельсовета Убинского района Новосибирской области </w:t>
      </w:r>
      <w:r w:rsidRPr="00AA219F">
        <w:rPr>
          <w:rFonts w:ascii="Times New Roman" w:hAnsi="Times New Roman" w:cs="Times New Roman"/>
          <w:bCs/>
          <w:sz w:val="20"/>
          <w:szCs w:val="20"/>
        </w:rPr>
        <w:t>РЕШИЛ:</w:t>
      </w:r>
    </w:p>
    <w:p w:rsidR="00AA219F" w:rsidRPr="00AA219F" w:rsidRDefault="00AA219F" w:rsidP="00AA219F">
      <w:pPr>
        <w:pStyle w:val="a8"/>
        <w:jc w:val="both"/>
        <w:rPr>
          <w:rFonts w:ascii="Times New Roman" w:hAnsi="Times New Roman" w:cs="Times New Roman"/>
          <w:sz w:val="20"/>
          <w:szCs w:val="20"/>
        </w:rPr>
      </w:pPr>
      <w:r w:rsidRPr="00AA219F">
        <w:rPr>
          <w:rFonts w:ascii="Times New Roman" w:hAnsi="Times New Roman" w:cs="Times New Roman"/>
          <w:bCs/>
          <w:sz w:val="20"/>
          <w:szCs w:val="20"/>
        </w:rPr>
        <w:tab/>
        <w:t>1.</w:t>
      </w:r>
      <w:r w:rsidRPr="00AA219F">
        <w:rPr>
          <w:rFonts w:ascii="Times New Roman" w:hAnsi="Times New Roman" w:cs="Times New Roman"/>
          <w:sz w:val="20"/>
          <w:szCs w:val="20"/>
        </w:rPr>
        <w:t xml:space="preserve"> Признать утратившим силу решение внеочередной четырнадцатой сессии Совета депутатов </w:t>
      </w:r>
      <w:proofErr w:type="spellStart"/>
      <w:r w:rsidRPr="00AA219F">
        <w:rPr>
          <w:rFonts w:ascii="Times New Roman" w:hAnsi="Times New Roman" w:cs="Times New Roman"/>
          <w:sz w:val="20"/>
          <w:szCs w:val="20"/>
        </w:rPr>
        <w:t>Ермолаевского</w:t>
      </w:r>
      <w:proofErr w:type="spellEnd"/>
      <w:r w:rsidRPr="00AA219F">
        <w:rPr>
          <w:rFonts w:ascii="Times New Roman" w:hAnsi="Times New Roman" w:cs="Times New Roman"/>
          <w:sz w:val="20"/>
          <w:szCs w:val="20"/>
        </w:rPr>
        <w:t xml:space="preserve"> сельсовета Убинского района Новосибирской области пятого созыва от 30.10.2017 № 64  «О принятии полномочий по организации в границах </w:t>
      </w:r>
      <w:proofErr w:type="spellStart"/>
      <w:r w:rsidRPr="00AA219F">
        <w:rPr>
          <w:rFonts w:ascii="Times New Roman" w:eastAsia="Times New Roman" w:hAnsi="Times New Roman" w:cs="Times New Roman"/>
          <w:color w:val="2D2D2D"/>
          <w:spacing w:val="2"/>
          <w:sz w:val="20"/>
          <w:szCs w:val="20"/>
        </w:rPr>
        <w:t>Ермолаевского</w:t>
      </w:r>
      <w:proofErr w:type="spellEnd"/>
      <w:r w:rsidRPr="00AA219F">
        <w:rPr>
          <w:rFonts w:ascii="Times New Roman" w:eastAsia="Times New Roman" w:hAnsi="Times New Roman" w:cs="Times New Roman"/>
          <w:color w:val="2D2D2D"/>
          <w:spacing w:val="2"/>
          <w:sz w:val="20"/>
          <w:szCs w:val="20"/>
        </w:rPr>
        <w:t xml:space="preserve"> сельсовета </w:t>
      </w:r>
      <w:r w:rsidRPr="00AA219F">
        <w:rPr>
          <w:rFonts w:ascii="Times New Roman" w:hAnsi="Times New Roman" w:cs="Times New Roman"/>
          <w:sz w:val="20"/>
          <w:szCs w:val="20"/>
        </w:rPr>
        <w:t xml:space="preserve">Убинского района Новосибирской области </w:t>
      </w:r>
      <w:r w:rsidRPr="00AA219F">
        <w:rPr>
          <w:rFonts w:ascii="Times New Roman" w:hAnsi="Times New Roman" w:cs="Times New Roman"/>
          <w:color w:val="000000"/>
          <w:sz w:val="20"/>
          <w:szCs w:val="20"/>
        </w:rPr>
        <w:t xml:space="preserve">теплоснабжения, </w:t>
      </w:r>
      <w:r w:rsidRPr="00AA219F">
        <w:rPr>
          <w:rFonts w:ascii="Times New Roman" w:hAnsi="Times New Roman" w:cs="Times New Roman"/>
          <w:sz w:val="20"/>
          <w:szCs w:val="20"/>
        </w:rPr>
        <w:t>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AA219F">
        <w:rPr>
          <w:rFonts w:ascii="Times New Roman" w:hAnsi="Times New Roman" w:cs="Times New Roman"/>
          <w:bCs/>
          <w:color w:val="000000"/>
          <w:sz w:val="20"/>
          <w:szCs w:val="20"/>
        </w:rPr>
        <w:t>»</w:t>
      </w:r>
      <w:r w:rsidRPr="00AA219F">
        <w:rPr>
          <w:rFonts w:ascii="Times New Roman" w:hAnsi="Times New Roman" w:cs="Times New Roman"/>
          <w:sz w:val="20"/>
          <w:szCs w:val="20"/>
        </w:rPr>
        <w:t xml:space="preserve">. </w:t>
      </w:r>
    </w:p>
    <w:p w:rsidR="00AA219F" w:rsidRPr="00AA219F" w:rsidRDefault="00AA219F" w:rsidP="00AA219F">
      <w:pPr>
        <w:spacing w:after="0" w:line="240" w:lineRule="auto"/>
        <w:ind w:firstLine="567"/>
        <w:jc w:val="both"/>
        <w:rPr>
          <w:rFonts w:ascii="Times New Roman" w:hAnsi="Times New Roman" w:cs="Times New Roman"/>
          <w:sz w:val="20"/>
          <w:szCs w:val="20"/>
        </w:rPr>
      </w:pPr>
      <w:r w:rsidRPr="00AA219F">
        <w:rPr>
          <w:rFonts w:ascii="Times New Roman" w:hAnsi="Times New Roman" w:cs="Times New Roman"/>
          <w:bCs/>
          <w:sz w:val="20"/>
          <w:szCs w:val="20"/>
        </w:rPr>
        <w:tab/>
        <w:t xml:space="preserve">2. </w:t>
      </w:r>
      <w:r w:rsidRPr="00AA219F">
        <w:rPr>
          <w:rFonts w:ascii="Times New Roman" w:hAnsi="Times New Roman" w:cs="Times New Roman"/>
          <w:sz w:val="20"/>
          <w:szCs w:val="20"/>
        </w:rPr>
        <w:t xml:space="preserve">Опубликовать настоящее решение в периодическом печатном издании «Вестник </w:t>
      </w:r>
      <w:proofErr w:type="spellStart"/>
      <w:r w:rsidRPr="00AA219F">
        <w:rPr>
          <w:rFonts w:ascii="Times New Roman" w:hAnsi="Times New Roman" w:cs="Times New Roman"/>
          <w:sz w:val="20"/>
          <w:szCs w:val="20"/>
        </w:rPr>
        <w:t>Ермолаевского</w:t>
      </w:r>
      <w:proofErr w:type="spellEnd"/>
      <w:r w:rsidRPr="00AA219F">
        <w:rPr>
          <w:rFonts w:ascii="Times New Roman" w:hAnsi="Times New Roman" w:cs="Times New Roman"/>
          <w:sz w:val="20"/>
          <w:szCs w:val="20"/>
        </w:rPr>
        <w:t xml:space="preserve"> сельсовета».</w:t>
      </w:r>
    </w:p>
    <w:p w:rsidR="00AA219F" w:rsidRPr="00AA219F" w:rsidRDefault="00AA219F" w:rsidP="00AA219F">
      <w:pPr>
        <w:spacing w:after="0" w:line="240" w:lineRule="auto"/>
        <w:ind w:firstLine="567"/>
        <w:jc w:val="both"/>
        <w:rPr>
          <w:rFonts w:ascii="Times New Roman" w:hAnsi="Times New Roman" w:cs="Times New Roman"/>
          <w:sz w:val="20"/>
          <w:szCs w:val="20"/>
        </w:rPr>
      </w:pPr>
      <w:r w:rsidRPr="00AA219F">
        <w:rPr>
          <w:rFonts w:ascii="Times New Roman" w:hAnsi="Times New Roman" w:cs="Times New Roman"/>
          <w:sz w:val="20"/>
          <w:szCs w:val="20"/>
        </w:rPr>
        <w:t>3.  Настоящее решение вступает в силу поле официального опубликования.</w:t>
      </w:r>
    </w:p>
    <w:p w:rsidR="00AA219F" w:rsidRPr="00AA219F" w:rsidRDefault="00AA219F" w:rsidP="00AA219F">
      <w:pPr>
        <w:spacing w:after="0" w:line="240" w:lineRule="auto"/>
        <w:jc w:val="both"/>
        <w:rPr>
          <w:rFonts w:ascii="Times New Roman" w:hAnsi="Times New Roman" w:cs="Times New Roman"/>
          <w:sz w:val="20"/>
          <w:szCs w:val="20"/>
        </w:rPr>
      </w:pPr>
    </w:p>
    <w:tbl>
      <w:tblPr>
        <w:tblW w:w="102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5352"/>
      </w:tblGrid>
      <w:tr w:rsidR="00AA219F" w:rsidRPr="00AA219F" w:rsidTr="00BA45D3">
        <w:trPr>
          <w:trHeight w:val="2112"/>
        </w:trPr>
        <w:tc>
          <w:tcPr>
            <w:tcW w:w="4872" w:type="dxa"/>
            <w:tcBorders>
              <w:top w:val="nil"/>
              <w:left w:val="nil"/>
              <w:bottom w:val="nil"/>
              <w:right w:val="nil"/>
            </w:tcBorders>
          </w:tcPr>
          <w:p w:rsidR="00AA219F" w:rsidRPr="00AA219F" w:rsidRDefault="00AA219F" w:rsidP="00AA219F">
            <w:pPr>
              <w:tabs>
                <w:tab w:val="left" w:pos="5773"/>
              </w:tabs>
              <w:spacing w:after="0" w:line="240" w:lineRule="auto"/>
              <w:rPr>
                <w:rFonts w:ascii="Times New Roman" w:hAnsi="Times New Roman" w:cs="Times New Roman"/>
                <w:sz w:val="20"/>
                <w:szCs w:val="20"/>
              </w:rPr>
            </w:pPr>
            <w:r w:rsidRPr="00AA219F">
              <w:rPr>
                <w:rFonts w:ascii="Times New Roman" w:hAnsi="Times New Roman" w:cs="Times New Roman"/>
                <w:sz w:val="20"/>
                <w:szCs w:val="20"/>
              </w:rPr>
              <w:t xml:space="preserve">Глава </w:t>
            </w:r>
            <w:proofErr w:type="spellStart"/>
            <w:r w:rsidRPr="00AA219F">
              <w:rPr>
                <w:rFonts w:ascii="Times New Roman" w:hAnsi="Times New Roman" w:cs="Times New Roman"/>
                <w:sz w:val="20"/>
                <w:szCs w:val="20"/>
              </w:rPr>
              <w:t>Ермолаевского</w:t>
            </w:r>
            <w:proofErr w:type="spellEnd"/>
            <w:r w:rsidRPr="00AA219F">
              <w:rPr>
                <w:rFonts w:ascii="Times New Roman" w:hAnsi="Times New Roman" w:cs="Times New Roman"/>
                <w:sz w:val="20"/>
                <w:szCs w:val="20"/>
              </w:rPr>
              <w:t xml:space="preserve"> сельсовета  Убинского района Новосибирской области                                 </w:t>
            </w:r>
          </w:p>
          <w:p w:rsidR="00AA219F" w:rsidRPr="00AA219F" w:rsidRDefault="00AA219F" w:rsidP="00AA219F">
            <w:pPr>
              <w:tabs>
                <w:tab w:val="left" w:pos="5773"/>
              </w:tabs>
              <w:spacing w:after="0" w:line="240" w:lineRule="auto"/>
              <w:rPr>
                <w:rFonts w:ascii="Times New Roman" w:hAnsi="Times New Roman" w:cs="Times New Roman"/>
                <w:sz w:val="20"/>
                <w:szCs w:val="20"/>
              </w:rPr>
            </w:pPr>
          </w:p>
          <w:p w:rsidR="00AA219F" w:rsidRPr="00AA219F" w:rsidRDefault="00AA219F" w:rsidP="00AA219F">
            <w:pPr>
              <w:tabs>
                <w:tab w:val="left" w:pos="5773"/>
              </w:tabs>
              <w:spacing w:after="0" w:line="240" w:lineRule="auto"/>
              <w:rPr>
                <w:rFonts w:ascii="Times New Roman" w:hAnsi="Times New Roman" w:cs="Times New Roman"/>
                <w:sz w:val="20"/>
                <w:szCs w:val="20"/>
              </w:rPr>
            </w:pPr>
            <w:r w:rsidRPr="00AA219F">
              <w:rPr>
                <w:rFonts w:ascii="Times New Roman" w:hAnsi="Times New Roman" w:cs="Times New Roman"/>
                <w:sz w:val="20"/>
                <w:szCs w:val="20"/>
              </w:rPr>
              <w:t xml:space="preserve">______________ А.Н. </w:t>
            </w:r>
            <w:proofErr w:type="spellStart"/>
            <w:r w:rsidRPr="00AA219F">
              <w:rPr>
                <w:rFonts w:ascii="Times New Roman" w:hAnsi="Times New Roman" w:cs="Times New Roman"/>
                <w:sz w:val="20"/>
                <w:szCs w:val="20"/>
              </w:rPr>
              <w:t>Пасевич</w:t>
            </w:r>
            <w:proofErr w:type="spellEnd"/>
          </w:p>
        </w:tc>
        <w:tc>
          <w:tcPr>
            <w:tcW w:w="5352" w:type="dxa"/>
            <w:tcBorders>
              <w:top w:val="nil"/>
              <w:left w:val="nil"/>
              <w:bottom w:val="nil"/>
              <w:right w:val="nil"/>
            </w:tcBorders>
          </w:tcPr>
          <w:p w:rsidR="00AA219F" w:rsidRPr="00AA219F" w:rsidRDefault="00AA219F" w:rsidP="00AA219F">
            <w:pPr>
              <w:tabs>
                <w:tab w:val="left" w:pos="5773"/>
              </w:tabs>
              <w:spacing w:after="0" w:line="240" w:lineRule="auto"/>
              <w:rPr>
                <w:rFonts w:ascii="Times New Roman" w:hAnsi="Times New Roman" w:cs="Times New Roman"/>
                <w:sz w:val="20"/>
                <w:szCs w:val="20"/>
              </w:rPr>
            </w:pPr>
            <w:r w:rsidRPr="00AA219F">
              <w:rPr>
                <w:rFonts w:ascii="Times New Roman" w:hAnsi="Times New Roman" w:cs="Times New Roman"/>
                <w:sz w:val="20"/>
                <w:szCs w:val="20"/>
              </w:rPr>
              <w:t xml:space="preserve">Председатель Совета депутатов </w:t>
            </w:r>
            <w:proofErr w:type="spellStart"/>
            <w:r w:rsidRPr="00AA219F">
              <w:rPr>
                <w:rFonts w:ascii="Times New Roman" w:hAnsi="Times New Roman" w:cs="Times New Roman"/>
                <w:sz w:val="20"/>
                <w:szCs w:val="20"/>
              </w:rPr>
              <w:t>Ермолаевского</w:t>
            </w:r>
            <w:proofErr w:type="spellEnd"/>
            <w:r w:rsidRPr="00AA219F">
              <w:rPr>
                <w:rFonts w:ascii="Times New Roman" w:hAnsi="Times New Roman" w:cs="Times New Roman"/>
                <w:sz w:val="20"/>
                <w:szCs w:val="20"/>
              </w:rPr>
              <w:t xml:space="preserve"> сельсовета Убинского </w:t>
            </w:r>
          </w:p>
          <w:p w:rsidR="00AA219F" w:rsidRPr="00AA219F" w:rsidRDefault="00AA219F" w:rsidP="00AA219F">
            <w:pPr>
              <w:tabs>
                <w:tab w:val="left" w:pos="5773"/>
              </w:tabs>
              <w:spacing w:after="0" w:line="240" w:lineRule="auto"/>
              <w:rPr>
                <w:rFonts w:ascii="Times New Roman" w:hAnsi="Times New Roman" w:cs="Times New Roman"/>
                <w:sz w:val="20"/>
                <w:szCs w:val="20"/>
              </w:rPr>
            </w:pPr>
            <w:r w:rsidRPr="00AA219F">
              <w:rPr>
                <w:rFonts w:ascii="Times New Roman" w:hAnsi="Times New Roman" w:cs="Times New Roman"/>
                <w:sz w:val="20"/>
                <w:szCs w:val="20"/>
              </w:rPr>
              <w:t xml:space="preserve">района Новосибирской области   </w:t>
            </w:r>
          </w:p>
          <w:p w:rsidR="00AA219F" w:rsidRPr="00AA219F" w:rsidRDefault="00AA219F" w:rsidP="00AA219F">
            <w:pPr>
              <w:tabs>
                <w:tab w:val="left" w:pos="5773"/>
              </w:tabs>
              <w:spacing w:after="0" w:line="240" w:lineRule="auto"/>
              <w:rPr>
                <w:rFonts w:ascii="Times New Roman" w:hAnsi="Times New Roman" w:cs="Times New Roman"/>
                <w:sz w:val="20"/>
                <w:szCs w:val="20"/>
              </w:rPr>
            </w:pPr>
          </w:p>
          <w:p w:rsidR="00AA219F" w:rsidRPr="00AA219F" w:rsidRDefault="00AA219F" w:rsidP="00AA219F">
            <w:pPr>
              <w:tabs>
                <w:tab w:val="num" w:pos="200"/>
              </w:tabs>
              <w:spacing w:after="0" w:line="240" w:lineRule="auto"/>
              <w:outlineLvl w:val="0"/>
              <w:rPr>
                <w:rFonts w:ascii="Times New Roman" w:hAnsi="Times New Roman" w:cs="Times New Roman"/>
                <w:sz w:val="20"/>
                <w:szCs w:val="20"/>
              </w:rPr>
            </w:pPr>
            <w:r w:rsidRPr="00AA219F">
              <w:rPr>
                <w:rFonts w:ascii="Times New Roman" w:hAnsi="Times New Roman" w:cs="Times New Roman"/>
                <w:sz w:val="20"/>
                <w:szCs w:val="20"/>
              </w:rPr>
              <w:t xml:space="preserve">______________  И.Н. </w:t>
            </w:r>
            <w:proofErr w:type="spellStart"/>
            <w:r w:rsidRPr="00AA219F">
              <w:rPr>
                <w:rFonts w:ascii="Times New Roman" w:hAnsi="Times New Roman" w:cs="Times New Roman"/>
                <w:sz w:val="20"/>
                <w:szCs w:val="20"/>
              </w:rPr>
              <w:t>Муленкова</w:t>
            </w:r>
            <w:proofErr w:type="spellEnd"/>
          </w:p>
        </w:tc>
      </w:tr>
    </w:tbl>
    <w:p w:rsidR="00AA219F" w:rsidRPr="00AA219F" w:rsidRDefault="00AA219F" w:rsidP="00AA219F">
      <w:pPr>
        <w:spacing w:after="0" w:line="240" w:lineRule="auto"/>
        <w:jc w:val="both"/>
        <w:rPr>
          <w:rFonts w:ascii="Times New Roman" w:hAnsi="Times New Roman" w:cs="Times New Roman"/>
          <w:sz w:val="20"/>
          <w:szCs w:val="20"/>
        </w:rPr>
      </w:pPr>
    </w:p>
    <w:p w:rsidR="00AA219F" w:rsidRPr="00AA219F" w:rsidRDefault="00AA219F" w:rsidP="00AA219F">
      <w:pPr>
        <w:spacing w:after="0" w:line="240" w:lineRule="auto"/>
        <w:rPr>
          <w:rFonts w:ascii="Times New Roman" w:hAnsi="Times New Roman" w:cs="Times New Roman"/>
          <w:b/>
          <w:sz w:val="20"/>
          <w:szCs w:val="20"/>
        </w:rPr>
      </w:pPr>
      <w:r w:rsidRPr="00AA219F">
        <w:rPr>
          <w:rFonts w:ascii="Times New Roman" w:hAnsi="Times New Roman" w:cs="Times New Roman"/>
          <w:b/>
          <w:sz w:val="20"/>
          <w:szCs w:val="20"/>
        </w:rPr>
        <w:t>СОВЕТ ДЕПУТАТОВ ЕРМОЛАЕВСКОГО СЕЛЬСОВЕТА</w:t>
      </w:r>
    </w:p>
    <w:p w:rsidR="00AA219F" w:rsidRPr="00AA219F" w:rsidRDefault="00AA219F" w:rsidP="00AA219F">
      <w:pPr>
        <w:spacing w:after="0" w:line="240" w:lineRule="auto"/>
        <w:rPr>
          <w:rFonts w:ascii="Times New Roman" w:hAnsi="Times New Roman" w:cs="Times New Roman"/>
          <w:b/>
          <w:sz w:val="20"/>
          <w:szCs w:val="20"/>
        </w:rPr>
      </w:pPr>
      <w:r w:rsidRPr="00AA219F">
        <w:rPr>
          <w:rFonts w:ascii="Times New Roman" w:hAnsi="Times New Roman" w:cs="Times New Roman"/>
          <w:b/>
          <w:sz w:val="20"/>
          <w:szCs w:val="20"/>
        </w:rPr>
        <w:t>УБИНСКОГО РАЙОНА НОВОСИБИРСКОЙ ОБЛАСТИ</w:t>
      </w:r>
    </w:p>
    <w:p w:rsidR="00AA219F" w:rsidRPr="00AA219F" w:rsidRDefault="00AA219F" w:rsidP="00AA219F">
      <w:pPr>
        <w:spacing w:after="0" w:line="240" w:lineRule="auto"/>
        <w:rPr>
          <w:rFonts w:ascii="Times New Roman" w:hAnsi="Times New Roman" w:cs="Times New Roman"/>
          <w:sz w:val="20"/>
          <w:szCs w:val="20"/>
        </w:rPr>
      </w:pPr>
      <w:r w:rsidRPr="00AA219F">
        <w:rPr>
          <w:rFonts w:ascii="Times New Roman" w:hAnsi="Times New Roman" w:cs="Times New Roman"/>
          <w:sz w:val="20"/>
          <w:szCs w:val="20"/>
        </w:rPr>
        <w:t>(шестого созыва)</w:t>
      </w:r>
    </w:p>
    <w:p w:rsidR="00AA219F" w:rsidRPr="00AA219F" w:rsidRDefault="00AA219F" w:rsidP="00AA219F">
      <w:pPr>
        <w:spacing w:after="0" w:line="240" w:lineRule="auto"/>
        <w:rPr>
          <w:rFonts w:ascii="Times New Roman" w:hAnsi="Times New Roman" w:cs="Times New Roman"/>
          <w:sz w:val="20"/>
          <w:szCs w:val="20"/>
        </w:rPr>
      </w:pPr>
    </w:p>
    <w:p w:rsidR="00AA219F" w:rsidRPr="00AA219F" w:rsidRDefault="00AA219F" w:rsidP="00AA219F">
      <w:pPr>
        <w:spacing w:after="0" w:line="240" w:lineRule="auto"/>
        <w:rPr>
          <w:rFonts w:ascii="Times New Roman" w:hAnsi="Times New Roman" w:cs="Times New Roman"/>
          <w:b/>
          <w:sz w:val="20"/>
          <w:szCs w:val="20"/>
        </w:rPr>
      </w:pPr>
      <w:proofErr w:type="gramStart"/>
      <w:r w:rsidRPr="00AA219F">
        <w:rPr>
          <w:rFonts w:ascii="Times New Roman" w:hAnsi="Times New Roman" w:cs="Times New Roman"/>
          <w:b/>
          <w:sz w:val="20"/>
          <w:szCs w:val="20"/>
        </w:rPr>
        <w:t>Р</w:t>
      </w:r>
      <w:proofErr w:type="gramEnd"/>
      <w:r w:rsidRPr="00AA219F">
        <w:rPr>
          <w:rFonts w:ascii="Times New Roman" w:hAnsi="Times New Roman" w:cs="Times New Roman"/>
          <w:b/>
          <w:sz w:val="20"/>
          <w:szCs w:val="20"/>
        </w:rPr>
        <w:t xml:space="preserve"> Е Ш Е Н И Е</w:t>
      </w:r>
    </w:p>
    <w:p w:rsidR="00AA219F" w:rsidRPr="00AA219F" w:rsidRDefault="00AA219F" w:rsidP="00AA219F">
      <w:pPr>
        <w:spacing w:after="0" w:line="240" w:lineRule="auto"/>
        <w:rPr>
          <w:rFonts w:ascii="Times New Roman" w:hAnsi="Times New Roman" w:cs="Times New Roman"/>
          <w:sz w:val="20"/>
          <w:szCs w:val="20"/>
        </w:rPr>
      </w:pPr>
      <w:r w:rsidRPr="00AA219F">
        <w:rPr>
          <w:rFonts w:ascii="Times New Roman" w:hAnsi="Times New Roman" w:cs="Times New Roman"/>
          <w:sz w:val="20"/>
          <w:szCs w:val="20"/>
        </w:rPr>
        <w:t>сороковой сессии</w:t>
      </w:r>
    </w:p>
    <w:p w:rsidR="00AA219F" w:rsidRPr="00AA219F" w:rsidRDefault="00AA219F" w:rsidP="00AA219F">
      <w:pPr>
        <w:spacing w:after="0" w:line="240" w:lineRule="auto"/>
        <w:rPr>
          <w:rFonts w:ascii="Times New Roman" w:hAnsi="Times New Roman" w:cs="Times New Roman"/>
          <w:sz w:val="20"/>
          <w:szCs w:val="20"/>
        </w:rPr>
      </w:pPr>
    </w:p>
    <w:p w:rsidR="00AA219F" w:rsidRPr="00AA219F" w:rsidRDefault="00AA219F" w:rsidP="00AA219F">
      <w:pPr>
        <w:spacing w:after="0" w:line="240" w:lineRule="auto"/>
        <w:rPr>
          <w:rFonts w:ascii="Times New Roman" w:hAnsi="Times New Roman" w:cs="Times New Roman"/>
          <w:sz w:val="20"/>
          <w:szCs w:val="20"/>
        </w:rPr>
      </w:pPr>
      <w:r w:rsidRPr="00AA219F">
        <w:rPr>
          <w:rFonts w:ascii="Times New Roman" w:hAnsi="Times New Roman" w:cs="Times New Roman"/>
          <w:sz w:val="20"/>
          <w:szCs w:val="20"/>
        </w:rPr>
        <w:t xml:space="preserve">с. </w:t>
      </w:r>
      <w:proofErr w:type="spellStart"/>
      <w:r w:rsidRPr="00AA219F">
        <w:rPr>
          <w:rFonts w:ascii="Times New Roman" w:hAnsi="Times New Roman" w:cs="Times New Roman"/>
          <w:sz w:val="20"/>
          <w:szCs w:val="20"/>
        </w:rPr>
        <w:t>Ермолаевка</w:t>
      </w:r>
      <w:proofErr w:type="spellEnd"/>
    </w:p>
    <w:p w:rsidR="00AA219F" w:rsidRPr="00AA219F" w:rsidRDefault="00AA219F" w:rsidP="00AA219F">
      <w:pPr>
        <w:tabs>
          <w:tab w:val="right" w:pos="9355"/>
        </w:tabs>
        <w:spacing w:after="0" w:line="240" w:lineRule="auto"/>
        <w:rPr>
          <w:rFonts w:ascii="Times New Roman" w:hAnsi="Times New Roman" w:cs="Times New Roman"/>
          <w:sz w:val="20"/>
          <w:szCs w:val="20"/>
        </w:rPr>
      </w:pPr>
      <w:r w:rsidRPr="00AA219F">
        <w:rPr>
          <w:rFonts w:ascii="Times New Roman" w:hAnsi="Times New Roman" w:cs="Times New Roman"/>
          <w:sz w:val="20"/>
          <w:szCs w:val="20"/>
        </w:rPr>
        <w:t>07.10.2024</w:t>
      </w:r>
      <w:r w:rsidRPr="00AA219F">
        <w:rPr>
          <w:rFonts w:ascii="Times New Roman" w:hAnsi="Times New Roman" w:cs="Times New Roman"/>
          <w:sz w:val="20"/>
          <w:szCs w:val="20"/>
        </w:rPr>
        <w:tab/>
        <w:t>№ 153</w:t>
      </w:r>
    </w:p>
    <w:p w:rsidR="00AA219F" w:rsidRPr="00AA219F" w:rsidRDefault="00AA219F" w:rsidP="00AA219F">
      <w:pPr>
        <w:spacing w:after="0" w:line="240" w:lineRule="auto"/>
        <w:jc w:val="both"/>
        <w:rPr>
          <w:rFonts w:ascii="Times New Roman" w:hAnsi="Times New Roman" w:cs="Times New Roman"/>
          <w:color w:val="000000"/>
          <w:sz w:val="20"/>
          <w:szCs w:val="20"/>
        </w:rPr>
      </w:pPr>
    </w:p>
    <w:p w:rsidR="00AA219F" w:rsidRPr="00AA219F" w:rsidRDefault="00AA219F" w:rsidP="00AA219F">
      <w:pPr>
        <w:suppressAutoHyphens/>
        <w:spacing w:after="0" w:line="240" w:lineRule="auto"/>
        <w:rPr>
          <w:rFonts w:ascii="Times New Roman" w:hAnsi="Times New Roman" w:cs="Times New Roman"/>
          <w:b/>
          <w:color w:val="000000"/>
          <w:sz w:val="20"/>
          <w:szCs w:val="20"/>
        </w:rPr>
      </w:pPr>
      <w:r w:rsidRPr="00AA219F">
        <w:rPr>
          <w:rFonts w:ascii="Times New Roman" w:hAnsi="Times New Roman" w:cs="Times New Roman"/>
          <w:b/>
          <w:color w:val="000000"/>
          <w:sz w:val="20"/>
          <w:szCs w:val="20"/>
        </w:rPr>
        <w:t>Об утверждении схемы многомандатного избирательного округа</w:t>
      </w:r>
    </w:p>
    <w:p w:rsidR="00AA219F" w:rsidRPr="00AA219F" w:rsidRDefault="00AA219F" w:rsidP="00AA219F">
      <w:pPr>
        <w:suppressAutoHyphens/>
        <w:spacing w:after="0" w:line="240" w:lineRule="auto"/>
        <w:rPr>
          <w:rFonts w:ascii="Times New Roman" w:hAnsi="Times New Roman" w:cs="Times New Roman"/>
          <w:b/>
          <w:color w:val="000000"/>
          <w:sz w:val="20"/>
          <w:szCs w:val="20"/>
        </w:rPr>
      </w:pPr>
      <w:r w:rsidRPr="00AA219F">
        <w:rPr>
          <w:rFonts w:ascii="Times New Roman" w:hAnsi="Times New Roman" w:cs="Times New Roman"/>
          <w:b/>
          <w:color w:val="000000"/>
          <w:sz w:val="20"/>
          <w:szCs w:val="20"/>
        </w:rPr>
        <w:t xml:space="preserve">для проведения выборов депутатов Совета депутатов </w:t>
      </w:r>
      <w:proofErr w:type="spellStart"/>
      <w:r w:rsidRPr="00AA219F">
        <w:rPr>
          <w:rFonts w:ascii="Times New Roman" w:hAnsi="Times New Roman" w:cs="Times New Roman"/>
          <w:b/>
          <w:color w:val="000000"/>
          <w:sz w:val="20"/>
          <w:szCs w:val="20"/>
        </w:rPr>
        <w:t>Ермолаевского</w:t>
      </w:r>
      <w:proofErr w:type="spellEnd"/>
      <w:r w:rsidRPr="00AA219F">
        <w:rPr>
          <w:rFonts w:ascii="Times New Roman" w:hAnsi="Times New Roman" w:cs="Times New Roman"/>
          <w:b/>
          <w:color w:val="000000"/>
          <w:sz w:val="20"/>
          <w:szCs w:val="20"/>
        </w:rPr>
        <w:t xml:space="preserve"> сельсовета </w:t>
      </w:r>
      <w:r w:rsidRPr="00AA219F">
        <w:rPr>
          <w:rFonts w:ascii="Times New Roman" w:hAnsi="Times New Roman" w:cs="Times New Roman"/>
          <w:b/>
          <w:bCs/>
          <w:color w:val="000000"/>
          <w:sz w:val="20"/>
          <w:szCs w:val="20"/>
        </w:rPr>
        <w:t xml:space="preserve">Убинского района Новосибирской области </w:t>
      </w:r>
    </w:p>
    <w:p w:rsidR="00AA219F" w:rsidRPr="00AA219F" w:rsidRDefault="00AA219F" w:rsidP="00AA219F">
      <w:pPr>
        <w:suppressAutoHyphens/>
        <w:spacing w:after="0" w:line="240" w:lineRule="auto"/>
        <w:rPr>
          <w:rFonts w:ascii="Times New Roman" w:hAnsi="Times New Roman" w:cs="Times New Roman"/>
          <w:color w:val="000000"/>
          <w:sz w:val="20"/>
          <w:szCs w:val="20"/>
        </w:rPr>
      </w:pPr>
    </w:p>
    <w:p w:rsidR="00AA219F" w:rsidRPr="00AA219F" w:rsidRDefault="00AA219F" w:rsidP="00AA219F">
      <w:pPr>
        <w:suppressAutoHyphens/>
        <w:spacing w:after="0" w:line="240" w:lineRule="auto"/>
        <w:ind w:firstLine="709"/>
        <w:jc w:val="both"/>
        <w:rPr>
          <w:rFonts w:ascii="Times New Roman" w:hAnsi="Times New Roman" w:cs="Times New Roman"/>
          <w:bCs/>
          <w:color w:val="000000"/>
          <w:sz w:val="20"/>
          <w:szCs w:val="20"/>
        </w:rPr>
      </w:pPr>
      <w:proofErr w:type="gramStart"/>
      <w:r w:rsidRPr="00AA219F">
        <w:rPr>
          <w:rFonts w:ascii="Times New Roman" w:hAnsi="Times New Roman" w:cs="Times New Roman"/>
          <w:color w:val="000000"/>
          <w:sz w:val="20"/>
          <w:szCs w:val="20"/>
        </w:rPr>
        <w:t xml:space="preserve">Руководствуясь статьей 18 Федерального закона «Об основных гарантиях избирательных прав и права на участие в референдуме граждан Российской Федерации», статьей 18 Закона Новосибирской области «О выборах депутатов представительных органов муниципальных образований в Новосибирской области», статьями </w:t>
      </w:r>
      <w:r w:rsidRPr="00AA219F">
        <w:rPr>
          <w:rFonts w:ascii="Times New Roman" w:hAnsi="Times New Roman" w:cs="Times New Roman"/>
          <w:sz w:val="20"/>
          <w:szCs w:val="20"/>
        </w:rPr>
        <w:t>8, 18</w:t>
      </w:r>
      <w:r w:rsidRPr="00AA219F">
        <w:rPr>
          <w:rFonts w:ascii="Times New Roman" w:hAnsi="Times New Roman" w:cs="Times New Roman"/>
          <w:color w:val="000000"/>
          <w:sz w:val="20"/>
          <w:szCs w:val="20"/>
        </w:rPr>
        <w:t xml:space="preserve"> Устава </w:t>
      </w:r>
      <w:proofErr w:type="spellStart"/>
      <w:r w:rsidRPr="00AA219F">
        <w:rPr>
          <w:rFonts w:ascii="Times New Roman" w:hAnsi="Times New Roman" w:cs="Times New Roman"/>
          <w:color w:val="000000"/>
          <w:sz w:val="20"/>
          <w:szCs w:val="20"/>
        </w:rPr>
        <w:t>Ермолаевского</w:t>
      </w:r>
      <w:proofErr w:type="spellEnd"/>
      <w:r w:rsidRPr="00AA219F">
        <w:rPr>
          <w:rFonts w:ascii="Times New Roman" w:hAnsi="Times New Roman" w:cs="Times New Roman"/>
          <w:color w:val="000000"/>
          <w:sz w:val="20"/>
          <w:szCs w:val="20"/>
        </w:rPr>
        <w:t xml:space="preserve"> сельсовета Убинского района Новосибирской области, на основании решения территориальной избирательной комиссии Убинского района Новосибирской области от </w:t>
      </w:r>
      <w:r w:rsidRPr="00AA219F">
        <w:rPr>
          <w:rFonts w:ascii="Times New Roman" w:hAnsi="Times New Roman" w:cs="Times New Roman"/>
          <w:sz w:val="20"/>
          <w:szCs w:val="20"/>
        </w:rPr>
        <w:t>24 сентября 2024 года  № 76</w:t>
      </w:r>
      <w:proofErr w:type="gramEnd"/>
      <w:r w:rsidRPr="00AA219F">
        <w:rPr>
          <w:rFonts w:ascii="Times New Roman" w:hAnsi="Times New Roman" w:cs="Times New Roman"/>
          <w:sz w:val="20"/>
          <w:szCs w:val="20"/>
        </w:rPr>
        <w:t>/269</w:t>
      </w:r>
      <w:r w:rsidRPr="00AA219F">
        <w:rPr>
          <w:rFonts w:ascii="Times New Roman" w:hAnsi="Times New Roman" w:cs="Times New Roman"/>
          <w:color w:val="000000"/>
          <w:sz w:val="20"/>
          <w:szCs w:val="20"/>
        </w:rPr>
        <w:t xml:space="preserve"> «Об определении схемы многомандатного избирательного округа для проведения выборов депутатов Совета депутатов </w:t>
      </w:r>
      <w:proofErr w:type="spellStart"/>
      <w:r w:rsidRPr="00AA219F">
        <w:rPr>
          <w:rFonts w:ascii="Times New Roman" w:hAnsi="Times New Roman" w:cs="Times New Roman"/>
          <w:color w:val="000000"/>
          <w:sz w:val="20"/>
          <w:szCs w:val="20"/>
        </w:rPr>
        <w:t>Ермолаевского</w:t>
      </w:r>
      <w:proofErr w:type="spellEnd"/>
      <w:r w:rsidRPr="00AA219F">
        <w:rPr>
          <w:rFonts w:ascii="Times New Roman" w:hAnsi="Times New Roman" w:cs="Times New Roman"/>
          <w:color w:val="000000"/>
          <w:sz w:val="20"/>
          <w:szCs w:val="20"/>
        </w:rPr>
        <w:t xml:space="preserve"> сельсовета Убинского района Новосибирской области», данных о численности избирателей, зарегистрированных на территории </w:t>
      </w:r>
      <w:proofErr w:type="spellStart"/>
      <w:r w:rsidRPr="00AA219F">
        <w:rPr>
          <w:rFonts w:ascii="Times New Roman" w:hAnsi="Times New Roman" w:cs="Times New Roman"/>
          <w:color w:val="000000"/>
          <w:sz w:val="20"/>
          <w:szCs w:val="20"/>
        </w:rPr>
        <w:t>Ермолаевского</w:t>
      </w:r>
      <w:proofErr w:type="spellEnd"/>
      <w:r w:rsidRPr="00AA219F">
        <w:rPr>
          <w:rFonts w:ascii="Times New Roman" w:hAnsi="Times New Roman" w:cs="Times New Roman"/>
          <w:color w:val="000000"/>
          <w:sz w:val="20"/>
          <w:szCs w:val="20"/>
        </w:rPr>
        <w:t xml:space="preserve"> сельсовета Убинского района Новосибирской области по состоянию на 1 июля 2024 года, Совет депутатов </w:t>
      </w:r>
      <w:proofErr w:type="spellStart"/>
      <w:r w:rsidRPr="00AA219F">
        <w:rPr>
          <w:rFonts w:ascii="Times New Roman" w:hAnsi="Times New Roman" w:cs="Times New Roman"/>
          <w:color w:val="000000"/>
          <w:sz w:val="20"/>
          <w:szCs w:val="20"/>
        </w:rPr>
        <w:t>Ермолаевского</w:t>
      </w:r>
      <w:proofErr w:type="spellEnd"/>
      <w:r w:rsidRPr="00AA219F">
        <w:rPr>
          <w:rFonts w:ascii="Times New Roman" w:hAnsi="Times New Roman" w:cs="Times New Roman"/>
          <w:color w:val="000000"/>
          <w:sz w:val="20"/>
          <w:szCs w:val="20"/>
        </w:rPr>
        <w:t xml:space="preserve"> сельсовета Убинского района Новосибирской области решил:</w:t>
      </w:r>
    </w:p>
    <w:p w:rsidR="00AA219F" w:rsidRPr="00AA219F" w:rsidRDefault="00AA219F" w:rsidP="00AA219F">
      <w:pPr>
        <w:suppressAutoHyphens/>
        <w:spacing w:after="0" w:line="240" w:lineRule="auto"/>
        <w:ind w:firstLine="709"/>
        <w:jc w:val="both"/>
        <w:rPr>
          <w:rFonts w:ascii="Times New Roman" w:hAnsi="Times New Roman" w:cs="Times New Roman"/>
          <w:bCs/>
          <w:color w:val="000000"/>
          <w:sz w:val="20"/>
          <w:szCs w:val="20"/>
        </w:rPr>
      </w:pPr>
      <w:r w:rsidRPr="00AA219F">
        <w:rPr>
          <w:rFonts w:ascii="Times New Roman" w:hAnsi="Times New Roman" w:cs="Times New Roman"/>
          <w:color w:val="000000"/>
          <w:sz w:val="20"/>
          <w:szCs w:val="20"/>
        </w:rPr>
        <w:t xml:space="preserve">1. Утвердить схему многомандатного избирательного округа для проведения выборов депутатов Совета депутатов </w:t>
      </w:r>
      <w:proofErr w:type="spellStart"/>
      <w:r w:rsidRPr="00AA219F">
        <w:rPr>
          <w:rFonts w:ascii="Times New Roman" w:hAnsi="Times New Roman" w:cs="Times New Roman"/>
          <w:color w:val="000000"/>
          <w:sz w:val="20"/>
          <w:szCs w:val="20"/>
        </w:rPr>
        <w:t>Ермолаевского</w:t>
      </w:r>
      <w:proofErr w:type="spellEnd"/>
      <w:r w:rsidRPr="00AA219F">
        <w:rPr>
          <w:rFonts w:ascii="Times New Roman" w:hAnsi="Times New Roman" w:cs="Times New Roman"/>
          <w:color w:val="000000"/>
          <w:sz w:val="20"/>
          <w:szCs w:val="20"/>
        </w:rPr>
        <w:t xml:space="preserve"> сельсовета </w:t>
      </w:r>
      <w:r w:rsidRPr="00AA219F">
        <w:rPr>
          <w:rFonts w:ascii="Times New Roman" w:hAnsi="Times New Roman" w:cs="Times New Roman"/>
          <w:bCs/>
          <w:color w:val="000000"/>
          <w:sz w:val="20"/>
          <w:szCs w:val="20"/>
        </w:rPr>
        <w:t>Убинского района Новосибирской области</w:t>
      </w:r>
      <w:r w:rsidRPr="00AA219F">
        <w:rPr>
          <w:rFonts w:ascii="Times New Roman" w:hAnsi="Times New Roman" w:cs="Times New Roman"/>
          <w:color w:val="000000"/>
          <w:sz w:val="20"/>
          <w:szCs w:val="20"/>
        </w:rPr>
        <w:t xml:space="preserve"> </w:t>
      </w:r>
      <w:r w:rsidRPr="00AA219F">
        <w:rPr>
          <w:rFonts w:ascii="Times New Roman" w:hAnsi="Times New Roman" w:cs="Times New Roman"/>
          <w:bCs/>
          <w:color w:val="000000"/>
          <w:sz w:val="20"/>
          <w:szCs w:val="20"/>
        </w:rPr>
        <w:t>(</w:t>
      </w:r>
      <w:r w:rsidRPr="00AA219F">
        <w:rPr>
          <w:rFonts w:ascii="Times New Roman" w:hAnsi="Times New Roman" w:cs="Times New Roman"/>
          <w:color w:val="000000"/>
          <w:sz w:val="20"/>
          <w:szCs w:val="20"/>
        </w:rPr>
        <w:t>приложение № 1</w:t>
      </w:r>
      <w:r w:rsidRPr="00AA219F">
        <w:rPr>
          <w:rFonts w:ascii="Times New Roman" w:hAnsi="Times New Roman" w:cs="Times New Roman"/>
          <w:bCs/>
          <w:color w:val="000000"/>
          <w:sz w:val="20"/>
          <w:szCs w:val="20"/>
        </w:rPr>
        <w:t>)</w:t>
      </w:r>
      <w:r w:rsidRPr="00AA219F">
        <w:rPr>
          <w:rFonts w:ascii="Times New Roman" w:hAnsi="Times New Roman" w:cs="Times New Roman"/>
          <w:color w:val="000000"/>
          <w:sz w:val="20"/>
          <w:szCs w:val="20"/>
        </w:rPr>
        <w:t xml:space="preserve"> и ее графическое изображение (приложение № 2)</w:t>
      </w:r>
      <w:r w:rsidRPr="00AA219F">
        <w:rPr>
          <w:rFonts w:ascii="Times New Roman" w:hAnsi="Times New Roman" w:cs="Times New Roman"/>
          <w:bCs/>
          <w:color w:val="000000"/>
          <w:sz w:val="20"/>
          <w:szCs w:val="20"/>
        </w:rPr>
        <w:t>.</w:t>
      </w:r>
    </w:p>
    <w:p w:rsidR="00AA219F" w:rsidRPr="00AA219F" w:rsidRDefault="00AA219F" w:rsidP="00AA219F">
      <w:pPr>
        <w:suppressAutoHyphens/>
        <w:spacing w:after="0" w:line="240" w:lineRule="auto"/>
        <w:ind w:firstLine="709"/>
        <w:jc w:val="both"/>
        <w:rPr>
          <w:rFonts w:ascii="Times New Roman" w:hAnsi="Times New Roman" w:cs="Times New Roman"/>
          <w:color w:val="000000"/>
          <w:sz w:val="20"/>
          <w:szCs w:val="20"/>
        </w:rPr>
      </w:pPr>
      <w:r w:rsidRPr="00AA219F">
        <w:rPr>
          <w:rFonts w:ascii="Times New Roman" w:hAnsi="Times New Roman" w:cs="Times New Roman"/>
          <w:color w:val="000000"/>
          <w:sz w:val="20"/>
          <w:szCs w:val="20"/>
        </w:rPr>
        <w:t>2. Решение подлежит официальному опубликованию не позднее, чем через пять дней после его принятия.</w:t>
      </w:r>
    </w:p>
    <w:p w:rsidR="00AA219F" w:rsidRPr="00AA219F" w:rsidRDefault="00AA219F" w:rsidP="00AA219F">
      <w:pPr>
        <w:suppressAutoHyphens/>
        <w:spacing w:after="0" w:line="240" w:lineRule="auto"/>
        <w:ind w:firstLine="709"/>
        <w:jc w:val="both"/>
        <w:rPr>
          <w:rFonts w:ascii="Times New Roman" w:hAnsi="Times New Roman" w:cs="Times New Roman"/>
          <w:color w:val="000000"/>
          <w:sz w:val="20"/>
          <w:szCs w:val="20"/>
        </w:rPr>
      </w:pPr>
      <w:r w:rsidRPr="00AA219F">
        <w:rPr>
          <w:rFonts w:ascii="Times New Roman" w:hAnsi="Times New Roman" w:cs="Times New Roman"/>
          <w:color w:val="000000"/>
          <w:sz w:val="20"/>
          <w:szCs w:val="20"/>
        </w:rPr>
        <w:lastRenderedPageBreak/>
        <w:t xml:space="preserve">3. Решение вступает в силу после его официального опубликования в периодическом печатном издании «Вестник </w:t>
      </w:r>
      <w:proofErr w:type="spellStart"/>
      <w:r w:rsidRPr="00AA219F">
        <w:rPr>
          <w:rFonts w:ascii="Times New Roman" w:hAnsi="Times New Roman" w:cs="Times New Roman"/>
          <w:color w:val="000000"/>
          <w:sz w:val="20"/>
          <w:szCs w:val="20"/>
        </w:rPr>
        <w:t>Ермолаевского</w:t>
      </w:r>
      <w:proofErr w:type="spellEnd"/>
      <w:r w:rsidRPr="00AA219F">
        <w:rPr>
          <w:rFonts w:ascii="Times New Roman" w:hAnsi="Times New Roman" w:cs="Times New Roman"/>
          <w:color w:val="000000"/>
          <w:sz w:val="20"/>
          <w:szCs w:val="20"/>
        </w:rPr>
        <w:t xml:space="preserve"> сельсовета».</w:t>
      </w:r>
    </w:p>
    <w:p w:rsidR="00AA219F" w:rsidRPr="00AA219F" w:rsidRDefault="00AA219F" w:rsidP="00AA219F">
      <w:pPr>
        <w:suppressAutoHyphens/>
        <w:spacing w:after="0" w:line="240" w:lineRule="auto"/>
        <w:ind w:firstLine="709"/>
        <w:jc w:val="both"/>
        <w:rPr>
          <w:rFonts w:ascii="Times New Roman" w:hAnsi="Times New Roman" w:cs="Times New Roman"/>
          <w:color w:val="000000"/>
          <w:sz w:val="20"/>
          <w:szCs w:val="20"/>
        </w:rPr>
      </w:pPr>
    </w:p>
    <w:tbl>
      <w:tblPr>
        <w:tblW w:w="0" w:type="auto"/>
        <w:tblLook w:val="04A0" w:firstRow="1" w:lastRow="0" w:firstColumn="1" w:lastColumn="0" w:noHBand="0" w:noVBand="1"/>
      </w:tblPr>
      <w:tblGrid>
        <w:gridCol w:w="4785"/>
        <w:gridCol w:w="4785"/>
      </w:tblGrid>
      <w:tr w:rsidR="00AA219F" w:rsidRPr="00AA219F" w:rsidTr="00BA45D3">
        <w:tc>
          <w:tcPr>
            <w:tcW w:w="4785" w:type="dxa"/>
            <w:shd w:val="clear" w:color="auto" w:fill="auto"/>
          </w:tcPr>
          <w:p w:rsidR="00AA219F" w:rsidRPr="00AA219F" w:rsidRDefault="00AA219F" w:rsidP="00AA219F">
            <w:pPr>
              <w:spacing w:after="0" w:line="240" w:lineRule="auto"/>
              <w:rPr>
                <w:rFonts w:ascii="Times New Roman" w:hAnsi="Times New Roman" w:cs="Times New Roman"/>
                <w:bCs/>
                <w:sz w:val="20"/>
                <w:szCs w:val="20"/>
              </w:rPr>
            </w:pPr>
            <w:r w:rsidRPr="00AA219F">
              <w:rPr>
                <w:rFonts w:ascii="Times New Roman" w:hAnsi="Times New Roman" w:cs="Times New Roman"/>
                <w:bCs/>
                <w:sz w:val="20"/>
                <w:szCs w:val="20"/>
              </w:rPr>
              <w:t xml:space="preserve">Глава </w:t>
            </w:r>
            <w:proofErr w:type="spellStart"/>
            <w:r w:rsidRPr="00AA219F">
              <w:rPr>
                <w:rFonts w:ascii="Times New Roman" w:hAnsi="Times New Roman" w:cs="Times New Roman"/>
                <w:bCs/>
                <w:sz w:val="20"/>
                <w:szCs w:val="20"/>
              </w:rPr>
              <w:t>Ермолаевского</w:t>
            </w:r>
            <w:proofErr w:type="spellEnd"/>
            <w:r w:rsidRPr="00AA219F">
              <w:rPr>
                <w:rFonts w:ascii="Times New Roman" w:hAnsi="Times New Roman" w:cs="Times New Roman"/>
                <w:bCs/>
                <w:sz w:val="20"/>
                <w:szCs w:val="20"/>
              </w:rPr>
              <w:t xml:space="preserve"> сельсовета </w:t>
            </w:r>
          </w:p>
          <w:p w:rsidR="00AA219F" w:rsidRPr="00AA219F" w:rsidRDefault="00AA219F" w:rsidP="00AA219F">
            <w:pPr>
              <w:spacing w:after="0" w:line="240" w:lineRule="auto"/>
              <w:rPr>
                <w:rFonts w:ascii="Times New Roman" w:hAnsi="Times New Roman" w:cs="Times New Roman"/>
                <w:bCs/>
                <w:sz w:val="20"/>
                <w:szCs w:val="20"/>
              </w:rPr>
            </w:pPr>
            <w:r w:rsidRPr="00AA219F">
              <w:rPr>
                <w:rFonts w:ascii="Times New Roman" w:hAnsi="Times New Roman" w:cs="Times New Roman"/>
                <w:bCs/>
                <w:sz w:val="20"/>
                <w:szCs w:val="20"/>
              </w:rPr>
              <w:t>Убинского района</w:t>
            </w:r>
          </w:p>
          <w:p w:rsidR="00AA219F" w:rsidRPr="00AA219F" w:rsidRDefault="00AA219F" w:rsidP="00AA219F">
            <w:pPr>
              <w:spacing w:after="0" w:line="240" w:lineRule="auto"/>
              <w:rPr>
                <w:rFonts w:ascii="Times New Roman" w:hAnsi="Times New Roman" w:cs="Times New Roman"/>
                <w:bCs/>
                <w:sz w:val="20"/>
                <w:szCs w:val="20"/>
              </w:rPr>
            </w:pPr>
            <w:r w:rsidRPr="00AA219F">
              <w:rPr>
                <w:rFonts w:ascii="Times New Roman" w:hAnsi="Times New Roman" w:cs="Times New Roman"/>
                <w:bCs/>
                <w:sz w:val="20"/>
                <w:szCs w:val="20"/>
              </w:rPr>
              <w:t xml:space="preserve">Новосибирской области </w:t>
            </w:r>
          </w:p>
          <w:p w:rsidR="00AA219F" w:rsidRPr="00AA219F" w:rsidRDefault="00AA219F" w:rsidP="00AA219F">
            <w:pPr>
              <w:spacing w:after="0" w:line="240" w:lineRule="auto"/>
              <w:rPr>
                <w:rFonts w:ascii="Times New Roman" w:hAnsi="Times New Roman" w:cs="Times New Roman"/>
                <w:bCs/>
                <w:sz w:val="20"/>
                <w:szCs w:val="20"/>
              </w:rPr>
            </w:pPr>
          </w:p>
          <w:p w:rsidR="00AA219F" w:rsidRPr="00AA219F" w:rsidRDefault="00AA219F" w:rsidP="00AA219F">
            <w:pPr>
              <w:spacing w:after="0" w:line="240" w:lineRule="auto"/>
              <w:rPr>
                <w:rFonts w:ascii="Times New Roman" w:hAnsi="Times New Roman" w:cs="Times New Roman"/>
                <w:bCs/>
                <w:sz w:val="20"/>
                <w:szCs w:val="20"/>
              </w:rPr>
            </w:pPr>
            <w:r w:rsidRPr="00AA219F">
              <w:rPr>
                <w:rFonts w:ascii="Times New Roman" w:hAnsi="Times New Roman" w:cs="Times New Roman"/>
                <w:bCs/>
                <w:sz w:val="20"/>
                <w:szCs w:val="20"/>
              </w:rPr>
              <w:t xml:space="preserve">____________________А.Н. </w:t>
            </w:r>
            <w:proofErr w:type="spellStart"/>
            <w:r w:rsidRPr="00AA219F">
              <w:rPr>
                <w:rFonts w:ascii="Times New Roman" w:hAnsi="Times New Roman" w:cs="Times New Roman"/>
                <w:bCs/>
                <w:sz w:val="20"/>
                <w:szCs w:val="20"/>
              </w:rPr>
              <w:t>Пасевич</w:t>
            </w:r>
            <w:proofErr w:type="spellEnd"/>
          </w:p>
          <w:p w:rsidR="00AA219F" w:rsidRPr="00AA219F" w:rsidRDefault="00AA219F" w:rsidP="00AA219F">
            <w:pPr>
              <w:spacing w:after="0" w:line="240" w:lineRule="auto"/>
              <w:rPr>
                <w:rFonts w:ascii="Times New Roman" w:hAnsi="Times New Roman" w:cs="Times New Roman"/>
                <w:bCs/>
                <w:sz w:val="20"/>
                <w:szCs w:val="20"/>
              </w:rPr>
            </w:pPr>
          </w:p>
        </w:tc>
        <w:tc>
          <w:tcPr>
            <w:tcW w:w="4785" w:type="dxa"/>
            <w:shd w:val="clear" w:color="auto" w:fill="auto"/>
          </w:tcPr>
          <w:p w:rsidR="00AA219F" w:rsidRPr="00AA219F" w:rsidRDefault="00AA219F" w:rsidP="00AA219F">
            <w:pPr>
              <w:spacing w:after="0" w:line="240" w:lineRule="auto"/>
              <w:rPr>
                <w:rFonts w:ascii="Times New Roman" w:hAnsi="Times New Roman" w:cs="Times New Roman"/>
                <w:sz w:val="20"/>
                <w:szCs w:val="20"/>
              </w:rPr>
            </w:pPr>
            <w:r w:rsidRPr="00AA219F">
              <w:rPr>
                <w:rFonts w:ascii="Times New Roman" w:hAnsi="Times New Roman" w:cs="Times New Roman"/>
                <w:sz w:val="20"/>
                <w:szCs w:val="20"/>
              </w:rPr>
              <w:t xml:space="preserve">Председатель Совета депутатов </w:t>
            </w:r>
            <w:proofErr w:type="spellStart"/>
            <w:r w:rsidRPr="00AA219F">
              <w:rPr>
                <w:rFonts w:ascii="Times New Roman" w:hAnsi="Times New Roman" w:cs="Times New Roman"/>
                <w:sz w:val="20"/>
                <w:szCs w:val="20"/>
              </w:rPr>
              <w:t>Ермолаевского</w:t>
            </w:r>
            <w:proofErr w:type="spellEnd"/>
            <w:r w:rsidRPr="00AA219F">
              <w:rPr>
                <w:rFonts w:ascii="Times New Roman" w:hAnsi="Times New Roman" w:cs="Times New Roman"/>
                <w:sz w:val="20"/>
                <w:szCs w:val="20"/>
              </w:rPr>
              <w:t xml:space="preserve"> сельсовета Убинского района Новосибирской области </w:t>
            </w:r>
          </w:p>
          <w:p w:rsidR="00AA219F" w:rsidRPr="00AA219F" w:rsidRDefault="00AA219F" w:rsidP="00AA219F">
            <w:pPr>
              <w:spacing w:after="0" w:line="240" w:lineRule="auto"/>
              <w:rPr>
                <w:rFonts w:ascii="Times New Roman" w:hAnsi="Times New Roman" w:cs="Times New Roman"/>
                <w:sz w:val="20"/>
                <w:szCs w:val="20"/>
              </w:rPr>
            </w:pPr>
          </w:p>
          <w:p w:rsidR="00AA219F" w:rsidRPr="00AA219F" w:rsidRDefault="00AA219F" w:rsidP="00AA219F">
            <w:pPr>
              <w:spacing w:after="0" w:line="240" w:lineRule="auto"/>
              <w:rPr>
                <w:rFonts w:ascii="Times New Roman" w:hAnsi="Times New Roman" w:cs="Times New Roman"/>
                <w:sz w:val="20"/>
                <w:szCs w:val="20"/>
              </w:rPr>
            </w:pPr>
            <w:r w:rsidRPr="00AA219F">
              <w:rPr>
                <w:rFonts w:ascii="Times New Roman" w:hAnsi="Times New Roman" w:cs="Times New Roman"/>
                <w:sz w:val="20"/>
                <w:szCs w:val="20"/>
              </w:rPr>
              <w:t xml:space="preserve">_________________И.Н. </w:t>
            </w:r>
            <w:proofErr w:type="spellStart"/>
            <w:r w:rsidRPr="00AA219F">
              <w:rPr>
                <w:rFonts w:ascii="Times New Roman" w:hAnsi="Times New Roman" w:cs="Times New Roman"/>
                <w:sz w:val="20"/>
                <w:szCs w:val="20"/>
              </w:rPr>
              <w:t>Муленкова</w:t>
            </w:r>
            <w:proofErr w:type="spellEnd"/>
          </w:p>
          <w:p w:rsidR="00AA219F" w:rsidRPr="00AA219F" w:rsidRDefault="00AA219F" w:rsidP="00AA219F">
            <w:pPr>
              <w:spacing w:after="0" w:line="240" w:lineRule="auto"/>
              <w:rPr>
                <w:rFonts w:ascii="Times New Roman" w:hAnsi="Times New Roman" w:cs="Times New Roman"/>
                <w:sz w:val="20"/>
                <w:szCs w:val="20"/>
              </w:rPr>
            </w:pPr>
          </w:p>
        </w:tc>
      </w:tr>
      <w:tr w:rsidR="00AA219F" w:rsidRPr="00AA219F" w:rsidTr="00BA45D3">
        <w:tc>
          <w:tcPr>
            <w:tcW w:w="4785" w:type="dxa"/>
          </w:tcPr>
          <w:p w:rsidR="00AA219F" w:rsidRPr="00AA219F" w:rsidRDefault="00AA219F" w:rsidP="00AA219F">
            <w:pPr>
              <w:spacing w:after="0" w:line="240" w:lineRule="auto"/>
              <w:rPr>
                <w:rFonts w:ascii="Times New Roman" w:hAnsi="Times New Roman" w:cs="Times New Roman"/>
                <w:bCs/>
                <w:sz w:val="20"/>
                <w:szCs w:val="20"/>
              </w:rPr>
            </w:pPr>
          </w:p>
        </w:tc>
        <w:tc>
          <w:tcPr>
            <w:tcW w:w="4785" w:type="dxa"/>
          </w:tcPr>
          <w:p w:rsidR="00AA219F" w:rsidRPr="00AA219F" w:rsidRDefault="00AA219F" w:rsidP="00AA219F">
            <w:pPr>
              <w:spacing w:after="0" w:line="240" w:lineRule="auto"/>
              <w:rPr>
                <w:rFonts w:ascii="Times New Roman" w:hAnsi="Times New Roman" w:cs="Times New Roman"/>
                <w:sz w:val="20"/>
                <w:szCs w:val="20"/>
              </w:rPr>
            </w:pPr>
          </w:p>
          <w:p w:rsidR="00AA219F" w:rsidRPr="00AA219F" w:rsidRDefault="00AA219F" w:rsidP="00AA219F">
            <w:pPr>
              <w:spacing w:after="0" w:line="240" w:lineRule="auto"/>
              <w:rPr>
                <w:rFonts w:ascii="Times New Roman" w:hAnsi="Times New Roman" w:cs="Times New Roman"/>
                <w:bCs/>
                <w:sz w:val="20"/>
                <w:szCs w:val="20"/>
              </w:rPr>
            </w:pPr>
            <w:r w:rsidRPr="00AA219F">
              <w:rPr>
                <w:rFonts w:ascii="Times New Roman" w:hAnsi="Times New Roman" w:cs="Times New Roman"/>
                <w:sz w:val="20"/>
                <w:szCs w:val="20"/>
              </w:rPr>
              <w:t>Приложение № 1</w:t>
            </w:r>
          </w:p>
          <w:p w:rsidR="00AA219F" w:rsidRPr="00AA219F" w:rsidRDefault="00AA219F" w:rsidP="00AA219F">
            <w:pPr>
              <w:spacing w:after="0" w:line="240" w:lineRule="auto"/>
              <w:rPr>
                <w:rFonts w:ascii="Times New Roman" w:hAnsi="Times New Roman" w:cs="Times New Roman"/>
                <w:sz w:val="20"/>
                <w:szCs w:val="20"/>
              </w:rPr>
            </w:pPr>
            <w:r w:rsidRPr="00AA219F">
              <w:rPr>
                <w:rFonts w:ascii="Times New Roman" w:hAnsi="Times New Roman" w:cs="Times New Roman"/>
                <w:sz w:val="20"/>
                <w:szCs w:val="20"/>
              </w:rPr>
              <w:t xml:space="preserve">к решению Совета депутатов </w:t>
            </w:r>
          </w:p>
          <w:p w:rsidR="00AA219F" w:rsidRPr="00AA219F" w:rsidRDefault="00AA219F" w:rsidP="00AA219F">
            <w:pPr>
              <w:spacing w:after="0" w:line="240" w:lineRule="auto"/>
              <w:rPr>
                <w:rFonts w:ascii="Times New Roman" w:hAnsi="Times New Roman" w:cs="Times New Roman"/>
                <w:sz w:val="20"/>
                <w:szCs w:val="20"/>
              </w:rPr>
            </w:pPr>
            <w:proofErr w:type="spellStart"/>
            <w:r w:rsidRPr="00AA219F">
              <w:rPr>
                <w:rFonts w:ascii="Times New Roman" w:hAnsi="Times New Roman" w:cs="Times New Roman"/>
                <w:sz w:val="20"/>
                <w:szCs w:val="20"/>
              </w:rPr>
              <w:t>Ермолаевского</w:t>
            </w:r>
            <w:proofErr w:type="spellEnd"/>
            <w:r w:rsidRPr="00AA219F">
              <w:rPr>
                <w:rFonts w:ascii="Times New Roman" w:hAnsi="Times New Roman" w:cs="Times New Roman"/>
                <w:sz w:val="20"/>
                <w:szCs w:val="20"/>
              </w:rPr>
              <w:t xml:space="preserve"> сельсовета </w:t>
            </w:r>
          </w:p>
          <w:p w:rsidR="00AA219F" w:rsidRPr="00AA219F" w:rsidRDefault="00AA219F" w:rsidP="00AA219F">
            <w:pPr>
              <w:spacing w:after="0" w:line="240" w:lineRule="auto"/>
              <w:rPr>
                <w:rFonts w:ascii="Times New Roman" w:hAnsi="Times New Roman" w:cs="Times New Roman"/>
                <w:sz w:val="20"/>
                <w:szCs w:val="20"/>
              </w:rPr>
            </w:pPr>
            <w:r w:rsidRPr="00AA219F">
              <w:rPr>
                <w:rFonts w:ascii="Times New Roman" w:hAnsi="Times New Roman" w:cs="Times New Roman"/>
                <w:sz w:val="20"/>
                <w:szCs w:val="20"/>
              </w:rPr>
              <w:t xml:space="preserve">Убинского района </w:t>
            </w:r>
          </w:p>
          <w:p w:rsidR="00AA219F" w:rsidRPr="00AA219F" w:rsidRDefault="00AA219F" w:rsidP="00AA219F">
            <w:pPr>
              <w:spacing w:after="0" w:line="240" w:lineRule="auto"/>
              <w:rPr>
                <w:rFonts w:ascii="Times New Roman" w:hAnsi="Times New Roman" w:cs="Times New Roman"/>
                <w:bCs/>
                <w:sz w:val="20"/>
                <w:szCs w:val="20"/>
              </w:rPr>
            </w:pPr>
            <w:r w:rsidRPr="00AA219F">
              <w:rPr>
                <w:rFonts w:ascii="Times New Roman" w:hAnsi="Times New Roman" w:cs="Times New Roman"/>
                <w:sz w:val="20"/>
                <w:szCs w:val="20"/>
              </w:rPr>
              <w:t xml:space="preserve">Новосибирской области </w:t>
            </w:r>
          </w:p>
          <w:p w:rsidR="00AA219F" w:rsidRPr="00AA219F" w:rsidRDefault="00AA219F" w:rsidP="00AA219F">
            <w:pPr>
              <w:spacing w:after="0" w:line="240" w:lineRule="auto"/>
              <w:rPr>
                <w:rFonts w:ascii="Times New Roman" w:hAnsi="Times New Roman" w:cs="Times New Roman"/>
                <w:bCs/>
                <w:sz w:val="20"/>
                <w:szCs w:val="20"/>
              </w:rPr>
            </w:pPr>
            <w:r w:rsidRPr="00AA219F">
              <w:rPr>
                <w:rFonts w:ascii="Times New Roman" w:hAnsi="Times New Roman" w:cs="Times New Roman"/>
                <w:sz w:val="20"/>
                <w:szCs w:val="20"/>
              </w:rPr>
              <w:t>от  07.10.2024 № 153</w:t>
            </w:r>
          </w:p>
        </w:tc>
      </w:tr>
    </w:tbl>
    <w:p w:rsidR="00AA219F" w:rsidRPr="00AA219F" w:rsidRDefault="00AA219F" w:rsidP="00AA219F">
      <w:pPr>
        <w:tabs>
          <w:tab w:val="left" w:pos="2070"/>
          <w:tab w:val="center" w:pos="4535"/>
        </w:tabs>
        <w:spacing w:after="0" w:line="240" w:lineRule="auto"/>
        <w:rPr>
          <w:rFonts w:ascii="Times New Roman" w:hAnsi="Times New Roman" w:cs="Times New Roman"/>
          <w:sz w:val="20"/>
          <w:szCs w:val="20"/>
        </w:rPr>
      </w:pPr>
    </w:p>
    <w:p w:rsidR="00AA219F" w:rsidRPr="00AA219F" w:rsidRDefault="00AA219F" w:rsidP="00AA219F">
      <w:pPr>
        <w:spacing w:after="0" w:line="240" w:lineRule="auto"/>
        <w:rPr>
          <w:rFonts w:ascii="Times New Roman" w:hAnsi="Times New Roman" w:cs="Times New Roman"/>
          <w:b/>
          <w:color w:val="000000"/>
          <w:sz w:val="20"/>
          <w:szCs w:val="20"/>
        </w:rPr>
      </w:pPr>
      <w:r w:rsidRPr="00AA219F">
        <w:rPr>
          <w:rFonts w:ascii="Times New Roman" w:hAnsi="Times New Roman" w:cs="Times New Roman"/>
          <w:b/>
          <w:color w:val="000000"/>
          <w:sz w:val="20"/>
          <w:szCs w:val="20"/>
        </w:rPr>
        <w:t>СХЕМА</w:t>
      </w:r>
    </w:p>
    <w:p w:rsidR="00AA219F" w:rsidRPr="00AA219F" w:rsidRDefault="00AA219F" w:rsidP="00AA219F">
      <w:pPr>
        <w:spacing w:after="0" w:line="240" w:lineRule="auto"/>
        <w:rPr>
          <w:rFonts w:ascii="Times New Roman" w:hAnsi="Times New Roman" w:cs="Times New Roman"/>
          <w:b/>
          <w:bCs/>
          <w:color w:val="000000"/>
          <w:sz w:val="20"/>
          <w:szCs w:val="20"/>
        </w:rPr>
      </w:pPr>
      <w:r w:rsidRPr="00AA219F">
        <w:rPr>
          <w:rFonts w:ascii="Times New Roman" w:hAnsi="Times New Roman" w:cs="Times New Roman"/>
          <w:b/>
          <w:color w:val="000000"/>
          <w:sz w:val="20"/>
          <w:szCs w:val="20"/>
        </w:rPr>
        <w:t xml:space="preserve">многомандатного избирательного округа для проведения выборов депутатов Совета депутатов </w:t>
      </w:r>
      <w:proofErr w:type="spellStart"/>
      <w:r w:rsidRPr="00AA219F">
        <w:rPr>
          <w:rFonts w:ascii="Times New Roman" w:hAnsi="Times New Roman" w:cs="Times New Roman"/>
          <w:b/>
          <w:color w:val="000000"/>
          <w:sz w:val="20"/>
          <w:szCs w:val="20"/>
        </w:rPr>
        <w:t>Ермолаевского</w:t>
      </w:r>
      <w:proofErr w:type="spellEnd"/>
      <w:r w:rsidRPr="00AA219F">
        <w:rPr>
          <w:rFonts w:ascii="Times New Roman" w:hAnsi="Times New Roman" w:cs="Times New Roman"/>
          <w:b/>
          <w:color w:val="000000"/>
          <w:sz w:val="20"/>
          <w:szCs w:val="20"/>
        </w:rPr>
        <w:t xml:space="preserve"> сельсовета</w:t>
      </w:r>
      <w:r w:rsidRPr="00AA219F">
        <w:rPr>
          <w:rFonts w:ascii="Times New Roman" w:hAnsi="Times New Roman" w:cs="Times New Roman"/>
          <w:b/>
          <w:bCs/>
          <w:color w:val="000000"/>
          <w:sz w:val="20"/>
          <w:szCs w:val="20"/>
        </w:rPr>
        <w:t xml:space="preserve"> </w:t>
      </w:r>
    </w:p>
    <w:p w:rsidR="00AA219F" w:rsidRPr="00AA219F" w:rsidRDefault="00AA219F" w:rsidP="00AA219F">
      <w:pPr>
        <w:spacing w:after="0" w:line="240" w:lineRule="auto"/>
        <w:rPr>
          <w:rFonts w:ascii="Times New Roman" w:hAnsi="Times New Roman" w:cs="Times New Roman"/>
          <w:b/>
          <w:color w:val="000000"/>
          <w:sz w:val="20"/>
          <w:szCs w:val="20"/>
        </w:rPr>
      </w:pPr>
      <w:r w:rsidRPr="00AA219F">
        <w:rPr>
          <w:rFonts w:ascii="Times New Roman" w:hAnsi="Times New Roman" w:cs="Times New Roman"/>
          <w:b/>
          <w:bCs/>
          <w:color w:val="000000"/>
          <w:sz w:val="20"/>
          <w:szCs w:val="20"/>
        </w:rPr>
        <w:t xml:space="preserve">Убинского района Новосибирской области </w:t>
      </w:r>
    </w:p>
    <w:p w:rsidR="00AA219F" w:rsidRPr="00AA219F" w:rsidRDefault="00AA219F" w:rsidP="00AA219F">
      <w:pPr>
        <w:spacing w:after="0" w:line="240" w:lineRule="auto"/>
        <w:rPr>
          <w:rFonts w:ascii="Times New Roman" w:hAnsi="Times New Roman" w:cs="Times New Roman"/>
          <w:b/>
          <w:color w:val="000000"/>
          <w:sz w:val="20"/>
          <w:szCs w:val="20"/>
        </w:rPr>
      </w:pPr>
    </w:p>
    <w:p w:rsidR="00AA219F" w:rsidRPr="00AA219F" w:rsidRDefault="00AA219F" w:rsidP="00AA219F">
      <w:pPr>
        <w:spacing w:after="0" w:line="240" w:lineRule="auto"/>
        <w:rPr>
          <w:rFonts w:ascii="Times New Roman" w:hAnsi="Times New Roman" w:cs="Times New Roman"/>
          <w:color w:val="000000"/>
          <w:sz w:val="20"/>
          <w:szCs w:val="20"/>
        </w:rPr>
      </w:pPr>
      <w:r w:rsidRPr="00AA219F">
        <w:rPr>
          <w:rFonts w:ascii="Times New Roman" w:hAnsi="Times New Roman" w:cs="Times New Roman"/>
          <w:color w:val="000000"/>
          <w:sz w:val="20"/>
          <w:szCs w:val="20"/>
        </w:rPr>
        <w:t>Общая численность избирателей – 325</w:t>
      </w:r>
    </w:p>
    <w:p w:rsidR="00AA219F" w:rsidRPr="00AA219F" w:rsidRDefault="00AA219F" w:rsidP="00AA219F">
      <w:pPr>
        <w:spacing w:after="0" w:line="240" w:lineRule="auto"/>
        <w:rPr>
          <w:rFonts w:ascii="Times New Roman" w:hAnsi="Times New Roman" w:cs="Times New Roman"/>
          <w:color w:val="000000"/>
          <w:sz w:val="20"/>
          <w:szCs w:val="20"/>
        </w:rPr>
      </w:pPr>
      <w:r w:rsidRPr="00AA219F">
        <w:rPr>
          <w:rFonts w:ascii="Times New Roman" w:hAnsi="Times New Roman" w:cs="Times New Roman"/>
          <w:color w:val="000000"/>
          <w:sz w:val="20"/>
          <w:szCs w:val="20"/>
        </w:rPr>
        <w:t>Число депутатских мандатов в соответствии с Уставом – 7</w:t>
      </w:r>
    </w:p>
    <w:p w:rsidR="00AA219F" w:rsidRPr="00AA219F" w:rsidRDefault="00AA219F" w:rsidP="00AA219F">
      <w:pPr>
        <w:spacing w:after="0" w:line="240" w:lineRule="auto"/>
        <w:rPr>
          <w:rFonts w:ascii="Times New Roman" w:hAnsi="Times New Roman" w:cs="Times New Roman"/>
          <w:color w:val="000000"/>
          <w:sz w:val="20"/>
          <w:szCs w:val="20"/>
        </w:rPr>
      </w:pPr>
    </w:p>
    <w:p w:rsidR="00AA219F" w:rsidRPr="00AA219F" w:rsidRDefault="00AA219F" w:rsidP="00AA219F">
      <w:pPr>
        <w:keepNext/>
        <w:spacing w:after="0" w:line="240" w:lineRule="auto"/>
        <w:outlineLvl w:val="4"/>
        <w:rPr>
          <w:rFonts w:ascii="Times New Roman" w:hAnsi="Times New Roman" w:cs="Times New Roman"/>
          <w:b/>
          <w:color w:val="000000"/>
          <w:sz w:val="20"/>
          <w:szCs w:val="20"/>
        </w:rPr>
      </w:pPr>
      <w:r w:rsidRPr="00AA219F">
        <w:rPr>
          <w:rFonts w:ascii="Times New Roman" w:hAnsi="Times New Roman" w:cs="Times New Roman"/>
          <w:b/>
          <w:color w:val="000000"/>
          <w:sz w:val="20"/>
          <w:szCs w:val="20"/>
        </w:rPr>
        <w:t>Многомандатный избирательный округ № 1</w:t>
      </w:r>
    </w:p>
    <w:p w:rsidR="00AA219F" w:rsidRPr="00AA219F" w:rsidRDefault="00AA219F" w:rsidP="00AA219F">
      <w:pPr>
        <w:spacing w:after="0" w:line="240" w:lineRule="auto"/>
        <w:rPr>
          <w:rFonts w:ascii="Times New Roman" w:hAnsi="Times New Roman" w:cs="Times New Roman"/>
          <w:color w:val="000000"/>
          <w:sz w:val="20"/>
          <w:szCs w:val="20"/>
        </w:rPr>
      </w:pPr>
      <w:r w:rsidRPr="00AA219F">
        <w:rPr>
          <w:rFonts w:ascii="Times New Roman" w:hAnsi="Times New Roman" w:cs="Times New Roman"/>
          <w:color w:val="000000"/>
          <w:sz w:val="20"/>
          <w:szCs w:val="20"/>
        </w:rPr>
        <w:t xml:space="preserve">Число мандатов – 7 </w:t>
      </w:r>
    </w:p>
    <w:p w:rsidR="00AA219F" w:rsidRPr="00AA219F" w:rsidRDefault="00AA219F" w:rsidP="00AA219F">
      <w:pPr>
        <w:spacing w:after="0" w:line="240" w:lineRule="auto"/>
        <w:rPr>
          <w:rFonts w:ascii="Times New Roman" w:hAnsi="Times New Roman" w:cs="Times New Roman"/>
          <w:color w:val="000000"/>
          <w:sz w:val="20"/>
          <w:szCs w:val="20"/>
        </w:rPr>
      </w:pPr>
      <w:r w:rsidRPr="00AA219F">
        <w:rPr>
          <w:rFonts w:ascii="Times New Roman" w:hAnsi="Times New Roman" w:cs="Times New Roman"/>
          <w:color w:val="000000"/>
          <w:sz w:val="20"/>
          <w:szCs w:val="20"/>
        </w:rPr>
        <w:t>Число избирателей – 325</w:t>
      </w:r>
    </w:p>
    <w:p w:rsidR="00AA219F" w:rsidRPr="00AA219F" w:rsidRDefault="00AA219F" w:rsidP="00AA219F">
      <w:pPr>
        <w:spacing w:after="0" w:line="240" w:lineRule="auto"/>
        <w:rPr>
          <w:rFonts w:ascii="Times New Roman" w:hAnsi="Times New Roman" w:cs="Times New Roman"/>
          <w:color w:val="000000"/>
          <w:sz w:val="20"/>
          <w:szCs w:val="20"/>
        </w:rPr>
      </w:pPr>
    </w:p>
    <w:p w:rsidR="00AA219F" w:rsidRPr="00AA219F" w:rsidRDefault="00AA219F" w:rsidP="00AA219F">
      <w:pPr>
        <w:spacing w:after="0" w:line="240" w:lineRule="auto"/>
        <w:jc w:val="both"/>
        <w:rPr>
          <w:rFonts w:ascii="Times New Roman" w:hAnsi="Times New Roman" w:cs="Times New Roman"/>
          <w:color w:val="000000"/>
          <w:sz w:val="20"/>
          <w:szCs w:val="20"/>
        </w:rPr>
      </w:pPr>
      <w:r w:rsidRPr="00AA219F">
        <w:rPr>
          <w:rFonts w:ascii="Times New Roman" w:hAnsi="Times New Roman" w:cs="Times New Roman"/>
          <w:color w:val="000000"/>
          <w:sz w:val="20"/>
          <w:szCs w:val="20"/>
        </w:rPr>
        <w:t xml:space="preserve">В границы округа входит </w:t>
      </w:r>
      <w:proofErr w:type="spellStart"/>
      <w:r w:rsidRPr="00AA219F">
        <w:rPr>
          <w:rFonts w:ascii="Times New Roman" w:hAnsi="Times New Roman" w:cs="Times New Roman"/>
          <w:color w:val="000000"/>
          <w:sz w:val="20"/>
          <w:szCs w:val="20"/>
        </w:rPr>
        <w:t>Ермолаевский</w:t>
      </w:r>
      <w:proofErr w:type="spellEnd"/>
      <w:r w:rsidRPr="00AA219F">
        <w:rPr>
          <w:rFonts w:ascii="Times New Roman" w:hAnsi="Times New Roman" w:cs="Times New Roman"/>
          <w:color w:val="000000"/>
          <w:sz w:val="20"/>
          <w:szCs w:val="20"/>
        </w:rPr>
        <w:t xml:space="preserve"> сельсовет (село </w:t>
      </w:r>
      <w:proofErr w:type="spellStart"/>
      <w:r w:rsidRPr="00AA219F">
        <w:rPr>
          <w:rFonts w:ascii="Times New Roman" w:hAnsi="Times New Roman" w:cs="Times New Roman"/>
          <w:color w:val="000000"/>
          <w:sz w:val="20"/>
          <w:szCs w:val="20"/>
        </w:rPr>
        <w:t>Ермолаевка</w:t>
      </w:r>
      <w:proofErr w:type="spellEnd"/>
      <w:r w:rsidRPr="00AA219F">
        <w:rPr>
          <w:rFonts w:ascii="Times New Roman" w:hAnsi="Times New Roman" w:cs="Times New Roman"/>
          <w:color w:val="000000"/>
          <w:sz w:val="20"/>
          <w:szCs w:val="20"/>
        </w:rPr>
        <w:t xml:space="preserve">, поселок </w:t>
      </w:r>
      <w:proofErr w:type="spellStart"/>
      <w:r w:rsidRPr="00AA219F">
        <w:rPr>
          <w:rFonts w:ascii="Times New Roman" w:hAnsi="Times New Roman" w:cs="Times New Roman"/>
          <w:color w:val="000000"/>
          <w:sz w:val="20"/>
          <w:szCs w:val="20"/>
        </w:rPr>
        <w:t>Московка</w:t>
      </w:r>
      <w:proofErr w:type="spellEnd"/>
      <w:r w:rsidRPr="00AA219F">
        <w:rPr>
          <w:rFonts w:ascii="Times New Roman" w:hAnsi="Times New Roman" w:cs="Times New Roman"/>
          <w:color w:val="000000"/>
          <w:sz w:val="20"/>
          <w:szCs w:val="20"/>
        </w:rPr>
        <w:t xml:space="preserve">, поселок Орловка). </w:t>
      </w: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tbl>
      <w:tblPr>
        <w:tblW w:w="0" w:type="auto"/>
        <w:tblLook w:val="04A0" w:firstRow="1" w:lastRow="0" w:firstColumn="1" w:lastColumn="0" w:noHBand="0" w:noVBand="1"/>
      </w:tblPr>
      <w:tblGrid>
        <w:gridCol w:w="4785"/>
        <w:gridCol w:w="4785"/>
      </w:tblGrid>
      <w:tr w:rsidR="00AA219F" w:rsidRPr="00AA219F" w:rsidTr="00BA45D3">
        <w:tc>
          <w:tcPr>
            <w:tcW w:w="4785" w:type="dxa"/>
          </w:tcPr>
          <w:p w:rsidR="00AA219F" w:rsidRPr="00AA219F" w:rsidRDefault="00AA219F" w:rsidP="00AA219F">
            <w:pPr>
              <w:spacing w:after="0" w:line="240" w:lineRule="auto"/>
              <w:rPr>
                <w:rFonts w:ascii="Times New Roman" w:hAnsi="Times New Roman" w:cs="Times New Roman"/>
                <w:bCs/>
                <w:sz w:val="20"/>
                <w:szCs w:val="20"/>
              </w:rPr>
            </w:pPr>
          </w:p>
        </w:tc>
        <w:tc>
          <w:tcPr>
            <w:tcW w:w="4785" w:type="dxa"/>
          </w:tcPr>
          <w:p w:rsidR="00AA219F" w:rsidRPr="00AA219F" w:rsidRDefault="00AA219F" w:rsidP="00AA219F">
            <w:pPr>
              <w:spacing w:after="0" w:line="240" w:lineRule="auto"/>
              <w:rPr>
                <w:rFonts w:ascii="Times New Roman" w:hAnsi="Times New Roman" w:cs="Times New Roman"/>
                <w:bCs/>
                <w:sz w:val="20"/>
                <w:szCs w:val="20"/>
              </w:rPr>
            </w:pPr>
            <w:r w:rsidRPr="00AA219F">
              <w:rPr>
                <w:rFonts w:ascii="Times New Roman" w:hAnsi="Times New Roman" w:cs="Times New Roman"/>
                <w:sz w:val="20"/>
                <w:szCs w:val="20"/>
              </w:rPr>
              <w:t>Приложение № 2</w:t>
            </w:r>
          </w:p>
          <w:p w:rsidR="00AA219F" w:rsidRPr="00AA219F" w:rsidRDefault="00AA219F" w:rsidP="00AA219F">
            <w:pPr>
              <w:spacing w:after="0" w:line="240" w:lineRule="auto"/>
              <w:rPr>
                <w:rFonts w:ascii="Times New Roman" w:hAnsi="Times New Roman" w:cs="Times New Roman"/>
                <w:sz w:val="20"/>
                <w:szCs w:val="20"/>
              </w:rPr>
            </w:pPr>
            <w:r w:rsidRPr="00AA219F">
              <w:rPr>
                <w:rFonts w:ascii="Times New Roman" w:hAnsi="Times New Roman" w:cs="Times New Roman"/>
                <w:sz w:val="20"/>
                <w:szCs w:val="20"/>
              </w:rPr>
              <w:t xml:space="preserve">к решению Совета депутатов </w:t>
            </w:r>
            <w:proofErr w:type="spellStart"/>
            <w:r w:rsidRPr="00AA219F">
              <w:rPr>
                <w:rFonts w:ascii="Times New Roman" w:hAnsi="Times New Roman" w:cs="Times New Roman"/>
                <w:sz w:val="20"/>
                <w:szCs w:val="20"/>
              </w:rPr>
              <w:t>Ермолаевского</w:t>
            </w:r>
            <w:proofErr w:type="spellEnd"/>
            <w:r w:rsidRPr="00AA219F">
              <w:rPr>
                <w:rFonts w:ascii="Times New Roman" w:hAnsi="Times New Roman" w:cs="Times New Roman"/>
                <w:sz w:val="20"/>
                <w:szCs w:val="20"/>
              </w:rPr>
              <w:t xml:space="preserve"> сельсовета </w:t>
            </w:r>
          </w:p>
          <w:p w:rsidR="00AA219F" w:rsidRPr="00AA219F" w:rsidRDefault="00AA219F" w:rsidP="00AA219F">
            <w:pPr>
              <w:spacing w:after="0" w:line="240" w:lineRule="auto"/>
              <w:rPr>
                <w:rFonts w:ascii="Times New Roman" w:hAnsi="Times New Roman" w:cs="Times New Roman"/>
                <w:sz w:val="20"/>
                <w:szCs w:val="20"/>
              </w:rPr>
            </w:pPr>
            <w:r w:rsidRPr="00AA219F">
              <w:rPr>
                <w:rFonts w:ascii="Times New Roman" w:hAnsi="Times New Roman" w:cs="Times New Roman"/>
                <w:sz w:val="20"/>
                <w:szCs w:val="20"/>
              </w:rPr>
              <w:t xml:space="preserve">Убинского района </w:t>
            </w:r>
          </w:p>
          <w:p w:rsidR="00AA219F" w:rsidRPr="00AA219F" w:rsidRDefault="00AA219F" w:rsidP="00AA219F">
            <w:pPr>
              <w:spacing w:after="0" w:line="240" w:lineRule="auto"/>
              <w:rPr>
                <w:rFonts w:ascii="Times New Roman" w:hAnsi="Times New Roman" w:cs="Times New Roman"/>
                <w:bCs/>
                <w:sz w:val="20"/>
                <w:szCs w:val="20"/>
              </w:rPr>
            </w:pPr>
            <w:r w:rsidRPr="00AA219F">
              <w:rPr>
                <w:rFonts w:ascii="Times New Roman" w:hAnsi="Times New Roman" w:cs="Times New Roman"/>
                <w:sz w:val="20"/>
                <w:szCs w:val="20"/>
              </w:rPr>
              <w:t xml:space="preserve">Новосибирской области </w:t>
            </w:r>
          </w:p>
          <w:p w:rsidR="00AA219F" w:rsidRPr="00AA219F" w:rsidRDefault="00AA219F" w:rsidP="00AA219F">
            <w:pPr>
              <w:spacing w:after="0" w:line="240" w:lineRule="auto"/>
              <w:rPr>
                <w:rFonts w:ascii="Times New Roman" w:hAnsi="Times New Roman" w:cs="Times New Roman"/>
                <w:bCs/>
                <w:sz w:val="20"/>
                <w:szCs w:val="20"/>
              </w:rPr>
            </w:pPr>
            <w:r w:rsidRPr="00AA219F">
              <w:rPr>
                <w:rFonts w:ascii="Times New Roman" w:hAnsi="Times New Roman" w:cs="Times New Roman"/>
                <w:sz w:val="20"/>
                <w:szCs w:val="20"/>
              </w:rPr>
              <w:t>от  07.10.2024 № 153</w:t>
            </w:r>
          </w:p>
          <w:p w:rsidR="00AA219F" w:rsidRPr="00AA219F" w:rsidRDefault="00AA219F" w:rsidP="00AA219F">
            <w:pPr>
              <w:spacing w:after="0" w:line="240" w:lineRule="auto"/>
              <w:rPr>
                <w:rFonts w:ascii="Times New Roman" w:hAnsi="Times New Roman" w:cs="Times New Roman"/>
                <w:bCs/>
                <w:sz w:val="20"/>
                <w:szCs w:val="20"/>
              </w:rPr>
            </w:pPr>
          </w:p>
        </w:tc>
      </w:tr>
    </w:tbl>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spacing w:after="0" w:line="240" w:lineRule="auto"/>
        <w:rPr>
          <w:rFonts w:ascii="Times New Roman" w:hAnsi="Times New Roman" w:cs="Times New Roman"/>
          <w:b/>
          <w:color w:val="000000"/>
          <w:sz w:val="20"/>
          <w:szCs w:val="20"/>
        </w:rPr>
      </w:pPr>
      <w:r w:rsidRPr="00AA219F">
        <w:rPr>
          <w:rFonts w:ascii="Times New Roman" w:hAnsi="Times New Roman" w:cs="Times New Roman"/>
          <w:b/>
          <w:color w:val="000000"/>
          <w:sz w:val="20"/>
          <w:szCs w:val="20"/>
        </w:rPr>
        <w:t>Графическое изображение</w:t>
      </w:r>
    </w:p>
    <w:p w:rsidR="00AA219F" w:rsidRPr="00AA219F" w:rsidRDefault="00AA219F" w:rsidP="00AA219F">
      <w:pPr>
        <w:spacing w:after="0" w:line="240" w:lineRule="auto"/>
        <w:rPr>
          <w:rFonts w:ascii="Times New Roman" w:hAnsi="Times New Roman" w:cs="Times New Roman"/>
          <w:b/>
          <w:bCs/>
          <w:color w:val="000000"/>
          <w:sz w:val="20"/>
          <w:szCs w:val="20"/>
        </w:rPr>
      </w:pPr>
      <w:r w:rsidRPr="00AA219F">
        <w:rPr>
          <w:rFonts w:ascii="Times New Roman" w:hAnsi="Times New Roman" w:cs="Times New Roman"/>
          <w:b/>
          <w:color w:val="000000"/>
          <w:sz w:val="20"/>
          <w:szCs w:val="20"/>
        </w:rPr>
        <w:t xml:space="preserve">схемы многомандатного избирательного округа для проведения выборов депутатов Совета депутатов </w:t>
      </w:r>
      <w:proofErr w:type="spellStart"/>
      <w:r w:rsidRPr="00AA219F">
        <w:rPr>
          <w:rFonts w:ascii="Times New Roman" w:hAnsi="Times New Roman" w:cs="Times New Roman"/>
          <w:b/>
          <w:color w:val="000000"/>
          <w:sz w:val="20"/>
          <w:szCs w:val="20"/>
        </w:rPr>
        <w:t>Ермолаевского</w:t>
      </w:r>
      <w:proofErr w:type="spellEnd"/>
      <w:r w:rsidRPr="00AA219F">
        <w:rPr>
          <w:rFonts w:ascii="Times New Roman" w:hAnsi="Times New Roman" w:cs="Times New Roman"/>
          <w:b/>
          <w:color w:val="000000"/>
          <w:sz w:val="20"/>
          <w:szCs w:val="20"/>
        </w:rPr>
        <w:t xml:space="preserve"> сельсовета</w:t>
      </w:r>
      <w:r w:rsidRPr="00AA219F">
        <w:rPr>
          <w:rFonts w:ascii="Times New Roman" w:hAnsi="Times New Roman" w:cs="Times New Roman"/>
          <w:b/>
          <w:bCs/>
          <w:color w:val="000000"/>
          <w:sz w:val="20"/>
          <w:szCs w:val="20"/>
        </w:rPr>
        <w:t xml:space="preserve"> </w:t>
      </w: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r w:rsidRPr="00AA219F">
        <w:rPr>
          <w:rFonts w:ascii="Times New Roman" w:hAnsi="Times New Roman" w:cs="Times New Roman"/>
          <w:b/>
          <w:bCs/>
          <w:color w:val="000000"/>
          <w:sz w:val="20"/>
          <w:szCs w:val="20"/>
        </w:rPr>
        <w:t>Убинского района Новосибирской области</w:t>
      </w: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color w:val="000000"/>
          <w:sz w:val="20"/>
          <w:szCs w:val="20"/>
        </w:rPr>
      </w:pPr>
    </w:p>
    <w:p w:rsidR="00AA219F" w:rsidRPr="00AA219F" w:rsidRDefault="00AA219F" w:rsidP="00AA219F">
      <w:pPr>
        <w:tabs>
          <w:tab w:val="left" w:pos="2070"/>
          <w:tab w:val="center" w:pos="4535"/>
        </w:tabs>
        <w:spacing w:after="0" w:line="240" w:lineRule="auto"/>
        <w:rPr>
          <w:rFonts w:ascii="Times New Roman" w:hAnsi="Times New Roman" w:cs="Times New Roman"/>
          <w:sz w:val="20"/>
          <w:szCs w:val="20"/>
        </w:rPr>
      </w:pPr>
      <w:r w:rsidRPr="00AA219F">
        <w:rPr>
          <w:rFonts w:ascii="Times New Roman" w:hAnsi="Times New Roman" w:cs="Times New Roman"/>
          <w:noProof/>
          <w:sz w:val="20"/>
          <w:szCs w:val="20"/>
          <w:lang w:eastAsia="ru-RU"/>
        </w:rPr>
        <w:drawing>
          <wp:inline distT="0" distB="0" distL="0" distR="0" wp14:anchorId="3221B7F4" wp14:editId="529AE242">
            <wp:extent cx="4029075" cy="5961720"/>
            <wp:effectExtent l="19050" t="0" r="9525" b="0"/>
            <wp:docPr id="2" name="Рисунок 0" descr="Портал ГИС-приложений Новосибирской области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ртал ГИС-приложений Новосибирской области_map.png"/>
                    <pic:cNvPicPr/>
                  </pic:nvPicPr>
                  <pic:blipFill>
                    <a:blip r:embed="rId20" cstate="print"/>
                    <a:stretch>
                      <a:fillRect/>
                    </a:stretch>
                  </pic:blipFill>
                  <pic:spPr>
                    <a:xfrm>
                      <a:off x="0" y="0"/>
                      <a:ext cx="4029482" cy="5962322"/>
                    </a:xfrm>
                    <a:prstGeom prst="rect">
                      <a:avLst/>
                    </a:prstGeom>
                  </pic:spPr>
                </pic:pic>
              </a:graphicData>
            </a:graphic>
          </wp:inline>
        </w:drawing>
      </w:r>
    </w:p>
    <w:p w:rsidR="001F061F" w:rsidRPr="00AA219F" w:rsidRDefault="001F061F" w:rsidP="00AA219F">
      <w:pPr>
        <w:pStyle w:val="FORMATTEXT"/>
        <w:ind w:firstLine="568"/>
        <w:jc w:val="both"/>
        <w:rPr>
          <w:rFonts w:ascii="Times New Roman" w:hAnsi="Times New Roman" w:cs="Times New Roman"/>
        </w:rPr>
      </w:pPr>
    </w:p>
    <w:p w:rsidR="001F061F" w:rsidRDefault="001F061F" w:rsidP="001F061F">
      <w:pPr>
        <w:pStyle w:val="FORMATTEXT"/>
        <w:ind w:firstLine="568"/>
        <w:jc w:val="both"/>
        <w:rPr>
          <w:rFonts w:ascii="Times New Roman" w:hAnsi="Times New Roman" w:cs="Times New Roman"/>
          <w:sz w:val="28"/>
          <w:szCs w:val="28"/>
        </w:rPr>
      </w:pPr>
    </w:p>
    <w:p w:rsidR="001F061F" w:rsidRDefault="001F061F" w:rsidP="001F061F">
      <w:pPr>
        <w:pStyle w:val="FORMATTEXT"/>
        <w:ind w:firstLine="568"/>
        <w:jc w:val="both"/>
        <w:rPr>
          <w:rFonts w:ascii="Times New Roman" w:hAnsi="Times New Roman" w:cs="Times New Roman"/>
          <w:sz w:val="28"/>
          <w:szCs w:val="28"/>
        </w:rPr>
      </w:pPr>
    </w:p>
    <w:p w:rsidR="001F061F" w:rsidRDefault="001F061F" w:rsidP="001F061F">
      <w:pPr>
        <w:pStyle w:val="FORMATTEXT"/>
        <w:ind w:firstLine="568"/>
        <w:jc w:val="both"/>
        <w:rPr>
          <w:rFonts w:ascii="Times New Roman" w:hAnsi="Times New Roman" w:cs="Times New Roman"/>
          <w:sz w:val="28"/>
          <w:szCs w:val="28"/>
        </w:rPr>
      </w:pPr>
    </w:p>
    <w:p w:rsidR="001F061F" w:rsidRDefault="001F061F" w:rsidP="001F061F">
      <w:pPr>
        <w:pStyle w:val="FORMATTEXT"/>
        <w:ind w:firstLine="568"/>
        <w:jc w:val="both"/>
        <w:rPr>
          <w:rFonts w:ascii="Times New Roman" w:hAnsi="Times New Roman" w:cs="Times New Roman"/>
          <w:sz w:val="28"/>
          <w:szCs w:val="28"/>
        </w:rPr>
      </w:pPr>
    </w:p>
    <w:p w:rsidR="001F061F" w:rsidRDefault="001F061F" w:rsidP="001F061F">
      <w:pPr>
        <w:pStyle w:val="FORMATTEXT"/>
        <w:ind w:firstLine="568"/>
        <w:jc w:val="both"/>
        <w:rPr>
          <w:rFonts w:ascii="Times New Roman" w:hAnsi="Times New Roman" w:cs="Times New Roman"/>
          <w:sz w:val="28"/>
          <w:szCs w:val="28"/>
        </w:rPr>
      </w:pPr>
    </w:p>
    <w:p w:rsidR="001F061F" w:rsidRDefault="001F061F" w:rsidP="001F061F">
      <w:pPr>
        <w:pStyle w:val="FORMATTEXT"/>
        <w:ind w:firstLine="568"/>
        <w:jc w:val="both"/>
        <w:rPr>
          <w:rFonts w:ascii="Times New Roman" w:hAnsi="Times New Roman" w:cs="Times New Roman"/>
          <w:sz w:val="28"/>
          <w:szCs w:val="28"/>
        </w:rPr>
      </w:pPr>
    </w:p>
    <w:p w:rsidR="001F061F" w:rsidRDefault="001F061F" w:rsidP="001F061F">
      <w:pPr>
        <w:pStyle w:val="FORMATTEXT"/>
        <w:ind w:firstLine="568"/>
        <w:jc w:val="both"/>
        <w:rPr>
          <w:rFonts w:ascii="Times New Roman" w:hAnsi="Times New Roman" w:cs="Times New Roman"/>
          <w:sz w:val="28"/>
          <w:szCs w:val="28"/>
        </w:rPr>
      </w:pPr>
    </w:p>
    <w:p w:rsidR="001F061F" w:rsidRPr="00115649" w:rsidRDefault="001F061F" w:rsidP="001F061F">
      <w:pPr>
        <w:pStyle w:val="FORMATTEXT"/>
        <w:ind w:firstLine="568"/>
        <w:jc w:val="both"/>
        <w:rPr>
          <w:rFonts w:ascii="Times New Roman" w:hAnsi="Times New Roman" w:cs="Times New Roman"/>
          <w:sz w:val="28"/>
          <w:szCs w:val="28"/>
        </w:rPr>
      </w:pPr>
    </w:p>
    <w:p w:rsidR="00A73ED0" w:rsidRPr="00A73ED0" w:rsidRDefault="00A73ED0" w:rsidP="00A73ED0">
      <w:pPr>
        <w:spacing w:after="0" w:line="240" w:lineRule="auto"/>
        <w:jc w:val="center"/>
        <w:rPr>
          <w:rFonts w:ascii="Times New Roman" w:eastAsia="Times New Roman" w:hAnsi="Times New Roman"/>
          <w:b/>
          <w:sz w:val="20"/>
          <w:szCs w:val="20"/>
          <w:lang w:eastAsia="ru-RU"/>
        </w:rPr>
      </w:pPr>
      <w:r w:rsidRPr="00A73ED0">
        <w:rPr>
          <w:rFonts w:ascii="Times New Roman" w:eastAsia="Times New Roman" w:hAnsi="Times New Roman"/>
          <w:b/>
          <w:sz w:val="20"/>
          <w:szCs w:val="20"/>
          <w:lang w:eastAsia="ru-RU"/>
        </w:rPr>
        <w:t>АДМИНИСТРАЦИЯ ЕРМОЛАЕВСКОГО СЕЛЬСОВЕТА</w:t>
      </w:r>
    </w:p>
    <w:p w:rsidR="00A73ED0" w:rsidRPr="00A73ED0" w:rsidRDefault="00A73ED0" w:rsidP="00A73ED0">
      <w:pPr>
        <w:spacing w:after="0" w:line="240" w:lineRule="auto"/>
        <w:jc w:val="center"/>
        <w:rPr>
          <w:rFonts w:ascii="Times New Roman" w:eastAsia="Times New Roman" w:hAnsi="Times New Roman"/>
          <w:b/>
          <w:sz w:val="20"/>
          <w:szCs w:val="20"/>
          <w:lang w:eastAsia="ru-RU"/>
        </w:rPr>
      </w:pPr>
      <w:r w:rsidRPr="00A73ED0">
        <w:rPr>
          <w:rFonts w:ascii="Times New Roman" w:eastAsia="Times New Roman" w:hAnsi="Times New Roman"/>
          <w:b/>
          <w:sz w:val="20"/>
          <w:szCs w:val="20"/>
          <w:lang w:eastAsia="ru-RU"/>
        </w:rPr>
        <w:t>УБИНСКОГО РАЙОНА НОВОСИБИРСКОЙ ОБЛАСТИ</w:t>
      </w:r>
    </w:p>
    <w:p w:rsidR="00A73ED0" w:rsidRPr="00A73ED0" w:rsidRDefault="00A73ED0" w:rsidP="00A73ED0">
      <w:pPr>
        <w:spacing w:after="0" w:line="240" w:lineRule="auto"/>
        <w:jc w:val="center"/>
        <w:rPr>
          <w:rFonts w:ascii="Times New Roman" w:eastAsia="Times New Roman" w:hAnsi="Times New Roman"/>
          <w:b/>
          <w:sz w:val="20"/>
          <w:szCs w:val="20"/>
          <w:lang w:eastAsia="ru-RU"/>
        </w:rPr>
      </w:pPr>
      <w:r w:rsidRPr="00A73ED0">
        <w:rPr>
          <w:rFonts w:ascii="Times New Roman" w:eastAsia="Times New Roman" w:hAnsi="Times New Roman"/>
          <w:b/>
          <w:sz w:val="20"/>
          <w:szCs w:val="20"/>
          <w:lang w:eastAsia="ru-RU"/>
        </w:rPr>
        <w:t> </w:t>
      </w:r>
    </w:p>
    <w:p w:rsidR="00A73ED0" w:rsidRPr="00A73ED0" w:rsidRDefault="00A73ED0" w:rsidP="00A73ED0">
      <w:pPr>
        <w:spacing w:after="0" w:line="240" w:lineRule="auto"/>
        <w:jc w:val="center"/>
        <w:rPr>
          <w:rFonts w:ascii="Times New Roman" w:hAnsi="Times New Roman"/>
          <w:sz w:val="20"/>
          <w:szCs w:val="20"/>
        </w:rPr>
      </w:pPr>
      <w:r w:rsidRPr="00A73ED0">
        <w:rPr>
          <w:rFonts w:ascii="Times New Roman" w:hAnsi="Times New Roman"/>
          <w:sz w:val="20"/>
          <w:szCs w:val="20"/>
        </w:rPr>
        <w:t xml:space="preserve">с. </w:t>
      </w:r>
      <w:proofErr w:type="spellStart"/>
      <w:r w:rsidRPr="00A73ED0">
        <w:rPr>
          <w:rFonts w:ascii="Times New Roman" w:hAnsi="Times New Roman"/>
          <w:sz w:val="20"/>
          <w:szCs w:val="20"/>
        </w:rPr>
        <w:t>Ермолаевка</w:t>
      </w:r>
      <w:proofErr w:type="spellEnd"/>
    </w:p>
    <w:p w:rsidR="00A73ED0" w:rsidRPr="00A73ED0" w:rsidRDefault="00A73ED0" w:rsidP="00A73ED0">
      <w:pPr>
        <w:spacing w:after="0" w:line="240" w:lineRule="auto"/>
        <w:jc w:val="center"/>
        <w:rPr>
          <w:rFonts w:ascii="Times New Roman" w:eastAsia="Times New Roman" w:hAnsi="Times New Roman"/>
          <w:b/>
          <w:sz w:val="20"/>
          <w:szCs w:val="20"/>
          <w:lang w:eastAsia="ru-RU"/>
        </w:rPr>
      </w:pPr>
    </w:p>
    <w:p w:rsidR="00A73ED0" w:rsidRPr="00A73ED0" w:rsidRDefault="00A73ED0" w:rsidP="00A73ED0">
      <w:pPr>
        <w:spacing w:after="0" w:line="240" w:lineRule="auto"/>
        <w:jc w:val="center"/>
        <w:rPr>
          <w:rFonts w:ascii="Times New Roman" w:eastAsia="Times New Roman" w:hAnsi="Times New Roman"/>
          <w:b/>
          <w:sz w:val="20"/>
          <w:szCs w:val="20"/>
          <w:lang w:eastAsia="ru-RU"/>
        </w:rPr>
      </w:pPr>
      <w:r w:rsidRPr="00A73ED0">
        <w:rPr>
          <w:rFonts w:ascii="Times New Roman" w:eastAsia="Times New Roman" w:hAnsi="Times New Roman"/>
          <w:b/>
          <w:sz w:val="20"/>
          <w:szCs w:val="20"/>
          <w:lang w:eastAsia="ru-RU"/>
        </w:rPr>
        <w:t>ПОСТАНОВЛЕНИЕ</w:t>
      </w:r>
    </w:p>
    <w:p w:rsidR="00A73ED0" w:rsidRPr="00A73ED0" w:rsidRDefault="00A73ED0" w:rsidP="00A73ED0">
      <w:pPr>
        <w:spacing w:after="0" w:line="240" w:lineRule="auto"/>
        <w:jc w:val="center"/>
        <w:rPr>
          <w:rFonts w:ascii="Times New Roman" w:eastAsia="Times New Roman" w:hAnsi="Times New Roman"/>
          <w:b/>
          <w:sz w:val="20"/>
          <w:szCs w:val="20"/>
          <w:lang w:eastAsia="ru-RU"/>
        </w:rPr>
      </w:pPr>
    </w:p>
    <w:p w:rsidR="00A73ED0" w:rsidRPr="00A73ED0" w:rsidRDefault="00A73ED0" w:rsidP="00A73ED0">
      <w:pPr>
        <w:spacing w:after="0" w:line="240" w:lineRule="auto"/>
        <w:jc w:val="center"/>
        <w:rPr>
          <w:rFonts w:ascii="Times New Roman" w:eastAsia="Times New Roman" w:hAnsi="Times New Roman"/>
          <w:b/>
          <w:sz w:val="20"/>
          <w:szCs w:val="20"/>
          <w:lang w:eastAsia="ru-RU"/>
        </w:rPr>
      </w:pPr>
      <w:r w:rsidRPr="00A73ED0">
        <w:rPr>
          <w:rFonts w:ascii="Times New Roman" w:eastAsia="Times New Roman" w:hAnsi="Times New Roman"/>
          <w:sz w:val="20"/>
          <w:szCs w:val="20"/>
          <w:lang w:eastAsia="ru-RU"/>
        </w:rPr>
        <w:t xml:space="preserve">от «07» октября 2024г.                                                                                 № 58-па </w:t>
      </w:r>
    </w:p>
    <w:p w:rsidR="00A73ED0" w:rsidRPr="00A73ED0" w:rsidRDefault="00A73ED0" w:rsidP="00A73ED0">
      <w:pPr>
        <w:spacing w:after="0" w:line="240" w:lineRule="auto"/>
        <w:jc w:val="center"/>
        <w:rPr>
          <w:rFonts w:ascii="Times New Roman" w:eastAsia="Times New Roman" w:hAnsi="Times New Roman"/>
          <w:b/>
          <w:sz w:val="20"/>
          <w:szCs w:val="20"/>
          <w:lang w:eastAsia="ru-RU"/>
        </w:rPr>
      </w:pPr>
    </w:p>
    <w:p w:rsidR="00A73ED0" w:rsidRPr="00A73ED0" w:rsidRDefault="00A73ED0" w:rsidP="00A73ED0">
      <w:pPr>
        <w:spacing w:after="0" w:line="240" w:lineRule="auto"/>
        <w:jc w:val="center"/>
        <w:rPr>
          <w:rFonts w:ascii="Times New Roman" w:eastAsia="Times New Roman" w:hAnsi="Times New Roman"/>
          <w:b/>
          <w:bCs/>
          <w:sz w:val="20"/>
          <w:szCs w:val="20"/>
          <w:lang w:eastAsia="ru-RU"/>
        </w:rPr>
      </w:pPr>
      <w:r w:rsidRPr="00A73ED0">
        <w:rPr>
          <w:rFonts w:ascii="Times New Roman" w:eastAsia="Times New Roman" w:hAnsi="Times New Roman"/>
          <w:b/>
          <w:bCs/>
          <w:sz w:val="20"/>
          <w:szCs w:val="20"/>
          <w:lang w:eastAsia="ru-RU"/>
        </w:rPr>
        <w:t xml:space="preserve">О внесении изменений в </w:t>
      </w:r>
      <w:r w:rsidRPr="00A73ED0">
        <w:rPr>
          <w:rFonts w:ascii="Times New Roman" w:eastAsia="Times New Roman" w:hAnsi="Times New Roman"/>
          <w:b/>
          <w:sz w:val="20"/>
          <w:szCs w:val="20"/>
        </w:rPr>
        <w:t xml:space="preserve">административного регламента </w:t>
      </w:r>
      <w:r w:rsidRPr="00A73ED0">
        <w:rPr>
          <w:rFonts w:ascii="Times New Roman" w:eastAsia="Times New Roman" w:hAnsi="Times New Roman"/>
          <w:b/>
          <w:bCs/>
          <w:sz w:val="20"/>
          <w:szCs w:val="20"/>
        </w:rPr>
        <w:t xml:space="preserve">предоставления муниципальной </w:t>
      </w:r>
      <w:r w:rsidRPr="00A73ED0">
        <w:rPr>
          <w:rFonts w:ascii="Times New Roman" w:eastAsia="Times New Roman" w:hAnsi="Times New Roman"/>
          <w:b/>
          <w:sz w:val="20"/>
          <w:szCs w:val="20"/>
        </w:rPr>
        <w:t>услуги по выдачи сведений  из реестра муниципального имущества</w:t>
      </w:r>
      <w:r w:rsidRPr="00A73ED0">
        <w:rPr>
          <w:rFonts w:ascii="Times New Roman" w:eastAsia="Times New Roman" w:hAnsi="Times New Roman"/>
          <w:b/>
          <w:bCs/>
          <w:sz w:val="20"/>
          <w:szCs w:val="20"/>
          <w:lang w:eastAsia="ru-RU"/>
        </w:rPr>
        <w:t xml:space="preserve">, </w:t>
      </w:r>
      <w:proofErr w:type="gramStart"/>
      <w:r w:rsidRPr="00A73ED0">
        <w:rPr>
          <w:rFonts w:ascii="Times New Roman" w:eastAsia="Times New Roman" w:hAnsi="Times New Roman"/>
          <w:b/>
          <w:bCs/>
          <w:sz w:val="20"/>
          <w:szCs w:val="20"/>
          <w:lang w:eastAsia="ru-RU"/>
        </w:rPr>
        <w:t>утвержденный</w:t>
      </w:r>
      <w:proofErr w:type="gramEnd"/>
      <w:r w:rsidRPr="00A73ED0">
        <w:rPr>
          <w:rFonts w:ascii="Times New Roman" w:eastAsia="Times New Roman" w:hAnsi="Times New Roman"/>
          <w:b/>
          <w:bCs/>
          <w:sz w:val="20"/>
          <w:szCs w:val="20"/>
          <w:lang w:eastAsia="ru-RU"/>
        </w:rPr>
        <w:t xml:space="preserve"> постановлением Администрации </w:t>
      </w:r>
      <w:proofErr w:type="spellStart"/>
      <w:r w:rsidRPr="00A73ED0">
        <w:rPr>
          <w:rFonts w:ascii="Times New Roman" w:eastAsia="Times New Roman" w:hAnsi="Times New Roman"/>
          <w:b/>
          <w:bCs/>
          <w:sz w:val="20"/>
          <w:szCs w:val="20"/>
          <w:lang w:eastAsia="ru-RU"/>
        </w:rPr>
        <w:t>Ермолаевского</w:t>
      </w:r>
      <w:proofErr w:type="spellEnd"/>
      <w:r w:rsidRPr="00A73ED0">
        <w:rPr>
          <w:rFonts w:ascii="Times New Roman" w:eastAsia="Times New Roman" w:hAnsi="Times New Roman"/>
          <w:b/>
          <w:bCs/>
          <w:sz w:val="20"/>
          <w:szCs w:val="20"/>
          <w:lang w:eastAsia="ru-RU"/>
        </w:rPr>
        <w:t xml:space="preserve"> сельсовета Убинского района Новосибирской области от 20.11.2017 № 33-па</w:t>
      </w:r>
    </w:p>
    <w:p w:rsidR="00A73ED0" w:rsidRPr="00A73ED0" w:rsidRDefault="00A73ED0" w:rsidP="00A73ED0">
      <w:pPr>
        <w:spacing w:after="0" w:line="240" w:lineRule="auto"/>
        <w:jc w:val="center"/>
        <w:rPr>
          <w:rFonts w:ascii="Times New Roman" w:eastAsia="Times New Roman" w:hAnsi="Times New Roman"/>
          <w:sz w:val="20"/>
          <w:szCs w:val="20"/>
          <w:lang w:eastAsia="ru-RU"/>
        </w:rPr>
      </w:pPr>
    </w:p>
    <w:p w:rsidR="00A73ED0" w:rsidRPr="00A73ED0" w:rsidRDefault="00A73ED0" w:rsidP="00A73ED0">
      <w:pPr>
        <w:spacing w:after="0" w:line="240" w:lineRule="auto"/>
        <w:ind w:firstLine="567"/>
        <w:jc w:val="both"/>
        <w:rPr>
          <w:rFonts w:ascii="Times New Roman" w:eastAsia="Times New Roman" w:hAnsi="Times New Roman"/>
          <w:sz w:val="20"/>
          <w:szCs w:val="20"/>
          <w:lang w:eastAsia="ru-RU"/>
        </w:rPr>
      </w:pPr>
      <w:r w:rsidRPr="00A73ED0">
        <w:rPr>
          <w:rFonts w:ascii="Times New Roman" w:eastAsia="Times New Roman" w:hAnsi="Times New Roman"/>
          <w:sz w:val="20"/>
          <w:szCs w:val="20"/>
        </w:rPr>
        <w:t>В соответствии с Федеральным законом от 27.07.2010 № 210-ФЗ «Об организации предоставления государственных и муниципальных услуг», приказом Минфина России от 10.10.2023 № 163н «Об утверждении Порядка ведения органами местного самоуправления реестров муниципального имущества», протестом прокуратуры от 30.09.2024 № Прдр-20500035-439-24/436-20500035</w:t>
      </w:r>
      <w:r w:rsidRPr="00A73ED0">
        <w:rPr>
          <w:rFonts w:ascii="Times New Roman" w:eastAsia="Times New Roman" w:hAnsi="Times New Roman"/>
          <w:sz w:val="20"/>
          <w:szCs w:val="20"/>
          <w:lang w:eastAsia="ru-RU"/>
        </w:rPr>
        <w:t xml:space="preserve">, Администрация </w:t>
      </w:r>
      <w:proofErr w:type="spellStart"/>
      <w:r w:rsidRPr="00A73ED0">
        <w:rPr>
          <w:rFonts w:ascii="Times New Roman" w:eastAsia="Times New Roman" w:hAnsi="Times New Roman"/>
          <w:sz w:val="20"/>
          <w:szCs w:val="20"/>
          <w:lang w:eastAsia="ru-RU"/>
        </w:rPr>
        <w:t>Ермолаевского</w:t>
      </w:r>
      <w:proofErr w:type="spellEnd"/>
      <w:r w:rsidRPr="00A73ED0">
        <w:rPr>
          <w:rFonts w:ascii="Times New Roman" w:eastAsia="Times New Roman" w:hAnsi="Times New Roman"/>
          <w:sz w:val="20"/>
          <w:szCs w:val="20"/>
          <w:lang w:eastAsia="ru-RU"/>
        </w:rPr>
        <w:t xml:space="preserve"> сельсовета Убинского района Новосибирской области ПОСТАНОВЛЯЕТ:</w:t>
      </w:r>
    </w:p>
    <w:p w:rsidR="00A73ED0" w:rsidRPr="00A73ED0" w:rsidRDefault="00A73ED0" w:rsidP="00A73ED0">
      <w:pPr>
        <w:spacing w:after="0" w:line="240" w:lineRule="auto"/>
        <w:ind w:firstLine="567"/>
        <w:jc w:val="both"/>
        <w:rPr>
          <w:rFonts w:ascii="Times New Roman" w:eastAsia="Times New Roman" w:hAnsi="Times New Roman"/>
          <w:sz w:val="20"/>
          <w:szCs w:val="20"/>
          <w:lang w:eastAsia="ru-RU"/>
        </w:rPr>
      </w:pPr>
      <w:r w:rsidRPr="00A73ED0">
        <w:rPr>
          <w:rFonts w:ascii="Times New Roman" w:eastAsia="Times New Roman" w:hAnsi="Times New Roman"/>
          <w:sz w:val="20"/>
          <w:szCs w:val="20"/>
          <w:lang w:eastAsia="ru-RU"/>
        </w:rPr>
        <w:t xml:space="preserve">1. Внести в Административный регламент предоставления муниципальной услуги </w:t>
      </w:r>
      <w:r w:rsidRPr="00A73ED0">
        <w:rPr>
          <w:rFonts w:ascii="Times New Roman" w:eastAsia="Times New Roman" w:hAnsi="Times New Roman"/>
          <w:sz w:val="20"/>
          <w:szCs w:val="20"/>
        </w:rPr>
        <w:t>по выдаче сведений  из реестра муниципального имущества</w:t>
      </w:r>
      <w:r w:rsidRPr="00A73ED0">
        <w:rPr>
          <w:rFonts w:ascii="Times New Roman" w:eastAsia="Times New Roman" w:hAnsi="Times New Roman"/>
          <w:sz w:val="20"/>
          <w:szCs w:val="20"/>
          <w:lang w:eastAsia="ru-RU"/>
        </w:rPr>
        <w:t xml:space="preserve">, утвержденный Постановлением Администрации </w:t>
      </w:r>
      <w:proofErr w:type="spellStart"/>
      <w:r w:rsidRPr="00A73ED0">
        <w:rPr>
          <w:rFonts w:ascii="Times New Roman" w:eastAsia="Times New Roman" w:hAnsi="Times New Roman"/>
          <w:sz w:val="20"/>
          <w:szCs w:val="20"/>
          <w:lang w:eastAsia="ru-RU"/>
        </w:rPr>
        <w:t>Ермолаевского</w:t>
      </w:r>
      <w:proofErr w:type="spellEnd"/>
      <w:r w:rsidRPr="00A73ED0">
        <w:rPr>
          <w:rFonts w:ascii="Times New Roman" w:eastAsia="Times New Roman" w:hAnsi="Times New Roman"/>
          <w:sz w:val="20"/>
          <w:szCs w:val="20"/>
          <w:lang w:eastAsia="ru-RU"/>
        </w:rPr>
        <w:t xml:space="preserve"> сельсовета Убинского района Новосибирской области от 20.11.2017 № 33-па (далее – Регламент) следующие изменения:</w:t>
      </w:r>
    </w:p>
    <w:p w:rsidR="00A73ED0" w:rsidRPr="00A73ED0" w:rsidRDefault="00A73ED0" w:rsidP="00A73ED0">
      <w:pPr>
        <w:spacing w:after="0" w:line="240" w:lineRule="auto"/>
        <w:ind w:firstLine="567"/>
        <w:jc w:val="both"/>
        <w:rPr>
          <w:rFonts w:ascii="Times New Roman" w:eastAsia="Times New Roman" w:hAnsi="Times New Roman"/>
          <w:b/>
          <w:bCs/>
          <w:sz w:val="20"/>
          <w:szCs w:val="20"/>
          <w:lang w:eastAsia="ru-RU"/>
        </w:rPr>
      </w:pPr>
      <w:r w:rsidRPr="00A73ED0">
        <w:rPr>
          <w:rFonts w:ascii="Times New Roman" w:eastAsia="Times New Roman" w:hAnsi="Times New Roman"/>
          <w:b/>
          <w:bCs/>
          <w:sz w:val="20"/>
          <w:szCs w:val="20"/>
          <w:lang w:eastAsia="ru-RU"/>
        </w:rPr>
        <w:t>1.1. Абзац 1 пункта 2.9. Регламента изложить в новой редакции:</w:t>
      </w:r>
    </w:p>
    <w:p w:rsidR="00A73ED0" w:rsidRPr="00A73ED0" w:rsidRDefault="00A73ED0" w:rsidP="00A73ED0">
      <w:pPr>
        <w:spacing w:after="0" w:line="240" w:lineRule="auto"/>
        <w:ind w:firstLine="567"/>
        <w:jc w:val="both"/>
        <w:rPr>
          <w:rFonts w:ascii="Times New Roman" w:eastAsia="Times New Roman" w:hAnsi="Times New Roman"/>
          <w:sz w:val="20"/>
          <w:szCs w:val="20"/>
          <w:lang w:eastAsia="ru-RU"/>
        </w:rPr>
      </w:pPr>
      <w:r w:rsidRPr="00A73ED0">
        <w:rPr>
          <w:rFonts w:ascii="Times New Roman" w:eastAsia="Times New Roman" w:hAnsi="Times New Roman"/>
          <w:sz w:val="20"/>
          <w:szCs w:val="20"/>
          <w:lang w:eastAsia="ru-RU"/>
        </w:rPr>
        <w:t>«Р</w:t>
      </w:r>
      <w:r w:rsidRPr="00A73ED0">
        <w:rPr>
          <w:rFonts w:ascii="Times New Roman" w:eastAsia="Times New Roman" w:hAnsi="Times New Roman"/>
          <w:sz w:val="20"/>
          <w:szCs w:val="20"/>
        </w:rPr>
        <w:t>ешение о предоставлении муниципальной услуги осуществляется в течение десяти рабочих дней со дня поступления запроса</w:t>
      </w:r>
      <w:r w:rsidRPr="00A73ED0">
        <w:rPr>
          <w:rFonts w:ascii="Times New Roman" w:eastAsia="Times New Roman" w:hAnsi="Times New Roman"/>
          <w:sz w:val="20"/>
          <w:szCs w:val="20"/>
          <w:lang w:eastAsia="ru-RU"/>
        </w:rPr>
        <w:t>».</w:t>
      </w:r>
    </w:p>
    <w:p w:rsidR="00A73ED0" w:rsidRPr="00A73ED0" w:rsidRDefault="00A73ED0" w:rsidP="00A73ED0">
      <w:pPr>
        <w:spacing w:after="0" w:line="240" w:lineRule="auto"/>
        <w:ind w:firstLine="567"/>
        <w:jc w:val="both"/>
        <w:rPr>
          <w:rFonts w:ascii="Times New Roman" w:eastAsia="Times New Roman" w:hAnsi="Times New Roman"/>
          <w:sz w:val="20"/>
          <w:szCs w:val="20"/>
          <w:lang w:eastAsia="ru-RU"/>
        </w:rPr>
      </w:pPr>
      <w:r w:rsidRPr="00A73ED0">
        <w:rPr>
          <w:rFonts w:ascii="Times New Roman" w:eastAsia="Times New Roman" w:hAnsi="Times New Roman"/>
          <w:sz w:val="20"/>
          <w:szCs w:val="20"/>
          <w:lang w:eastAsia="ru-RU"/>
        </w:rPr>
        <w:t>2. Настоящее Постановление вступает в силу с момента его официального опубликования.</w:t>
      </w:r>
    </w:p>
    <w:p w:rsidR="00A73ED0" w:rsidRPr="00A73ED0" w:rsidRDefault="00A73ED0" w:rsidP="00A73ED0">
      <w:pPr>
        <w:spacing w:after="0" w:line="240" w:lineRule="auto"/>
        <w:ind w:firstLine="567"/>
        <w:jc w:val="both"/>
        <w:rPr>
          <w:rFonts w:ascii="Times New Roman" w:eastAsia="Times New Roman" w:hAnsi="Times New Roman"/>
          <w:color w:val="000000"/>
          <w:sz w:val="20"/>
          <w:szCs w:val="20"/>
        </w:rPr>
      </w:pPr>
      <w:r w:rsidRPr="00A73ED0">
        <w:rPr>
          <w:rFonts w:ascii="Times New Roman" w:eastAsia="Times New Roman" w:hAnsi="Times New Roman"/>
          <w:sz w:val="20"/>
          <w:szCs w:val="20"/>
        </w:rPr>
        <w:t xml:space="preserve">3.Опубликовать настоящее постановление в периодическом печатном издании «Вестник </w:t>
      </w:r>
      <w:proofErr w:type="spellStart"/>
      <w:r w:rsidRPr="00A73ED0">
        <w:rPr>
          <w:rFonts w:ascii="Times New Roman" w:eastAsia="Times New Roman" w:hAnsi="Times New Roman"/>
          <w:sz w:val="20"/>
          <w:szCs w:val="20"/>
        </w:rPr>
        <w:t>Ермолаевского</w:t>
      </w:r>
      <w:proofErr w:type="spellEnd"/>
      <w:r w:rsidRPr="00A73ED0">
        <w:rPr>
          <w:rFonts w:ascii="Times New Roman" w:eastAsia="Times New Roman" w:hAnsi="Times New Roman"/>
          <w:sz w:val="20"/>
          <w:szCs w:val="20"/>
        </w:rPr>
        <w:t xml:space="preserve"> сельсовета».</w:t>
      </w:r>
    </w:p>
    <w:p w:rsidR="00A73ED0" w:rsidRPr="00A73ED0" w:rsidRDefault="00A73ED0" w:rsidP="00A73ED0">
      <w:pPr>
        <w:spacing w:after="0" w:line="240" w:lineRule="auto"/>
        <w:ind w:firstLine="567"/>
        <w:jc w:val="both"/>
        <w:rPr>
          <w:rFonts w:ascii="Times New Roman" w:eastAsia="Times New Roman" w:hAnsi="Times New Roman"/>
          <w:sz w:val="20"/>
          <w:szCs w:val="20"/>
          <w:lang w:eastAsia="ru-RU"/>
        </w:rPr>
      </w:pPr>
      <w:r w:rsidRPr="00A73ED0">
        <w:rPr>
          <w:rFonts w:ascii="Times New Roman" w:eastAsia="Times New Roman" w:hAnsi="Times New Roman"/>
          <w:sz w:val="20"/>
          <w:szCs w:val="20"/>
          <w:lang w:eastAsia="ru-RU"/>
        </w:rPr>
        <w:t xml:space="preserve">4. </w:t>
      </w:r>
      <w:proofErr w:type="gramStart"/>
      <w:r w:rsidRPr="00A73ED0">
        <w:rPr>
          <w:rFonts w:ascii="Times New Roman" w:eastAsia="Times New Roman" w:hAnsi="Times New Roman"/>
          <w:sz w:val="20"/>
          <w:szCs w:val="20"/>
          <w:lang w:eastAsia="ru-RU"/>
        </w:rPr>
        <w:t>Контроль за</w:t>
      </w:r>
      <w:proofErr w:type="gramEnd"/>
      <w:r w:rsidRPr="00A73ED0">
        <w:rPr>
          <w:rFonts w:ascii="Times New Roman" w:eastAsia="Times New Roman" w:hAnsi="Times New Roman"/>
          <w:sz w:val="20"/>
          <w:szCs w:val="20"/>
          <w:lang w:eastAsia="ru-RU"/>
        </w:rPr>
        <w:t xml:space="preserve"> исполнением настоящего Постановления оставляю за собой.</w:t>
      </w:r>
    </w:p>
    <w:p w:rsidR="00A73ED0" w:rsidRPr="00A73ED0" w:rsidRDefault="00A73ED0" w:rsidP="00A73ED0">
      <w:pPr>
        <w:spacing w:after="0" w:line="240" w:lineRule="auto"/>
        <w:ind w:firstLine="567"/>
        <w:contextualSpacing/>
        <w:jc w:val="both"/>
        <w:rPr>
          <w:rFonts w:ascii="Times New Roman" w:eastAsia="Times New Roman" w:hAnsi="Times New Roman"/>
          <w:sz w:val="20"/>
          <w:szCs w:val="20"/>
          <w:lang w:eastAsia="ru-RU"/>
        </w:rPr>
      </w:pPr>
    </w:p>
    <w:p w:rsidR="00A73ED0" w:rsidRPr="00A73ED0" w:rsidRDefault="00A73ED0" w:rsidP="00A73ED0">
      <w:pPr>
        <w:spacing w:after="0" w:line="240" w:lineRule="auto"/>
        <w:contextualSpacing/>
        <w:rPr>
          <w:rFonts w:ascii="Times New Roman" w:hAnsi="Times New Roman"/>
          <w:sz w:val="20"/>
          <w:szCs w:val="20"/>
        </w:rPr>
      </w:pPr>
    </w:p>
    <w:p w:rsidR="00A73ED0" w:rsidRPr="00A73ED0" w:rsidRDefault="00A73ED0" w:rsidP="00A73ED0">
      <w:pPr>
        <w:spacing w:after="0" w:line="240" w:lineRule="auto"/>
        <w:contextualSpacing/>
        <w:rPr>
          <w:rFonts w:ascii="Times New Roman" w:hAnsi="Times New Roman"/>
          <w:sz w:val="20"/>
          <w:szCs w:val="20"/>
        </w:rPr>
      </w:pPr>
      <w:r w:rsidRPr="00A73ED0">
        <w:rPr>
          <w:rFonts w:ascii="Times New Roman" w:hAnsi="Times New Roman"/>
          <w:sz w:val="20"/>
          <w:szCs w:val="20"/>
        </w:rPr>
        <w:t xml:space="preserve">Глава </w:t>
      </w:r>
      <w:proofErr w:type="spellStart"/>
      <w:r w:rsidRPr="00A73ED0">
        <w:rPr>
          <w:rFonts w:ascii="Times New Roman" w:hAnsi="Times New Roman"/>
          <w:sz w:val="20"/>
          <w:szCs w:val="20"/>
        </w:rPr>
        <w:t>Ермолаевского</w:t>
      </w:r>
      <w:proofErr w:type="spellEnd"/>
      <w:r w:rsidRPr="00A73ED0">
        <w:rPr>
          <w:rFonts w:ascii="Times New Roman" w:hAnsi="Times New Roman"/>
          <w:sz w:val="20"/>
          <w:szCs w:val="20"/>
        </w:rPr>
        <w:t xml:space="preserve"> сельсовета</w:t>
      </w:r>
    </w:p>
    <w:p w:rsidR="00A73ED0" w:rsidRPr="00A73ED0" w:rsidRDefault="00A73ED0" w:rsidP="00A73ED0">
      <w:pPr>
        <w:spacing w:after="0" w:line="240" w:lineRule="auto"/>
        <w:contextualSpacing/>
        <w:rPr>
          <w:rFonts w:ascii="Times New Roman" w:eastAsia="Times New Roman" w:hAnsi="Times New Roman"/>
          <w:b/>
          <w:sz w:val="20"/>
          <w:szCs w:val="20"/>
          <w:lang w:eastAsia="ru-RU"/>
        </w:rPr>
      </w:pPr>
      <w:r w:rsidRPr="00A73ED0">
        <w:rPr>
          <w:rFonts w:ascii="Times New Roman" w:hAnsi="Times New Roman"/>
          <w:sz w:val="20"/>
          <w:szCs w:val="20"/>
        </w:rPr>
        <w:t xml:space="preserve">Убинского района Новосибирской области                                          А.Н. </w:t>
      </w:r>
      <w:proofErr w:type="spellStart"/>
      <w:r w:rsidRPr="00A73ED0">
        <w:rPr>
          <w:rFonts w:ascii="Times New Roman" w:hAnsi="Times New Roman"/>
          <w:sz w:val="20"/>
          <w:szCs w:val="20"/>
        </w:rPr>
        <w:t>Пасевич</w:t>
      </w:r>
      <w:proofErr w:type="spellEnd"/>
      <w:r w:rsidRPr="00A73ED0">
        <w:rPr>
          <w:rFonts w:ascii="Times New Roman" w:hAnsi="Times New Roman"/>
          <w:sz w:val="20"/>
          <w:szCs w:val="20"/>
        </w:rPr>
        <w:t xml:space="preserve">  </w:t>
      </w:r>
    </w:p>
    <w:p w:rsidR="00592158" w:rsidRPr="00DC05E7" w:rsidRDefault="00592158" w:rsidP="00592158"/>
    <w:p w:rsidR="00592158" w:rsidRPr="00DC05E7" w:rsidRDefault="00592158" w:rsidP="00592158"/>
    <w:p w:rsidR="00A73ED0" w:rsidRPr="00A73ED0" w:rsidRDefault="00A73ED0" w:rsidP="00A73ED0">
      <w:pPr>
        <w:spacing w:after="0" w:line="240" w:lineRule="auto"/>
        <w:jc w:val="center"/>
        <w:rPr>
          <w:rFonts w:ascii="Times New Roman" w:eastAsia="Times New Roman" w:hAnsi="Times New Roman" w:cs="Times New Roman"/>
          <w:b/>
          <w:sz w:val="20"/>
          <w:szCs w:val="20"/>
          <w:lang w:eastAsia="ru-RU"/>
        </w:rPr>
      </w:pPr>
      <w:r w:rsidRPr="00A73ED0">
        <w:rPr>
          <w:rFonts w:ascii="Times New Roman" w:eastAsia="Times New Roman" w:hAnsi="Times New Roman" w:cs="Times New Roman"/>
          <w:b/>
          <w:sz w:val="20"/>
          <w:szCs w:val="20"/>
          <w:lang w:eastAsia="ru-RU"/>
        </w:rPr>
        <w:t>АДМИНИСТРАЦИЯ ЕРМОЛАЕВСКОГО СЕЛЬСОВЕТА</w:t>
      </w:r>
    </w:p>
    <w:p w:rsidR="00A73ED0" w:rsidRPr="00A73ED0" w:rsidRDefault="00A73ED0" w:rsidP="00A73ED0">
      <w:pPr>
        <w:spacing w:after="0" w:line="240" w:lineRule="auto"/>
        <w:jc w:val="center"/>
        <w:rPr>
          <w:rFonts w:ascii="Times New Roman" w:eastAsia="Times New Roman" w:hAnsi="Times New Roman" w:cs="Times New Roman"/>
          <w:b/>
          <w:sz w:val="20"/>
          <w:szCs w:val="20"/>
          <w:lang w:eastAsia="ru-RU"/>
        </w:rPr>
      </w:pPr>
      <w:r w:rsidRPr="00A73ED0">
        <w:rPr>
          <w:rFonts w:ascii="Times New Roman" w:eastAsia="Times New Roman" w:hAnsi="Times New Roman" w:cs="Times New Roman"/>
          <w:b/>
          <w:sz w:val="20"/>
          <w:szCs w:val="20"/>
          <w:lang w:eastAsia="ru-RU"/>
        </w:rPr>
        <w:t>УБИНСКОГО РАЙОНА НОВОСИБИРСКОЙ ОБЛАСТИ</w:t>
      </w:r>
    </w:p>
    <w:p w:rsidR="00A73ED0" w:rsidRPr="00A73ED0" w:rsidRDefault="00A73ED0" w:rsidP="00A73ED0">
      <w:pPr>
        <w:spacing w:after="0" w:line="240" w:lineRule="auto"/>
        <w:jc w:val="center"/>
        <w:rPr>
          <w:rFonts w:ascii="Times New Roman" w:eastAsia="Times New Roman" w:hAnsi="Times New Roman" w:cs="Times New Roman"/>
          <w:b/>
          <w:sz w:val="20"/>
          <w:szCs w:val="20"/>
          <w:lang w:eastAsia="ru-RU"/>
        </w:rPr>
      </w:pPr>
      <w:r w:rsidRPr="00A73ED0">
        <w:rPr>
          <w:rFonts w:ascii="Times New Roman" w:eastAsia="Times New Roman" w:hAnsi="Times New Roman" w:cs="Times New Roman"/>
          <w:b/>
          <w:sz w:val="20"/>
          <w:szCs w:val="20"/>
          <w:lang w:eastAsia="ru-RU"/>
        </w:rPr>
        <w:t> </w:t>
      </w:r>
    </w:p>
    <w:p w:rsidR="00A73ED0" w:rsidRPr="00A73ED0" w:rsidRDefault="00A73ED0" w:rsidP="00A73ED0">
      <w:pPr>
        <w:spacing w:after="0" w:line="240" w:lineRule="auto"/>
        <w:jc w:val="center"/>
        <w:rPr>
          <w:rFonts w:ascii="Times New Roman" w:hAnsi="Times New Roman" w:cs="Times New Roman"/>
          <w:sz w:val="20"/>
          <w:szCs w:val="20"/>
        </w:rPr>
      </w:pPr>
      <w:r w:rsidRPr="00A73ED0">
        <w:rPr>
          <w:rFonts w:ascii="Times New Roman" w:hAnsi="Times New Roman" w:cs="Times New Roman"/>
          <w:sz w:val="20"/>
          <w:szCs w:val="20"/>
        </w:rPr>
        <w:t xml:space="preserve">с. </w:t>
      </w:r>
      <w:proofErr w:type="spellStart"/>
      <w:r w:rsidRPr="00A73ED0">
        <w:rPr>
          <w:rFonts w:ascii="Times New Roman" w:hAnsi="Times New Roman" w:cs="Times New Roman"/>
          <w:sz w:val="20"/>
          <w:szCs w:val="20"/>
        </w:rPr>
        <w:t>Ермолаевка</w:t>
      </w:r>
      <w:proofErr w:type="spellEnd"/>
    </w:p>
    <w:p w:rsidR="00A73ED0" w:rsidRPr="00A73ED0" w:rsidRDefault="00A73ED0" w:rsidP="00A73ED0">
      <w:pPr>
        <w:spacing w:after="0" w:line="240" w:lineRule="auto"/>
        <w:jc w:val="center"/>
        <w:rPr>
          <w:rFonts w:ascii="Times New Roman" w:eastAsia="Times New Roman" w:hAnsi="Times New Roman" w:cs="Times New Roman"/>
          <w:b/>
          <w:sz w:val="20"/>
          <w:szCs w:val="20"/>
          <w:lang w:eastAsia="ru-RU"/>
        </w:rPr>
      </w:pPr>
    </w:p>
    <w:p w:rsidR="00A73ED0" w:rsidRPr="00A73ED0" w:rsidRDefault="00A73ED0" w:rsidP="00A73ED0">
      <w:pPr>
        <w:spacing w:after="0" w:line="240" w:lineRule="auto"/>
        <w:jc w:val="center"/>
        <w:rPr>
          <w:rFonts w:ascii="Times New Roman" w:eastAsia="Times New Roman" w:hAnsi="Times New Roman" w:cs="Times New Roman"/>
          <w:b/>
          <w:sz w:val="20"/>
          <w:szCs w:val="20"/>
          <w:lang w:eastAsia="ru-RU"/>
        </w:rPr>
      </w:pPr>
      <w:r w:rsidRPr="00A73ED0">
        <w:rPr>
          <w:rFonts w:ascii="Times New Roman" w:eastAsia="Times New Roman" w:hAnsi="Times New Roman" w:cs="Times New Roman"/>
          <w:b/>
          <w:sz w:val="20"/>
          <w:szCs w:val="20"/>
          <w:lang w:eastAsia="ru-RU"/>
        </w:rPr>
        <w:t>ПОСТАНОВЛЕНИЕ</w:t>
      </w:r>
    </w:p>
    <w:p w:rsidR="00A73ED0" w:rsidRPr="00A73ED0" w:rsidRDefault="00A73ED0" w:rsidP="00A73ED0">
      <w:pPr>
        <w:spacing w:after="0" w:line="240" w:lineRule="auto"/>
        <w:jc w:val="center"/>
        <w:rPr>
          <w:rFonts w:ascii="Times New Roman" w:eastAsia="Times New Roman" w:hAnsi="Times New Roman" w:cs="Times New Roman"/>
          <w:b/>
          <w:sz w:val="20"/>
          <w:szCs w:val="20"/>
          <w:lang w:eastAsia="ru-RU"/>
        </w:rPr>
      </w:pPr>
    </w:p>
    <w:p w:rsidR="00A73ED0" w:rsidRPr="00A73ED0" w:rsidRDefault="00A73ED0" w:rsidP="00A73ED0">
      <w:pPr>
        <w:spacing w:after="0" w:line="240" w:lineRule="auto"/>
        <w:jc w:val="center"/>
        <w:rPr>
          <w:rFonts w:ascii="Times New Roman" w:eastAsia="Times New Roman" w:hAnsi="Times New Roman" w:cs="Times New Roman"/>
          <w:b/>
          <w:sz w:val="20"/>
          <w:szCs w:val="20"/>
          <w:lang w:eastAsia="ru-RU"/>
        </w:rPr>
      </w:pPr>
      <w:r w:rsidRPr="00A73ED0">
        <w:rPr>
          <w:rFonts w:ascii="Times New Roman" w:eastAsia="Times New Roman" w:hAnsi="Times New Roman" w:cs="Times New Roman"/>
          <w:sz w:val="20"/>
          <w:szCs w:val="20"/>
          <w:lang w:eastAsia="ru-RU"/>
        </w:rPr>
        <w:t xml:space="preserve">от «07» октября 2024г.                                                                                 № 59-па </w:t>
      </w:r>
    </w:p>
    <w:p w:rsidR="00A73ED0" w:rsidRPr="00A73ED0" w:rsidRDefault="00A73ED0" w:rsidP="00A73ED0">
      <w:pPr>
        <w:spacing w:after="0" w:line="240" w:lineRule="auto"/>
        <w:jc w:val="center"/>
        <w:rPr>
          <w:rFonts w:ascii="Times New Roman" w:eastAsia="Times New Roman" w:hAnsi="Times New Roman" w:cs="Times New Roman"/>
          <w:b/>
          <w:sz w:val="20"/>
          <w:szCs w:val="20"/>
          <w:lang w:eastAsia="ru-RU"/>
        </w:rPr>
      </w:pPr>
    </w:p>
    <w:p w:rsidR="00A73ED0" w:rsidRPr="00A73ED0" w:rsidRDefault="00A73ED0" w:rsidP="00A73ED0">
      <w:pPr>
        <w:spacing w:after="0" w:line="240" w:lineRule="auto"/>
        <w:jc w:val="center"/>
        <w:rPr>
          <w:rFonts w:ascii="Times New Roman" w:eastAsia="Times New Roman" w:hAnsi="Times New Roman" w:cs="Times New Roman"/>
          <w:b/>
          <w:bCs/>
          <w:sz w:val="20"/>
          <w:szCs w:val="20"/>
          <w:lang w:eastAsia="ru-RU"/>
        </w:rPr>
      </w:pPr>
      <w:r w:rsidRPr="00A73ED0">
        <w:rPr>
          <w:rFonts w:ascii="Times New Roman" w:eastAsia="Times New Roman" w:hAnsi="Times New Roman" w:cs="Times New Roman"/>
          <w:b/>
          <w:bCs/>
          <w:sz w:val="20"/>
          <w:szCs w:val="20"/>
          <w:lang w:eastAsia="ru-RU"/>
        </w:rPr>
        <w:t xml:space="preserve">О внесении изменений в </w:t>
      </w:r>
      <w:r w:rsidRPr="00A73ED0">
        <w:rPr>
          <w:rFonts w:ascii="Times New Roman" w:eastAsia="Times New Roman" w:hAnsi="Times New Roman" w:cs="Times New Roman"/>
          <w:b/>
          <w:sz w:val="20"/>
          <w:szCs w:val="20"/>
        </w:rPr>
        <w:t xml:space="preserve">административного регламента </w:t>
      </w:r>
      <w:r w:rsidRPr="00A73ED0">
        <w:rPr>
          <w:rFonts w:ascii="Times New Roman" w:hAnsi="Times New Roman" w:cs="Times New Roman"/>
          <w:b/>
          <w:bCs/>
          <w:sz w:val="20"/>
          <w:szCs w:val="20"/>
        </w:rPr>
        <w:t>предоставления муниципальной услуги по присвоению и аннулированию адресов объектов адресации</w:t>
      </w:r>
      <w:r w:rsidRPr="00A73ED0">
        <w:rPr>
          <w:rFonts w:ascii="Times New Roman" w:eastAsia="Times New Roman" w:hAnsi="Times New Roman" w:cs="Times New Roman"/>
          <w:b/>
          <w:bCs/>
          <w:sz w:val="20"/>
          <w:szCs w:val="20"/>
          <w:lang w:eastAsia="ru-RU"/>
        </w:rPr>
        <w:t xml:space="preserve">, </w:t>
      </w:r>
      <w:proofErr w:type="gramStart"/>
      <w:r w:rsidRPr="00A73ED0">
        <w:rPr>
          <w:rFonts w:ascii="Times New Roman" w:eastAsia="Times New Roman" w:hAnsi="Times New Roman" w:cs="Times New Roman"/>
          <w:b/>
          <w:bCs/>
          <w:sz w:val="20"/>
          <w:szCs w:val="20"/>
          <w:lang w:eastAsia="ru-RU"/>
        </w:rPr>
        <w:t>утвержденный</w:t>
      </w:r>
      <w:proofErr w:type="gramEnd"/>
      <w:r w:rsidRPr="00A73ED0">
        <w:rPr>
          <w:rFonts w:ascii="Times New Roman" w:eastAsia="Times New Roman" w:hAnsi="Times New Roman" w:cs="Times New Roman"/>
          <w:b/>
          <w:bCs/>
          <w:sz w:val="20"/>
          <w:szCs w:val="20"/>
          <w:lang w:eastAsia="ru-RU"/>
        </w:rPr>
        <w:t xml:space="preserve"> постановлением Администрации </w:t>
      </w:r>
      <w:proofErr w:type="spellStart"/>
      <w:r w:rsidRPr="00A73ED0">
        <w:rPr>
          <w:rFonts w:ascii="Times New Roman" w:eastAsia="Times New Roman" w:hAnsi="Times New Roman" w:cs="Times New Roman"/>
          <w:b/>
          <w:bCs/>
          <w:sz w:val="20"/>
          <w:szCs w:val="20"/>
          <w:lang w:eastAsia="ru-RU"/>
        </w:rPr>
        <w:t>Ермолаевского</w:t>
      </w:r>
      <w:proofErr w:type="spellEnd"/>
      <w:r w:rsidRPr="00A73ED0">
        <w:rPr>
          <w:rFonts w:ascii="Times New Roman" w:eastAsia="Times New Roman" w:hAnsi="Times New Roman" w:cs="Times New Roman"/>
          <w:b/>
          <w:bCs/>
          <w:sz w:val="20"/>
          <w:szCs w:val="20"/>
          <w:lang w:eastAsia="ru-RU"/>
        </w:rPr>
        <w:t xml:space="preserve"> сельсовета Убинского района Новосибирской области от 10.11.2016 № 44-па</w:t>
      </w:r>
    </w:p>
    <w:p w:rsidR="00A73ED0" w:rsidRPr="00A73ED0" w:rsidRDefault="00A73ED0" w:rsidP="00A73ED0">
      <w:pPr>
        <w:spacing w:after="0" w:line="240" w:lineRule="auto"/>
        <w:jc w:val="center"/>
        <w:rPr>
          <w:rFonts w:ascii="Times New Roman" w:eastAsia="Times New Roman" w:hAnsi="Times New Roman" w:cs="Times New Roman"/>
          <w:sz w:val="20"/>
          <w:szCs w:val="20"/>
          <w:lang w:eastAsia="ru-RU"/>
        </w:rPr>
      </w:pPr>
    </w:p>
    <w:p w:rsidR="00A73ED0" w:rsidRPr="00A73ED0" w:rsidRDefault="00A73ED0" w:rsidP="00A73ED0">
      <w:pPr>
        <w:spacing w:after="0" w:line="240" w:lineRule="auto"/>
        <w:jc w:val="both"/>
        <w:rPr>
          <w:rFonts w:ascii="Times New Roman" w:eastAsia="Times New Roman" w:hAnsi="Times New Roman" w:cs="Times New Roman"/>
          <w:sz w:val="20"/>
          <w:szCs w:val="20"/>
          <w:lang w:eastAsia="ru-RU"/>
        </w:rPr>
      </w:pPr>
      <w:r w:rsidRPr="00A73ED0">
        <w:rPr>
          <w:rFonts w:ascii="Times New Roman" w:eastAsia="Times New Roman" w:hAnsi="Times New Roman" w:cs="Times New Roman"/>
          <w:sz w:val="20"/>
          <w:szCs w:val="20"/>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19.11.2014 № 1221 «Об утверждении Правил присвоения, изменения и аннулирования адресов», протестом прокуратуры от 30.09.2024 № Прдр-20500035-426-24/423-20500035</w:t>
      </w:r>
      <w:r w:rsidRPr="00A73ED0">
        <w:rPr>
          <w:rFonts w:ascii="Times New Roman" w:eastAsia="Times New Roman" w:hAnsi="Times New Roman" w:cs="Times New Roman"/>
          <w:sz w:val="20"/>
          <w:szCs w:val="20"/>
          <w:lang w:eastAsia="ru-RU"/>
        </w:rPr>
        <w:t xml:space="preserve">, Администрация </w:t>
      </w:r>
      <w:proofErr w:type="spellStart"/>
      <w:r w:rsidRPr="00A73ED0">
        <w:rPr>
          <w:rFonts w:ascii="Times New Roman" w:eastAsia="Times New Roman" w:hAnsi="Times New Roman" w:cs="Times New Roman"/>
          <w:sz w:val="20"/>
          <w:szCs w:val="20"/>
          <w:lang w:eastAsia="ru-RU"/>
        </w:rPr>
        <w:t>Ермолаевского</w:t>
      </w:r>
      <w:proofErr w:type="spellEnd"/>
      <w:r w:rsidRPr="00A73ED0">
        <w:rPr>
          <w:rFonts w:ascii="Times New Roman" w:eastAsia="Times New Roman" w:hAnsi="Times New Roman" w:cs="Times New Roman"/>
          <w:sz w:val="20"/>
          <w:szCs w:val="20"/>
          <w:lang w:eastAsia="ru-RU"/>
        </w:rPr>
        <w:t xml:space="preserve"> сельсовета Убинского района Новосибирской области ПОСТАНОВЛЯЕТ:</w:t>
      </w:r>
    </w:p>
    <w:p w:rsidR="00A73ED0" w:rsidRPr="00A73ED0" w:rsidRDefault="00A73ED0" w:rsidP="00A73ED0">
      <w:pPr>
        <w:spacing w:after="0" w:line="240" w:lineRule="auto"/>
        <w:jc w:val="both"/>
        <w:rPr>
          <w:rFonts w:ascii="Times New Roman" w:eastAsia="Times New Roman" w:hAnsi="Times New Roman" w:cs="Times New Roman"/>
          <w:sz w:val="20"/>
          <w:szCs w:val="20"/>
          <w:lang w:eastAsia="ru-RU"/>
        </w:rPr>
      </w:pPr>
      <w:r w:rsidRPr="00A73ED0">
        <w:rPr>
          <w:rFonts w:ascii="Times New Roman" w:eastAsia="Times New Roman" w:hAnsi="Times New Roman" w:cs="Times New Roman"/>
          <w:sz w:val="20"/>
          <w:szCs w:val="20"/>
          <w:lang w:eastAsia="ru-RU"/>
        </w:rPr>
        <w:lastRenderedPageBreak/>
        <w:t xml:space="preserve">1. Внести в Административный регламент предоставления муниципальной услуги </w:t>
      </w:r>
      <w:r w:rsidRPr="00A73ED0">
        <w:rPr>
          <w:rFonts w:ascii="Times New Roman" w:eastAsia="Times New Roman" w:hAnsi="Times New Roman" w:cs="Times New Roman"/>
          <w:sz w:val="20"/>
          <w:szCs w:val="20"/>
        </w:rPr>
        <w:t>по присвоению и аннулированию адресов объектов адресации</w:t>
      </w:r>
      <w:r w:rsidRPr="00A73ED0">
        <w:rPr>
          <w:rFonts w:ascii="Times New Roman" w:eastAsia="Times New Roman" w:hAnsi="Times New Roman" w:cs="Times New Roman"/>
          <w:sz w:val="20"/>
          <w:szCs w:val="20"/>
          <w:lang w:eastAsia="ru-RU"/>
        </w:rPr>
        <w:t xml:space="preserve">, утвержденный Постановлением Администрации </w:t>
      </w:r>
      <w:proofErr w:type="spellStart"/>
      <w:r w:rsidRPr="00A73ED0">
        <w:rPr>
          <w:rFonts w:ascii="Times New Roman" w:eastAsia="Times New Roman" w:hAnsi="Times New Roman" w:cs="Times New Roman"/>
          <w:sz w:val="20"/>
          <w:szCs w:val="20"/>
          <w:lang w:eastAsia="ru-RU"/>
        </w:rPr>
        <w:t>Ермолаевского</w:t>
      </w:r>
      <w:proofErr w:type="spellEnd"/>
      <w:r w:rsidRPr="00A73ED0">
        <w:rPr>
          <w:rFonts w:ascii="Times New Roman" w:eastAsia="Times New Roman" w:hAnsi="Times New Roman" w:cs="Times New Roman"/>
          <w:sz w:val="20"/>
          <w:szCs w:val="20"/>
          <w:lang w:eastAsia="ru-RU"/>
        </w:rPr>
        <w:t xml:space="preserve"> сельсовета Убинского района Новосибирской области от 10.11.2016 № 44-па (далее – Регламент) следующие изменения:</w:t>
      </w:r>
    </w:p>
    <w:p w:rsidR="00A73ED0" w:rsidRPr="00A73ED0" w:rsidRDefault="00A73ED0" w:rsidP="00A73ED0">
      <w:pPr>
        <w:spacing w:after="0" w:line="240" w:lineRule="auto"/>
        <w:jc w:val="both"/>
        <w:rPr>
          <w:rFonts w:ascii="Times New Roman" w:eastAsia="Times New Roman" w:hAnsi="Times New Roman" w:cs="Times New Roman"/>
          <w:b/>
          <w:bCs/>
          <w:sz w:val="20"/>
          <w:szCs w:val="20"/>
          <w:lang w:eastAsia="ru-RU"/>
        </w:rPr>
      </w:pPr>
      <w:r w:rsidRPr="00A73ED0">
        <w:rPr>
          <w:rFonts w:ascii="Times New Roman" w:eastAsia="Times New Roman" w:hAnsi="Times New Roman" w:cs="Times New Roman"/>
          <w:b/>
          <w:bCs/>
          <w:sz w:val="20"/>
          <w:szCs w:val="20"/>
          <w:lang w:eastAsia="ru-RU"/>
        </w:rPr>
        <w:t>1.1. Пункт 1.2. Регламента изложить в новой редакции:</w:t>
      </w:r>
    </w:p>
    <w:p w:rsidR="00A73ED0" w:rsidRPr="00A73ED0" w:rsidRDefault="00A73ED0" w:rsidP="00A73ED0">
      <w:pPr>
        <w:pStyle w:val="s1"/>
        <w:shd w:val="clear" w:color="auto" w:fill="FFFFFF"/>
        <w:ind w:firstLine="0"/>
        <w:rPr>
          <w:rFonts w:ascii="Times New Roman" w:hAnsi="Times New Roman" w:cs="Times New Roman"/>
          <w:sz w:val="20"/>
          <w:szCs w:val="20"/>
        </w:rPr>
      </w:pPr>
      <w:proofErr w:type="gramStart"/>
      <w:r w:rsidRPr="00A73ED0">
        <w:rPr>
          <w:rFonts w:ascii="Times New Roman" w:hAnsi="Times New Roman" w:cs="Times New Roman"/>
          <w:sz w:val="20"/>
          <w:szCs w:val="20"/>
        </w:rPr>
        <w:t>«С </w:t>
      </w:r>
      <w:hyperlink r:id="rId21" w:anchor="/document/70865886/entry/1000" w:history="1">
        <w:r w:rsidRPr="00A73ED0">
          <w:rPr>
            <w:rStyle w:val="a7"/>
            <w:rFonts w:ascii="Times New Roman" w:hAnsi="Times New Roman" w:cs="Times New Roman"/>
            <w:sz w:val="20"/>
            <w:szCs w:val="20"/>
          </w:rPr>
          <w:t>заявлением</w:t>
        </w:r>
      </w:hyperlink>
      <w:r w:rsidRPr="00A73ED0">
        <w:rPr>
          <w:rFonts w:ascii="Times New Roman" w:hAnsi="Times New Roman" w:cs="Times New Roman"/>
          <w:sz w:val="20"/>
          <w:szCs w:val="20"/>
        </w:rPr>
        <w:t> вправе обратиться представители заявителя, действующие в силу полномочий, основанных на оформленной в установленном </w:t>
      </w:r>
      <w:hyperlink r:id="rId22" w:anchor="/document/10164072/entry/185" w:history="1">
        <w:r w:rsidRPr="00A73ED0">
          <w:rPr>
            <w:rStyle w:val="a7"/>
            <w:rFonts w:ascii="Times New Roman" w:hAnsi="Times New Roman" w:cs="Times New Roman"/>
            <w:sz w:val="20"/>
            <w:szCs w:val="20"/>
          </w:rPr>
          <w:t>законодательством</w:t>
        </w:r>
      </w:hyperlink>
      <w:r w:rsidRPr="00A73ED0">
        <w:rPr>
          <w:rFonts w:ascii="Times New Roman" w:hAnsi="Times New Roman" w:cs="Times New Roman"/>
          <w:sz w:val="20"/>
          <w:szCs w:val="20"/>
        </w:rPr>
        <w:t>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A73ED0" w:rsidRPr="00A73ED0" w:rsidRDefault="00A73ED0" w:rsidP="00A73ED0">
      <w:pPr>
        <w:pStyle w:val="s1"/>
        <w:shd w:val="clear" w:color="auto" w:fill="FFFFFF"/>
        <w:ind w:firstLine="0"/>
        <w:rPr>
          <w:rFonts w:ascii="Times New Roman" w:hAnsi="Times New Roman" w:cs="Times New Roman"/>
          <w:sz w:val="20"/>
          <w:szCs w:val="20"/>
        </w:rPr>
      </w:pPr>
      <w:r w:rsidRPr="00A73ED0">
        <w:rPr>
          <w:rFonts w:ascii="Times New Roman" w:hAnsi="Times New Roman" w:cs="Times New Roman"/>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73ED0" w:rsidRPr="00A73ED0" w:rsidRDefault="00A73ED0" w:rsidP="00A73ED0">
      <w:pPr>
        <w:pStyle w:val="s1"/>
        <w:shd w:val="clear" w:color="auto" w:fill="FFFFFF"/>
        <w:ind w:firstLine="0"/>
        <w:rPr>
          <w:rFonts w:ascii="Times New Roman" w:hAnsi="Times New Roman" w:cs="Times New Roman"/>
          <w:sz w:val="20"/>
          <w:szCs w:val="20"/>
        </w:rPr>
      </w:pPr>
      <w:r w:rsidRPr="00A73ED0">
        <w:rPr>
          <w:rFonts w:ascii="Times New Roman" w:hAnsi="Times New Roman" w:cs="Times New Roman"/>
          <w:sz w:val="20"/>
          <w:szCs w:val="20"/>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A73ED0" w:rsidRPr="00A73ED0" w:rsidRDefault="00A73ED0" w:rsidP="00A73ED0">
      <w:pPr>
        <w:pStyle w:val="s1"/>
        <w:shd w:val="clear" w:color="auto" w:fill="FFFFFF"/>
        <w:ind w:firstLine="0"/>
        <w:rPr>
          <w:rFonts w:ascii="Times New Roman" w:hAnsi="Times New Roman" w:cs="Times New Roman"/>
          <w:sz w:val="20"/>
          <w:szCs w:val="20"/>
        </w:rPr>
      </w:pPr>
      <w:r w:rsidRPr="00A73ED0">
        <w:rPr>
          <w:rFonts w:ascii="Times New Roman" w:hAnsi="Times New Roman" w:cs="Times New Roman"/>
          <w:sz w:val="20"/>
          <w:szCs w:val="20"/>
        </w:rPr>
        <w:t>С заявлением вправе обратиться кадастровый инженер, выполняющий на основании документа, предусмотренного </w:t>
      </w:r>
      <w:hyperlink r:id="rId23" w:anchor="/document/12154874/entry/35" w:history="1">
        <w:r w:rsidRPr="00A73ED0">
          <w:rPr>
            <w:rStyle w:val="a7"/>
            <w:rFonts w:ascii="Times New Roman" w:hAnsi="Times New Roman" w:cs="Times New Roman"/>
            <w:sz w:val="20"/>
            <w:szCs w:val="20"/>
          </w:rPr>
          <w:t>статьей 35</w:t>
        </w:r>
      </w:hyperlink>
      <w:r w:rsidRPr="00A73ED0">
        <w:rPr>
          <w:rFonts w:ascii="Times New Roman" w:hAnsi="Times New Roman" w:cs="Times New Roman"/>
          <w:sz w:val="20"/>
          <w:szCs w:val="20"/>
        </w:rPr>
        <w:t> или </w:t>
      </w:r>
      <w:hyperlink r:id="rId24" w:anchor="/document/12154874/entry/423" w:history="1">
        <w:r w:rsidRPr="00A73ED0">
          <w:rPr>
            <w:rStyle w:val="a7"/>
            <w:rFonts w:ascii="Times New Roman" w:hAnsi="Times New Roman" w:cs="Times New Roman"/>
            <w:sz w:val="20"/>
            <w:szCs w:val="20"/>
          </w:rPr>
          <w:t>статьей 42</w:t>
        </w:r>
        <w:r w:rsidRPr="00A73ED0">
          <w:rPr>
            <w:rStyle w:val="a7"/>
            <w:rFonts w:ascii="Times New Roman" w:hAnsi="Times New Roman" w:cs="Times New Roman"/>
            <w:sz w:val="20"/>
            <w:szCs w:val="20"/>
            <w:vertAlign w:val="superscript"/>
          </w:rPr>
          <w:t> 3</w:t>
        </w:r>
      </w:hyperlink>
      <w:r w:rsidRPr="00A73ED0">
        <w:rPr>
          <w:rFonts w:ascii="Times New Roman" w:hAnsi="Times New Roman" w:cs="Times New Roman"/>
          <w:sz w:val="20"/>
          <w:szCs w:val="20"/>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A73ED0">
        <w:rPr>
          <w:rFonts w:ascii="Times New Roman" w:hAnsi="Times New Roman" w:cs="Times New Roman"/>
          <w:sz w:val="20"/>
          <w:szCs w:val="20"/>
        </w:rPr>
        <w:t>.».</w:t>
      </w:r>
      <w:proofErr w:type="gramEnd"/>
    </w:p>
    <w:p w:rsidR="00A73ED0" w:rsidRPr="00A73ED0" w:rsidRDefault="00A73ED0" w:rsidP="00A73ED0">
      <w:pPr>
        <w:pStyle w:val="s1"/>
        <w:shd w:val="clear" w:color="auto" w:fill="FFFFFF"/>
        <w:ind w:firstLine="0"/>
        <w:rPr>
          <w:rFonts w:ascii="Times New Roman" w:hAnsi="Times New Roman" w:cs="Times New Roman"/>
          <w:sz w:val="20"/>
          <w:szCs w:val="20"/>
        </w:rPr>
      </w:pPr>
      <w:r w:rsidRPr="00A73ED0">
        <w:rPr>
          <w:rFonts w:ascii="Times New Roman" w:hAnsi="Times New Roman" w:cs="Times New Roman"/>
          <w:b/>
          <w:sz w:val="20"/>
          <w:szCs w:val="20"/>
        </w:rPr>
        <w:t>1.2.</w:t>
      </w:r>
      <w:r w:rsidRPr="00A73ED0">
        <w:rPr>
          <w:rFonts w:ascii="Times New Roman" w:hAnsi="Times New Roman" w:cs="Times New Roman"/>
          <w:sz w:val="20"/>
          <w:szCs w:val="20"/>
        </w:rPr>
        <w:t xml:space="preserve"> </w:t>
      </w:r>
      <w:r w:rsidRPr="00A73ED0">
        <w:rPr>
          <w:rFonts w:ascii="Times New Roman" w:hAnsi="Times New Roman" w:cs="Times New Roman"/>
          <w:b/>
          <w:bCs/>
          <w:sz w:val="20"/>
          <w:szCs w:val="20"/>
        </w:rPr>
        <w:t>Абзац 1 пункта 2.9. Регламента изложить в новой редакции:</w:t>
      </w:r>
    </w:p>
    <w:p w:rsidR="00A73ED0" w:rsidRPr="00A73ED0" w:rsidRDefault="00A73ED0" w:rsidP="00A73ED0">
      <w:pPr>
        <w:pStyle w:val="s1"/>
        <w:shd w:val="clear" w:color="auto" w:fill="FFFFFF"/>
        <w:ind w:firstLine="0"/>
        <w:rPr>
          <w:rFonts w:ascii="Times New Roman" w:hAnsi="Times New Roman" w:cs="Times New Roman"/>
          <w:sz w:val="20"/>
          <w:szCs w:val="20"/>
        </w:rPr>
      </w:pPr>
      <w:r w:rsidRPr="00A73ED0">
        <w:rPr>
          <w:rFonts w:ascii="Times New Roman" w:hAnsi="Times New Roman" w:cs="Times New Roman"/>
          <w:sz w:val="20"/>
          <w:szCs w:val="20"/>
        </w:rPr>
        <w:t>«а) в случае подачи заявления на бумажном носителе - в срок не более 10 рабочих дней со дня поступления заявления;</w:t>
      </w:r>
    </w:p>
    <w:p w:rsidR="00A73ED0" w:rsidRPr="00A73ED0" w:rsidRDefault="00A73ED0" w:rsidP="00A73ED0">
      <w:pPr>
        <w:pStyle w:val="s1"/>
        <w:shd w:val="clear" w:color="auto" w:fill="FFFFFF"/>
        <w:ind w:firstLine="0"/>
        <w:rPr>
          <w:rFonts w:ascii="Times New Roman" w:hAnsi="Times New Roman" w:cs="Times New Roman"/>
          <w:b/>
          <w:sz w:val="20"/>
          <w:szCs w:val="20"/>
        </w:rPr>
      </w:pPr>
      <w:r w:rsidRPr="00A73ED0">
        <w:rPr>
          <w:rFonts w:ascii="Times New Roman" w:hAnsi="Times New Roman" w:cs="Times New Roman"/>
          <w:sz w:val="20"/>
          <w:szCs w:val="20"/>
        </w:rPr>
        <w:t>б) в случае подачи заявления в форме электронного документа - в срок не более 5 рабочих дней со дня поступления заявления</w:t>
      </w:r>
      <w:proofErr w:type="gramStart"/>
      <w:r w:rsidRPr="00A73ED0">
        <w:rPr>
          <w:rFonts w:ascii="Times New Roman" w:hAnsi="Times New Roman" w:cs="Times New Roman"/>
          <w:sz w:val="20"/>
          <w:szCs w:val="20"/>
        </w:rPr>
        <w:t>.»</w:t>
      </w:r>
      <w:proofErr w:type="gramEnd"/>
    </w:p>
    <w:p w:rsidR="00A73ED0" w:rsidRPr="00A73ED0" w:rsidRDefault="00A73ED0" w:rsidP="00A73ED0">
      <w:pPr>
        <w:spacing w:after="0" w:line="240" w:lineRule="auto"/>
        <w:jc w:val="both"/>
        <w:rPr>
          <w:rFonts w:ascii="Times New Roman" w:eastAsia="Times New Roman" w:hAnsi="Times New Roman" w:cs="Times New Roman"/>
          <w:sz w:val="20"/>
          <w:szCs w:val="20"/>
          <w:lang w:eastAsia="ru-RU"/>
        </w:rPr>
      </w:pPr>
      <w:r w:rsidRPr="00A73ED0">
        <w:rPr>
          <w:rFonts w:ascii="Times New Roman" w:eastAsia="Times New Roman" w:hAnsi="Times New Roman" w:cs="Times New Roman"/>
          <w:sz w:val="20"/>
          <w:szCs w:val="20"/>
          <w:lang w:eastAsia="ru-RU"/>
        </w:rPr>
        <w:t>2. Настоящее Постановление вступает в силу с момента его официального опубликования.</w:t>
      </w:r>
    </w:p>
    <w:p w:rsidR="00A73ED0" w:rsidRPr="00A73ED0" w:rsidRDefault="00A73ED0" w:rsidP="00A73ED0">
      <w:pPr>
        <w:spacing w:after="0" w:line="240" w:lineRule="auto"/>
        <w:jc w:val="both"/>
        <w:rPr>
          <w:rFonts w:ascii="Times New Roman" w:eastAsia="Times New Roman" w:hAnsi="Times New Roman" w:cs="Times New Roman"/>
          <w:sz w:val="20"/>
          <w:szCs w:val="20"/>
        </w:rPr>
      </w:pPr>
      <w:r w:rsidRPr="00A73ED0">
        <w:rPr>
          <w:rFonts w:ascii="Times New Roman" w:eastAsia="Times New Roman" w:hAnsi="Times New Roman" w:cs="Times New Roman"/>
          <w:sz w:val="20"/>
          <w:szCs w:val="20"/>
        </w:rPr>
        <w:t xml:space="preserve">3.Опубликовать настоящее постановление в периодическом печатном издании «Вестник </w:t>
      </w:r>
      <w:proofErr w:type="spellStart"/>
      <w:r w:rsidRPr="00A73ED0">
        <w:rPr>
          <w:rFonts w:ascii="Times New Roman" w:eastAsia="Times New Roman" w:hAnsi="Times New Roman" w:cs="Times New Roman"/>
          <w:sz w:val="20"/>
          <w:szCs w:val="20"/>
        </w:rPr>
        <w:t>Ермолаевского</w:t>
      </w:r>
      <w:proofErr w:type="spellEnd"/>
      <w:r w:rsidRPr="00A73ED0">
        <w:rPr>
          <w:rFonts w:ascii="Times New Roman" w:eastAsia="Times New Roman" w:hAnsi="Times New Roman" w:cs="Times New Roman"/>
          <w:sz w:val="20"/>
          <w:szCs w:val="20"/>
        </w:rPr>
        <w:t xml:space="preserve"> сельсовета».</w:t>
      </w:r>
    </w:p>
    <w:p w:rsidR="00A73ED0" w:rsidRPr="00A73ED0" w:rsidRDefault="00A73ED0" w:rsidP="00A73ED0">
      <w:pPr>
        <w:spacing w:after="0" w:line="240" w:lineRule="auto"/>
        <w:jc w:val="both"/>
        <w:rPr>
          <w:rFonts w:ascii="Times New Roman" w:eastAsia="Times New Roman" w:hAnsi="Times New Roman" w:cs="Times New Roman"/>
          <w:sz w:val="20"/>
          <w:szCs w:val="20"/>
          <w:lang w:eastAsia="ru-RU"/>
        </w:rPr>
      </w:pPr>
      <w:r w:rsidRPr="00A73ED0">
        <w:rPr>
          <w:rFonts w:ascii="Times New Roman" w:eastAsia="Times New Roman" w:hAnsi="Times New Roman" w:cs="Times New Roman"/>
          <w:sz w:val="20"/>
          <w:szCs w:val="20"/>
          <w:lang w:eastAsia="ru-RU"/>
        </w:rPr>
        <w:t xml:space="preserve">4. </w:t>
      </w:r>
      <w:proofErr w:type="gramStart"/>
      <w:r w:rsidRPr="00A73ED0">
        <w:rPr>
          <w:rFonts w:ascii="Times New Roman" w:eastAsia="Times New Roman" w:hAnsi="Times New Roman" w:cs="Times New Roman"/>
          <w:sz w:val="20"/>
          <w:szCs w:val="20"/>
          <w:lang w:eastAsia="ru-RU"/>
        </w:rPr>
        <w:t>Контроль за</w:t>
      </w:r>
      <w:proofErr w:type="gramEnd"/>
      <w:r w:rsidRPr="00A73ED0">
        <w:rPr>
          <w:rFonts w:ascii="Times New Roman" w:eastAsia="Times New Roman" w:hAnsi="Times New Roman" w:cs="Times New Roman"/>
          <w:sz w:val="20"/>
          <w:szCs w:val="20"/>
          <w:lang w:eastAsia="ru-RU"/>
        </w:rPr>
        <w:t xml:space="preserve"> исполнением настоящего Постановления оставляю за собой.</w:t>
      </w:r>
    </w:p>
    <w:p w:rsidR="00A73ED0" w:rsidRPr="00A73ED0" w:rsidRDefault="00A73ED0" w:rsidP="00A73ED0">
      <w:pPr>
        <w:spacing w:after="0" w:line="240" w:lineRule="auto"/>
        <w:contextualSpacing/>
        <w:jc w:val="both"/>
        <w:rPr>
          <w:rFonts w:ascii="Times New Roman" w:eastAsia="Times New Roman" w:hAnsi="Times New Roman" w:cs="Times New Roman"/>
          <w:sz w:val="20"/>
          <w:szCs w:val="20"/>
          <w:lang w:eastAsia="ru-RU"/>
        </w:rPr>
      </w:pPr>
    </w:p>
    <w:p w:rsidR="00A73ED0" w:rsidRPr="00A73ED0" w:rsidRDefault="00A73ED0" w:rsidP="00A73ED0">
      <w:pPr>
        <w:spacing w:after="0" w:line="240" w:lineRule="auto"/>
        <w:contextualSpacing/>
        <w:rPr>
          <w:rFonts w:ascii="Times New Roman" w:hAnsi="Times New Roman" w:cs="Times New Roman"/>
          <w:sz w:val="20"/>
          <w:szCs w:val="20"/>
        </w:rPr>
      </w:pPr>
    </w:p>
    <w:p w:rsidR="00A73ED0" w:rsidRPr="00A73ED0" w:rsidRDefault="00A73ED0" w:rsidP="00A73ED0">
      <w:pPr>
        <w:spacing w:after="0" w:line="240" w:lineRule="auto"/>
        <w:contextualSpacing/>
        <w:rPr>
          <w:rFonts w:ascii="Times New Roman" w:hAnsi="Times New Roman" w:cs="Times New Roman"/>
          <w:sz w:val="20"/>
          <w:szCs w:val="20"/>
        </w:rPr>
      </w:pPr>
      <w:r w:rsidRPr="00A73ED0">
        <w:rPr>
          <w:rFonts w:ascii="Times New Roman" w:hAnsi="Times New Roman" w:cs="Times New Roman"/>
          <w:sz w:val="20"/>
          <w:szCs w:val="20"/>
        </w:rPr>
        <w:t xml:space="preserve">Глава </w:t>
      </w:r>
      <w:proofErr w:type="spellStart"/>
      <w:r w:rsidRPr="00A73ED0">
        <w:rPr>
          <w:rFonts w:ascii="Times New Roman" w:hAnsi="Times New Roman" w:cs="Times New Roman"/>
          <w:sz w:val="20"/>
          <w:szCs w:val="20"/>
        </w:rPr>
        <w:t>Ермолаевского</w:t>
      </w:r>
      <w:proofErr w:type="spellEnd"/>
      <w:r w:rsidRPr="00A73ED0">
        <w:rPr>
          <w:rFonts w:ascii="Times New Roman" w:hAnsi="Times New Roman" w:cs="Times New Roman"/>
          <w:sz w:val="20"/>
          <w:szCs w:val="20"/>
        </w:rPr>
        <w:t xml:space="preserve"> сельсовета</w:t>
      </w:r>
    </w:p>
    <w:p w:rsidR="00A73ED0" w:rsidRPr="00A73ED0" w:rsidRDefault="00A73ED0" w:rsidP="00A73ED0">
      <w:pPr>
        <w:spacing w:after="0" w:line="240" w:lineRule="auto"/>
        <w:contextualSpacing/>
        <w:rPr>
          <w:rFonts w:ascii="Times New Roman" w:eastAsia="Times New Roman" w:hAnsi="Times New Roman" w:cs="Times New Roman"/>
          <w:b/>
          <w:sz w:val="20"/>
          <w:szCs w:val="20"/>
          <w:lang w:eastAsia="ru-RU"/>
        </w:rPr>
      </w:pPr>
      <w:r w:rsidRPr="00A73ED0">
        <w:rPr>
          <w:rFonts w:ascii="Times New Roman" w:hAnsi="Times New Roman" w:cs="Times New Roman"/>
          <w:sz w:val="20"/>
          <w:szCs w:val="20"/>
        </w:rPr>
        <w:t xml:space="preserve">Убинского района Новосибирской области                                       А.Н. </w:t>
      </w:r>
      <w:proofErr w:type="spellStart"/>
      <w:r w:rsidRPr="00A73ED0">
        <w:rPr>
          <w:rFonts w:ascii="Times New Roman" w:hAnsi="Times New Roman" w:cs="Times New Roman"/>
          <w:sz w:val="20"/>
          <w:szCs w:val="20"/>
        </w:rPr>
        <w:t>Пасевич</w:t>
      </w:r>
      <w:proofErr w:type="spellEnd"/>
      <w:r w:rsidRPr="00A73ED0">
        <w:rPr>
          <w:rFonts w:ascii="Times New Roman" w:hAnsi="Times New Roman" w:cs="Times New Roman"/>
          <w:sz w:val="20"/>
          <w:szCs w:val="20"/>
        </w:rPr>
        <w:t xml:space="preserve">  </w:t>
      </w:r>
    </w:p>
    <w:p w:rsidR="00FC3805" w:rsidRDefault="00FC3805" w:rsidP="00592158">
      <w:pPr>
        <w:ind w:firstLine="708"/>
        <w:jc w:val="center"/>
        <w:rPr>
          <w:i/>
          <w:iCs/>
        </w:rPr>
      </w:pPr>
    </w:p>
    <w:p w:rsidR="00FC3805" w:rsidRDefault="00FC3805" w:rsidP="00FC3805">
      <w:pPr>
        <w:ind w:firstLine="708"/>
        <w:jc w:val="right"/>
        <w:rPr>
          <w:i/>
          <w:iCs/>
        </w:rPr>
      </w:pPr>
    </w:p>
    <w:p w:rsidR="002434C9" w:rsidRPr="00073842" w:rsidRDefault="002434C9" w:rsidP="00344DA4">
      <w:pPr>
        <w:rPr>
          <w:rFonts w:ascii="Times New Roman" w:hAnsi="Times New Roman" w:cs="Times New Roman"/>
          <w:sz w:val="28"/>
          <w:szCs w:val="28"/>
        </w:rPr>
      </w:pPr>
    </w:p>
    <w:p w:rsidR="007C4D2B" w:rsidRPr="007C4D2B" w:rsidRDefault="007C4D2B" w:rsidP="00D839B6">
      <w:pPr>
        <w:spacing w:after="0" w:line="240" w:lineRule="auto"/>
        <w:jc w:val="center"/>
        <w:rPr>
          <w:rFonts w:ascii="Times New Roman" w:eastAsia="Times New Roman" w:hAnsi="Times New Roman" w:cs="Times New Roman"/>
          <w:sz w:val="20"/>
          <w:szCs w:val="20"/>
          <w:lang w:eastAsia="ru-RU"/>
        </w:rPr>
      </w:pP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Соучредители: администрация </w:t>
      </w:r>
      <w:proofErr w:type="spellStart"/>
      <w:r w:rsidRPr="007C4D2B">
        <w:rPr>
          <w:rFonts w:ascii="Times New Roman" w:hAnsi="Times New Roman" w:cs="Times New Roman"/>
          <w:sz w:val="16"/>
          <w:szCs w:val="16"/>
        </w:rPr>
        <w:t>Ермолаевского</w:t>
      </w:r>
      <w:proofErr w:type="spellEnd"/>
      <w:r w:rsidRPr="007C4D2B">
        <w:rPr>
          <w:rFonts w:ascii="Times New Roman" w:hAnsi="Times New Roman" w:cs="Times New Roman"/>
          <w:sz w:val="16"/>
          <w:szCs w:val="16"/>
        </w:rPr>
        <w:t xml:space="preserve"> сельсовета,                                   Председатель редакционного совета:</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Совет депутатов </w:t>
      </w:r>
      <w:proofErr w:type="spellStart"/>
      <w:r w:rsidRPr="007C4D2B">
        <w:rPr>
          <w:rFonts w:ascii="Times New Roman" w:hAnsi="Times New Roman" w:cs="Times New Roman"/>
          <w:sz w:val="16"/>
          <w:szCs w:val="16"/>
        </w:rPr>
        <w:t>Ермолаевского</w:t>
      </w:r>
      <w:proofErr w:type="spellEnd"/>
      <w:r w:rsidRPr="007C4D2B">
        <w:rPr>
          <w:rFonts w:ascii="Times New Roman" w:hAnsi="Times New Roman" w:cs="Times New Roman"/>
          <w:sz w:val="16"/>
          <w:szCs w:val="16"/>
        </w:rPr>
        <w:t xml:space="preserve"> сельсовета Убинского района                            </w:t>
      </w:r>
      <w:proofErr w:type="spellStart"/>
      <w:r w:rsidRPr="007C4D2B">
        <w:rPr>
          <w:rFonts w:ascii="Times New Roman" w:hAnsi="Times New Roman" w:cs="Times New Roman"/>
          <w:sz w:val="16"/>
          <w:szCs w:val="16"/>
        </w:rPr>
        <w:t>Пасевич</w:t>
      </w:r>
      <w:proofErr w:type="spellEnd"/>
      <w:r w:rsidRPr="007C4D2B">
        <w:rPr>
          <w:rFonts w:ascii="Times New Roman" w:hAnsi="Times New Roman" w:cs="Times New Roman"/>
          <w:sz w:val="16"/>
          <w:szCs w:val="16"/>
        </w:rPr>
        <w:t xml:space="preserve"> Александр Николаевич,  </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Новосибирской области                                                                         </w:t>
      </w:r>
      <w:r>
        <w:rPr>
          <w:rFonts w:ascii="Times New Roman" w:hAnsi="Times New Roman" w:cs="Times New Roman"/>
          <w:sz w:val="16"/>
          <w:szCs w:val="16"/>
        </w:rPr>
        <w:t xml:space="preserve">                  </w:t>
      </w:r>
      <w:r w:rsidRPr="007C4D2B">
        <w:rPr>
          <w:rFonts w:ascii="Times New Roman" w:hAnsi="Times New Roman" w:cs="Times New Roman"/>
          <w:sz w:val="16"/>
          <w:szCs w:val="16"/>
        </w:rPr>
        <w:t xml:space="preserve">Глава </w:t>
      </w:r>
      <w:proofErr w:type="spellStart"/>
      <w:r w:rsidRPr="007C4D2B">
        <w:rPr>
          <w:rFonts w:ascii="Times New Roman" w:hAnsi="Times New Roman" w:cs="Times New Roman"/>
          <w:sz w:val="16"/>
          <w:szCs w:val="16"/>
        </w:rPr>
        <w:t>Ермолаевского</w:t>
      </w:r>
      <w:proofErr w:type="spellEnd"/>
      <w:r w:rsidRPr="007C4D2B">
        <w:rPr>
          <w:rFonts w:ascii="Times New Roman" w:hAnsi="Times New Roman" w:cs="Times New Roman"/>
          <w:sz w:val="16"/>
          <w:szCs w:val="16"/>
        </w:rPr>
        <w:t xml:space="preserve"> сельсовета, телефон   47-771</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адрес: 632526, Новосибирская область, </w:t>
      </w:r>
      <w:proofErr w:type="spellStart"/>
      <w:r w:rsidRPr="007C4D2B">
        <w:rPr>
          <w:rFonts w:ascii="Times New Roman" w:hAnsi="Times New Roman" w:cs="Times New Roman"/>
          <w:sz w:val="16"/>
          <w:szCs w:val="16"/>
        </w:rPr>
        <w:t>Убинский</w:t>
      </w:r>
      <w:proofErr w:type="spellEnd"/>
      <w:r w:rsidRPr="007C4D2B">
        <w:rPr>
          <w:rFonts w:ascii="Times New Roman" w:hAnsi="Times New Roman" w:cs="Times New Roman"/>
          <w:sz w:val="16"/>
          <w:szCs w:val="16"/>
        </w:rPr>
        <w:t xml:space="preserve"> район,</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с.</w:t>
      </w:r>
      <w:r>
        <w:rPr>
          <w:rFonts w:ascii="Times New Roman" w:hAnsi="Times New Roman" w:cs="Times New Roman"/>
          <w:sz w:val="16"/>
          <w:szCs w:val="16"/>
        </w:rPr>
        <w:t xml:space="preserve"> </w:t>
      </w:r>
      <w:proofErr w:type="spellStart"/>
      <w:r w:rsidRPr="007C4D2B">
        <w:rPr>
          <w:rFonts w:ascii="Times New Roman" w:hAnsi="Times New Roman" w:cs="Times New Roman"/>
          <w:sz w:val="16"/>
          <w:szCs w:val="16"/>
        </w:rPr>
        <w:t>Ермолаевка</w:t>
      </w:r>
      <w:proofErr w:type="spellEnd"/>
      <w:r w:rsidRPr="007C4D2B">
        <w:rPr>
          <w:rFonts w:ascii="Times New Roman" w:hAnsi="Times New Roman" w:cs="Times New Roman"/>
          <w:sz w:val="16"/>
          <w:szCs w:val="16"/>
        </w:rPr>
        <w:t>, ул</w:t>
      </w:r>
      <w:proofErr w:type="gramStart"/>
      <w:r w:rsidRPr="007C4D2B">
        <w:rPr>
          <w:rFonts w:ascii="Times New Roman" w:hAnsi="Times New Roman" w:cs="Times New Roman"/>
          <w:sz w:val="16"/>
          <w:szCs w:val="16"/>
        </w:rPr>
        <w:t>.Ш</w:t>
      </w:r>
      <w:proofErr w:type="gramEnd"/>
      <w:r w:rsidRPr="007C4D2B">
        <w:rPr>
          <w:rFonts w:ascii="Times New Roman" w:hAnsi="Times New Roman" w:cs="Times New Roman"/>
          <w:sz w:val="16"/>
          <w:szCs w:val="16"/>
        </w:rPr>
        <w:t>кольная,1.</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p>
    <w:p w:rsidR="00080799"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Распространяется бесплатно                                                                                                                                                    Тираж 20 </w:t>
      </w:r>
      <w:proofErr w:type="spellStart"/>
      <w:proofErr w:type="gramStart"/>
      <w:r w:rsidRPr="007C4D2B">
        <w:rPr>
          <w:rFonts w:ascii="Times New Roman" w:hAnsi="Times New Roman" w:cs="Times New Roman"/>
          <w:sz w:val="16"/>
          <w:szCs w:val="16"/>
        </w:rPr>
        <w:t>экз</w:t>
      </w:r>
      <w:proofErr w:type="spellEnd"/>
      <w:proofErr w:type="gramEnd"/>
    </w:p>
    <w:p w:rsidR="00080799" w:rsidRPr="00080799" w:rsidRDefault="00080799" w:rsidP="00080799">
      <w:pPr>
        <w:rPr>
          <w:rFonts w:ascii="Times New Roman" w:hAnsi="Times New Roman" w:cs="Times New Roman"/>
          <w:sz w:val="16"/>
          <w:szCs w:val="16"/>
        </w:rPr>
      </w:pPr>
    </w:p>
    <w:p w:rsidR="00080799" w:rsidRDefault="00080799" w:rsidP="00080799">
      <w:pPr>
        <w:rPr>
          <w:rFonts w:ascii="Times New Roman" w:hAnsi="Times New Roman" w:cs="Times New Roman"/>
          <w:sz w:val="16"/>
          <w:szCs w:val="16"/>
        </w:rPr>
      </w:pPr>
    </w:p>
    <w:p w:rsidR="007C4D2B" w:rsidRPr="00080799" w:rsidRDefault="00080799" w:rsidP="00080799">
      <w:pPr>
        <w:tabs>
          <w:tab w:val="left" w:pos="1320"/>
        </w:tabs>
        <w:rPr>
          <w:rFonts w:ascii="Times New Roman" w:hAnsi="Times New Roman" w:cs="Times New Roman"/>
          <w:sz w:val="16"/>
          <w:szCs w:val="16"/>
        </w:rPr>
        <w:sectPr w:rsidR="007C4D2B" w:rsidRPr="00080799" w:rsidSect="00593611">
          <w:pgSz w:w="11906" w:h="16838"/>
          <w:pgMar w:top="1134" w:right="851" w:bottom="1134" w:left="170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r>
        <w:rPr>
          <w:rFonts w:ascii="Times New Roman" w:hAnsi="Times New Roman" w:cs="Times New Roman"/>
          <w:sz w:val="16"/>
          <w:szCs w:val="16"/>
        </w:rPr>
        <w:tab/>
      </w:r>
    </w:p>
    <w:p w:rsidR="009A3025" w:rsidRPr="007C4D2B" w:rsidRDefault="009A3025" w:rsidP="007C4D2B">
      <w:pPr>
        <w:spacing w:after="0" w:line="240" w:lineRule="auto"/>
        <w:rPr>
          <w:rFonts w:ascii="Times New Roman" w:eastAsia="Times New Roman" w:hAnsi="Times New Roman" w:cs="Times New Roman"/>
          <w:sz w:val="20"/>
          <w:szCs w:val="20"/>
          <w:lang w:eastAsia="ru-RU"/>
        </w:rPr>
      </w:pPr>
    </w:p>
    <w:sectPr w:rsidR="009A3025" w:rsidRPr="007C4D2B" w:rsidSect="00593611">
      <w:pgSz w:w="11906" w:h="16838"/>
      <w:pgMar w:top="1134" w:right="851"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E66" w:rsidRDefault="009E5E66" w:rsidP="009A5C76">
      <w:pPr>
        <w:spacing w:after="0" w:line="240" w:lineRule="auto"/>
      </w:pPr>
      <w:r>
        <w:separator/>
      </w:r>
    </w:p>
  </w:endnote>
  <w:endnote w:type="continuationSeparator" w:id="0">
    <w:p w:rsidR="009E5E66" w:rsidRDefault="009E5E66" w:rsidP="009A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DejaVu Sans">
    <w:charset w:val="CC"/>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574615"/>
      <w:docPartObj>
        <w:docPartGallery w:val="Page Numbers (Bottom of Page)"/>
        <w:docPartUnique/>
      </w:docPartObj>
    </w:sdtPr>
    <w:sdtEndPr/>
    <w:sdtContent>
      <w:p w:rsidR="007C4D2B" w:rsidRDefault="007C4D2B">
        <w:pPr>
          <w:pStyle w:val="af2"/>
          <w:jc w:val="center"/>
        </w:pPr>
        <w:r>
          <w:fldChar w:fldCharType="begin"/>
        </w:r>
        <w:r>
          <w:instrText xml:space="preserve"> PAGE   \* MERGEFORMAT </w:instrText>
        </w:r>
        <w:r>
          <w:fldChar w:fldCharType="separate"/>
        </w:r>
        <w:r w:rsidR="00593611">
          <w:rPr>
            <w:noProof/>
          </w:rPr>
          <w:t>11</w:t>
        </w:r>
        <w:r>
          <w:rPr>
            <w:noProof/>
          </w:rPr>
          <w:fldChar w:fldCharType="end"/>
        </w:r>
      </w:p>
    </w:sdtContent>
  </w:sdt>
  <w:p w:rsidR="007C4D2B" w:rsidRDefault="007C4D2B">
    <w:pPr>
      <w:pStyle w:val="af2"/>
    </w:pPr>
  </w:p>
  <w:p w:rsidR="002E6C25" w:rsidRDefault="002E6C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E66" w:rsidRDefault="009E5E66" w:rsidP="009A5C76">
      <w:pPr>
        <w:spacing w:after="0" w:line="240" w:lineRule="auto"/>
      </w:pPr>
      <w:r>
        <w:separator/>
      </w:r>
    </w:p>
  </w:footnote>
  <w:footnote w:type="continuationSeparator" w:id="0">
    <w:p w:rsidR="009E5E66" w:rsidRDefault="009E5E66" w:rsidP="009A5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FF0F44"/>
    <w:multiLevelType w:val="hybridMultilevel"/>
    <w:tmpl w:val="7FFC6858"/>
    <w:lvl w:ilvl="0" w:tplc="651EAF32">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027D6"/>
    <w:multiLevelType w:val="hybridMultilevel"/>
    <w:tmpl w:val="89E46F16"/>
    <w:lvl w:ilvl="0" w:tplc="2D58163E">
      <w:start w:val="1"/>
      <w:numFmt w:val="decimal"/>
      <w:lvlText w:val="%1."/>
      <w:lvlJc w:val="left"/>
      <w:pPr>
        <w:ind w:left="1788" w:hanging="1080"/>
      </w:pPr>
      <w:rPr>
        <w:rFonts w:hint="default"/>
        <w:color w:val="2828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4D3DBF"/>
    <w:multiLevelType w:val="hybridMultilevel"/>
    <w:tmpl w:val="29086172"/>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9743FE5"/>
    <w:multiLevelType w:val="hybridMultilevel"/>
    <w:tmpl w:val="E0CEC960"/>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E8C1244"/>
    <w:multiLevelType w:val="multilevel"/>
    <w:tmpl w:val="56C8893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4477493B"/>
    <w:multiLevelType w:val="hybridMultilevel"/>
    <w:tmpl w:val="04962E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6024D73"/>
    <w:multiLevelType w:val="hybridMultilevel"/>
    <w:tmpl w:val="10F02232"/>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5B8829ED"/>
    <w:multiLevelType w:val="hybridMultilevel"/>
    <w:tmpl w:val="30A2234C"/>
    <w:lvl w:ilvl="0" w:tplc="FDA08F4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0063C7"/>
    <w:multiLevelType w:val="hybridMultilevel"/>
    <w:tmpl w:val="ECF4FED8"/>
    <w:lvl w:ilvl="0" w:tplc="385CAB94">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67A444D2"/>
    <w:multiLevelType w:val="hybridMultilevel"/>
    <w:tmpl w:val="66D8E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F584AC6"/>
    <w:multiLevelType w:val="multilevel"/>
    <w:tmpl w:val="DEC2347E"/>
    <w:lvl w:ilvl="0">
      <w:start w:val="1"/>
      <w:numFmt w:val="decimal"/>
      <w:lvlText w:val="%1."/>
      <w:lvlJc w:val="left"/>
      <w:pPr>
        <w:ind w:left="855" w:hanging="4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8"/>
  </w:num>
  <w:num w:numId="3">
    <w:abstractNumId w:val="1"/>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4"/>
  </w:num>
  <w:num w:numId="12">
    <w:abstractNumId w:val="0"/>
  </w:num>
  <w:num w:numId="13">
    <w:abstractNumId w:val="2"/>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CD6"/>
    <w:rsid w:val="00003643"/>
    <w:rsid w:val="0001572C"/>
    <w:rsid w:val="00025FFB"/>
    <w:rsid w:val="00027AB3"/>
    <w:rsid w:val="00031F4A"/>
    <w:rsid w:val="000331C7"/>
    <w:rsid w:val="00040A27"/>
    <w:rsid w:val="00041E65"/>
    <w:rsid w:val="00042344"/>
    <w:rsid w:val="0004389B"/>
    <w:rsid w:val="00052F67"/>
    <w:rsid w:val="00054CD6"/>
    <w:rsid w:val="00055662"/>
    <w:rsid w:val="00056C1B"/>
    <w:rsid w:val="0006770A"/>
    <w:rsid w:val="00073AA2"/>
    <w:rsid w:val="00073CF0"/>
    <w:rsid w:val="000805F0"/>
    <w:rsid w:val="00080799"/>
    <w:rsid w:val="0009087D"/>
    <w:rsid w:val="00097700"/>
    <w:rsid w:val="000A0F2A"/>
    <w:rsid w:val="000B26F4"/>
    <w:rsid w:val="000B448F"/>
    <w:rsid w:val="000F2EC1"/>
    <w:rsid w:val="000F4336"/>
    <w:rsid w:val="00101DF9"/>
    <w:rsid w:val="00107D2F"/>
    <w:rsid w:val="00110984"/>
    <w:rsid w:val="00110E1B"/>
    <w:rsid w:val="00111C29"/>
    <w:rsid w:val="0011407F"/>
    <w:rsid w:val="00114E12"/>
    <w:rsid w:val="0011539B"/>
    <w:rsid w:val="001177EC"/>
    <w:rsid w:val="0012532C"/>
    <w:rsid w:val="00131B20"/>
    <w:rsid w:val="00135DD3"/>
    <w:rsid w:val="00141F05"/>
    <w:rsid w:val="0014525A"/>
    <w:rsid w:val="00165888"/>
    <w:rsid w:val="00165A0D"/>
    <w:rsid w:val="00172C09"/>
    <w:rsid w:val="0018024A"/>
    <w:rsid w:val="00180F1C"/>
    <w:rsid w:val="001824B9"/>
    <w:rsid w:val="00186A3B"/>
    <w:rsid w:val="0019575E"/>
    <w:rsid w:val="00196FD7"/>
    <w:rsid w:val="001A0EEE"/>
    <w:rsid w:val="001B5690"/>
    <w:rsid w:val="001C1B29"/>
    <w:rsid w:val="001D534F"/>
    <w:rsid w:val="001D580D"/>
    <w:rsid w:val="001E1E86"/>
    <w:rsid w:val="001E26FF"/>
    <w:rsid w:val="001F019A"/>
    <w:rsid w:val="001F061F"/>
    <w:rsid w:val="002259F7"/>
    <w:rsid w:val="00226CCD"/>
    <w:rsid w:val="0023751C"/>
    <w:rsid w:val="00241069"/>
    <w:rsid w:val="00242A4C"/>
    <w:rsid w:val="002434C9"/>
    <w:rsid w:val="00256335"/>
    <w:rsid w:val="002569E1"/>
    <w:rsid w:val="0026406E"/>
    <w:rsid w:val="00273296"/>
    <w:rsid w:val="00277F79"/>
    <w:rsid w:val="00284062"/>
    <w:rsid w:val="00286B74"/>
    <w:rsid w:val="002902FE"/>
    <w:rsid w:val="002947D2"/>
    <w:rsid w:val="002A0E10"/>
    <w:rsid w:val="002A3978"/>
    <w:rsid w:val="002A5FF5"/>
    <w:rsid w:val="002B62BB"/>
    <w:rsid w:val="002C1B0C"/>
    <w:rsid w:val="002C42BE"/>
    <w:rsid w:val="002D170E"/>
    <w:rsid w:val="002E059B"/>
    <w:rsid w:val="002E1321"/>
    <w:rsid w:val="002E2571"/>
    <w:rsid w:val="002E59D4"/>
    <w:rsid w:val="002E6C25"/>
    <w:rsid w:val="0030268F"/>
    <w:rsid w:val="00305046"/>
    <w:rsid w:val="00312D26"/>
    <w:rsid w:val="0031624F"/>
    <w:rsid w:val="00330A54"/>
    <w:rsid w:val="00330F33"/>
    <w:rsid w:val="00343DB6"/>
    <w:rsid w:val="00344DA4"/>
    <w:rsid w:val="0034719B"/>
    <w:rsid w:val="00372956"/>
    <w:rsid w:val="0038388A"/>
    <w:rsid w:val="003844C0"/>
    <w:rsid w:val="00384FFA"/>
    <w:rsid w:val="00385C25"/>
    <w:rsid w:val="00385C97"/>
    <w:rsid w:val="003A220F"/>
    <w:rsid w:val="003A2443"/>
    <w:rsid w:val="003B203A"/>
    <w:rsid w:val="003C2689"/>
    <w:rsid w:val="003C4654"/>
    <w:rsid w:val="003D46B3"/>
    <w:rsid w:val="003D791E"/>
    <w:rsid w:val="003E169A"/>
    <w:rsid w:val="003E1A3D"/>
    <w:rsid w:val="003F0741"/>
    <w:rsid w:val="003F150F"/>
    <w:rsid w:val="003F1BAD"/>
    <w:rsid w:val="003F5A8E"/>
    <w:rsid w:val="004039B3"/>
    <w:rsid w:val="00415915"/>
    <w:rsid w:val="0042180C"/>
    <w:rsid w:val="00433B0A"/>
    <w:rsid w:val="00440E27"/>
    <w:rsid w:val="00444AE0"/>
    <w:rsid w:val="00454A51"/>
    <w:rsid w:val="004557FD"/>
    <w:rsid w:val="00456419"/>
    <w:rsid w:val="00457454"/>
    <w:rsid w:val="00466801"/>
    <w:rsid w:val="00483355"/>
    <w:rsid w:val="0048342C"/>
    <w:rsid w:val="00486E0B"/>
    <w:rsid w:val="00487476"/>
    <w:rsid w:val="00490BD2"/>
    <w:rsid w:val="004931E8"/>
    <w:rsid w:val="004A3B47"/>
    <w:rsid w:val="004A4602"/>
    <w:rsid w:val="004A66AD"/>
    <w:rsid w:val="004B3BDB"/>
    <w:rsid w:val="004B4081"/>
    <w:rsid w:val="004B4882"/>
    <w:rsid w:val="004C1DD3"/>
    <w:rsid w:val="004C46B0"/>
    <w:rsid w:val="004F0592"/>
    <w:rsid w:val="004F235E"/>
    <w:rsid w:val="004F5DF4"/>
    <w:rsid w:val="004F6114"/>
    <w:rsid w:val="0050285A"/>
    <w:rsid w:val="0050484F"/>
    <w:rsid w:val="00507507"/>
    <w:rsid w:val="005262FA"/>
    <w:rsid w:val="005313FA"/>
    <w:rsid w:val="00533818"/>
    <w:rsid w:val="00534A4E"/>
    <w:rsid w:val="0054015B"/>
    <w:rsid w:val="00542137"/>
    <w:rsid w:val="00543F7E"/>
    <w:rsid w:val="00545E4C"/>
    <w:rsid w:val="005460ED"/>
    <w:rsid w:val="005472FB"/>
    <w:rsid w:val="00561FA5"/>
    <w:rsid w:val="005626F7"/>
    <w:rsid w:val="00562B99"/>
    <w:rsid w:val="00574D08"/>
    <w:rsid w:val="0057698C"/>
    <w:rsid w:val="00582FCB"/>
    <w:rsid w:val="00592158"/>
    <w:rsid w:val="00593611"/>
    <w:rsid w:val="00596035"/>
    <w:rsid w:val="005A1D0F"/>
    <w:rsid w:val="005A684E"/>
    <w:rsid w:val="005B60EE"/>
    <w:rsid w:val="005D6302"/>
    <w:rsid w:val="005E0DEF"/>
    <w:rsid w:val="005E69CD"/>
    <w:rsid w:val="005F65FC"/>
    <w:rsid w:val="00602BAC"/>
    <w:rsid w:val="00603E8B"/>
    <w:rsid w:val="00610283"/>
    <w:rsid w:val="0061454E"/>
    <w:rsid w:val="00617B7C"/>
    <w:rsid w:val="00625D59"/>
    <w:rsid w:val="0063378B"/>
    <w:rsid w:val="00633CFE"/>
    <w:rsid w:val="00634DE4"/>
    <w:rsid w:val="00641E8E"/>
    <w:rsid w:val="006472BC"/>
    <w:rsid w:val="00664528"/>
    <w:rsid w:val="00682D85"/>
    <w:rsid w:val="00687E5A"/>
    <w:rsid w:val="00693801"/>
    <w:rsid w:val="006A058B"/>
    <w:rsid w:val="006A5D14"/>
    <w:rsid w:val="006A66DD"/>
    <w:rsid w:val="006B00C5"/>
    <w:rsid w:val="006D6753"/>
    <w:rsid w:val="006E6DD2"/>
    <w:rsid w:val="006E7695"/>
    <w:rsid w:val="006F1C70"/>
    <w:rsid w:val="006F41A9"/>
    <w:rsid w:val="006F5488"/>
    <w:rsid w:val="006F742B"/>
    <w:rsid w:val="00700EF3"/>
    <w:rsid w:val="00701D54"/>
    <w:rsid w:val="00705735"/>
    <w:rsid w:val="00725474"/>
    <w:rsid w:val="00732E84"/>
    <w:rsid w:val="00733DFD"/>
    <w:rsid w:val="0073435C"/>
    <w:rsid w:val="007508B4"/>
    <w:rsid w:val="00750B4D"/>
    <w:rsid w:val="00754D97"/>
    <w:rsid w:val="0075612C"/>
    <w:rsid w:val="00760421"/>
    <w:rsid w:val="0076205A"/>
    <w:rsid w:val="00764805"/>
    <w:rsid w:val="00765EC4"/>
    <w:rsid w:val="0076667F"/>
    <w:rsid w:val="0076764A"/>
    <w:rsid w:val="00773553"/>
    <w:rsid w:val="00774E23"/>
    <w:rsid w:val="007801BF"/>
    <w:rsid w:val="00791136"/>
    <w:rsid w:val="007B0BEC"/>
    <w:rsid w:val="007C0069"/>
    <w:rsid w:val="007C4D2B"/>
    <w:rsid w:val="007C5171"/>
    <w:rsid w:val="007C614A"/>
    <w:rsid w:val="007D752D"/>
    <w:rsid w:val="007E1508"/>
    <w:rsid w:val="007F41D2"/>
    <w:rsid w:val="007F7C4D"/>
    <w:rsid w:val="008140FE"/>
    <w:rsid w:val="00820412"/>
    <w:rsid w:val="00821B8B"/>
    <w:rsid w:val="00824B38"/>
    <w:rsid w:val="0083225D"/>
    <w:rsid w:val="00833AF4"/>
    <w:rsid w:val="008508B3"/>
    <w:rsid w:val="00850904"/>
    <w:rsid w:val="0085100A"/>
    <w:rsid w:val="00853D43"/>
    <w:rsid w:val="00855B9A"/>
    <w:rsid w:val="00860871"/>
    <w:rsid w:val="0086418C"/>
    <w:rsid w:val="00865869"/>
    <w:rsid w:val="008768BF"/>
    <w:rsid w:val="008807C7"/>
    <w:rsid w:val="0088489A"/>
    <w:rsid w:val="0089581A"/>
    <w:rsid w:val="008975E4"/>
    <w:rsid w:val="008A4A18"/>
    <w:rsid w:val="008A5A16"/>
    <w:rsid w:val="008B4991"/>
    <w:rsid w:val="008B5402"/>
    <w:rsid w:val="008C1B07"/>
    <w:rsid w:val="008C278C"/>
    <w:rsid w:val="008C4367"/>
    <w:rsid w:val="008D1196"/>
    <w:rsid w:val="008D3BCA"/>
    <w:rsid w:val="008D7C0D"/>
    <w:rsid w:val="008E0519"/>
    <w:rsid w:val="008E7DAD"/>
    <w:rsid w:val="0090708B"/>
    <w:rsid w:val="00913A01"/>
    <w:rsid w:val="00921082"/>
    <w:rsid w:val="00926178"/>
    <w:rsid w:val="00935724"/>
    <w:rsid w:val="009360D7"/>
    <w:rsid w:val="0094101D"/>
    <w:rsid w:val="00941D67"/>
    <w:rsid w:val="00942B1E"/>
    <w:rsid w:val="009551CE"/>
    <w:rsid w:val="00956432"/>
    <w:rsid w:val="00956B7E"/>
    <w:rsid w:val="00965585"/>
    <w:rsid w:val="00971FC6"/>
    <w:rsid w:val="009774BA"/>
    <w:rsid w:val="009805CA"/>
    <w:rsid w:val="00982DC3"/>
    <w:rsid w:val="00986686"/>
    <w:rsid w:val="009A3025"/>
    <w:rsid w:val="009A5C76"/>
    <w:rsid w:val="009A6D3C"/>
    <w:rsid w:val="009B7DBF"/>
    <w:rsid w:val="009D23F7"/>
    <w:rsid w:val="009D2707"/>
    <w:rsid w:val="009D4DAD"/>
    <w:rsid w:val="009D5A39"/>
    <w:rsid w:val="009E0C7E"/>
    <w:rsid w:val="009E378C"/>
    <w:rsid w:val="009E5C0D"/>
    <w:rsid w:val="009E5E66"/>
    <w:rsid w:val="00A03180"/>
    <w:rsid w:val="00A05EC8"/>
    <w:rsid w:val="00A068F3"/>
    <w:rsid w:val="00A111A9"/>
    <w:rsid w:val="00A11DFE"/>
    <w:rsid w:val="00A13280"/>
    <w:rsid w:val="00A13ACD"/>
    <w:rsid w:val="00A214C4"/>
    <w:rsid w:val="00A242D1"/>
    <w:rsid w:val="00A345B8"/>
    <w:rsid w:val="00A40833"/>
    <w:rsid w:val="00A45B3A"/>
    <w:rsid w:val="00A50204"/>
    <w:rsid w:val="00A5069B"/>
    <w:rsid w:val="00A54156"/>
    <w:rsid w:val="00A6152D"/>
    <w:rsid w:val="00A66B41"/>
    <w:rsid w:val="00A73ED0"/>
    <w:rsid w:val="00A74475"/>
    <w:rsid w:val="00A7509D"/>
    <w:rsid w:val="00A81462"/>
    <w:rsid w:val="00A860C4"/>
    <w:rsid w:val="00A875DE"/>
    <w:rsid w:val="00A938E4"/>
    <w:rsid w:val="00A95012"/>
    <w:rsid w:val="00A951EC"/>
    <w:rsid w:val="00A95746"/>
    <w:rsid w:val="00AA219F"/>
    <w:rsid w:val="00AB3E01"/>
    <w:rsid w:val="00AB7A56"/>
    <w:rsid w:val="00AD0D8B"/>
    <w:rsid w:val="00AD440C"/>
    <w:rsid w:val="00AE3F00"/>
    <w:rsid w:val="00AF0D11"/>
    <w:rsid w:val="00AF430C"/>
    <w:rsid w:val="00AF6449"/>
    <w:rsid w:val="00AF68E3"/>
    <w:rsid w:val="00B00F7D"/>
    <w:rsid w:val="00B06364"/>
    <w:rsid w:val="00B13FEE"/>
    <w:rsid w:val="00B21358"/>
    <w:rsid w:val="00B2574A"/>
    <w:rsid w:val="00B27266"/>
    <w:rsid w:val="00B34379"/>
    <w:rsid w:val="00B36C81"/>
    <w:rsid w:val="00B43BFF"/>
    <w:rsid w:val="00B53620"/>
    <w:rsid w:val="00B53E20"/>
    <w:rsid w:val="00B67E88"/>
    <w:rsid w:val="00B70FCE"/>
    <w:rsid w:val="00B75AEC"/>
    <w:rsid w:val="00B773D5"/>
    <w:rsid w:val="00B835AA"/>
    <w:rsid w:val="00B8749D"/>
    <w:rsid w:val="00BB5E57"/>
    <w:rsid w:val="00BC0202"/>
    <w:rsid w:val="00BC462D"/>
    <w:rsid w:val="00BC7039"/>
    <w:rsid w:val="00BD6204"/>
    <w:rsid w:val="00BD6662"/>
    <w:rsid w:val="00BF66BF"/>
    <w:rsid w:val="00C00F8A"/>
    <w:rsid w:val="00C02D8B"/>
    <w:rsid w:val="00C02DDA"/>
    <w:rsid w:val="00C0439F"/>
    <w:rsid w:val="00C05DA3"/>
    <w:rsid w:val="00C11377"/>
    <w:rsid w:val="00C1677F"/>
    <w:rsid w:val="00C22B87"/>
    <w:rsid w:val="00C33FB2"/>
    <w:rsid w:val="00C44F8D"/>
    <w:rsid w:val="00C54E19"/>
    <w:rsid w:val="00C57B6C"/>
    <w:rsid w:val="00C60864"/>
    <w:rsid w:val="00C679C1"/>
    <w:rsid w:val="00C764A9"/>
    <w:rsid w:val="00C76763"/>
    <w:rsid w:val="00C76A78"/>
    <w:rsid w:val="00C839B4"/>
    <w:rsid w:val="00C92064"/>
    <w:rsid w:val="00CA54E9"/>
    <w:rsid w:val="00CB2E6D"/>
    <w:rsid w:val="00CB37DD"/>
    <w:rsid w:val="00CC37B9"/>
    <w:rsid w:val="00CC7573"/>
    <w:rsid w:val="00CD2BBD"/>
    <w:rsid w:val="00CD49C1"/>
    <w:rsid w:val="00CD6E17"/>
    <w:rsid w:val="00CE1E5F"/>
    <w:rsid w:val="00CE61E1"/>
    <w:rsid w:val="00CF5201"/>
    <w:rsid w:val="00D00F97"/>
    <w:rsid w:val="00D02D59"/>
    <w:rsid w:val="00D11104"/>
    <w:rsid w:val="00D176C8"/>
    <w:rsid w:val="00D22EDE"/>
    <w:rsid w:val="00D313EF"/>
    <w:rsid w:val="00D31C04"/>
    <w:rsid w:val="00D373CE"/>
    <w:rsid w:val="00D510B4"/>
    <w:rsid w:val="00D5400B"/>
    <w:rsid w:val="00D540EE"/>
    <w:rsid w:val="00D5427A"/>
    <w:rsid w:val="00D62D88"/>
    <w:rsid w:val="00D63391"/>
    <w:rsid w:val="00D651C0"/>
    <w:rsid w:val="00D66757"/>
    <w:rsid w:val="00D709A8"/>
    <w:rsid w:val="00D70A56"/>
    <w:rsid w:val="00D73944"/>
    <w:rsid w:val="00D75423"/>
    <w:rsid w:val="00D75B12"/>
    <w:rsid w:val="00D80AD4"/>
    <w:rsid w:val="00D8176E"/>
    <w:rsid w:val="00D839B6"/>
    <w:rsid w:val="00D84FC6"/>
    <w:rsid w:val="00D85AF4"/>
    <w:rsid w:val="00D871B6"/>
    <w:rsid w:val="00D8776F"/>
    <w:rsid w:val="00D92E28"/>
    <w:rsid w:val="00DA65EA"/>
    <w:rsid w:val="00DB2949"/>
    <w:rsid w:val="00DC1C85"/>
    <w:rsid w:val="00DC708D"/>
    <w:rsid w:val="00DC79BD"/>
    <w:rsid w:val="00DD083F"/>
    <w:rsid w:val="00DD2387"/>
    <w:rsid w:val="00DD3B09"/>
    <w:rsid w:val="00DD67B5"/>
    <w:rsid w:val="00DD6A67"/>
    <w:rsid w:val="00DD6FA6"/>
    <w:rsid w:val="00DE535D"/>
    <w:rsid w:val="00DE7D10"/>
    <w:rsid w:val="00DF5959"/>
    <w:rsid w:val="00E00061"/>
    <w:rsid w:val="00E03426"/>
    <w:rsid w:val="00E034E5"/>
    <w:rsid w:val="00E04A4C"/>
    <w:rsid w:val="00E11A7C"/>
    <w:rsid w:val="00E223FD"/>
    <w:rsid w:val="00E27973"/>
    <w:rsid w:val="00E27FE1"/>
    <w:rsid w:val="00E31035"/>
    <w:rsid w:val="00E3621B"/>
    <w:rsid w:val="00E36AEA"/>
    <w:rsid w:val="00E45815"/>
    <w:rsid w:val="00E5352E"/>
    <w:rsid w:val="00E5515B"/>
    <w:rsid w:val="00E5651A"/>
    <w:rsid w:val="00E62FFE"/>
    <w:rsid w:val="00E64C7A"/>
    <w:rsid w:val="00E75D1D"/>
    <w:rsid w:val="00E81348"/>
    <w:rsid w:val="00E879F2"/>
    <w:rsid w:val="00E9493B"/>
    <w:rsid w:val="00E978B3"/>
    <w:rsid w:val="00EA7075"/>
    <w:rsid w:val="00EB01C3"/>
    <w:rsid w:val="00EB15FA"/>
    <w:rsid w:val="00EB2032"/>
    <w:rsid w:val="00EB7BB2"/>
    <w:rsid w:val="00EC16E8"/>
    <w:rsid w:val="00EC4161"/>
    <w:rsid w:val="00EC6618"/>
    <w:rsid w:val="00ED2AD7"/>
    <w:rsid w:val="00EF166A"/>
    <w:rsid w:val="00F01C42"/>
    <w:rsid w:val="00F01EE5"/>
    <w:rsid w:val="00F04D29"/>
    <w:rsid w:val="00F04E65"/>
    <w:rsid w:val="00F059B0"/>
    <w:rsid w:val="00F06B55"/>
    <w:rsid w:val="00F14C10"/>
    <w:rsid w:val="00F164EA"/>
    <w:rsid w:val="00F23570"/>
    <w:rsid w:val="00F24F3F"/>
    <w:rsid w:val="00F25B09"/>
    <w:rsid w:val="00F31E34"/>
    <w:rsid w:val="00F32773"/>
    <w:rsid w:val="00F33ADA"/>
    <w:rsid w:val="00F34298"/>
    <w:rsid w:val="00F34A72"/>
    <w:rsid w:val="00F34A8F"/>
    <w:rsid w:val="00F34F9C"/>
    <w:rsid w:val="00F37128"/>
    <w:rsid w:val="00F41507"/>
    <w:rsid w:val="00F50F3E"/>
    <w:rsid w:val="00F5394F"/>
    <w:rsid w:val="00F53FB0"/>
    <w:rsid w:val="00F61DE9"/>
    <w:rsid w:val="00F65248"/>
    <w:rsid w:val="00F71FD6"/>
    <w:rsid w:val="00F735FD"/>
    <w:rsid w:val="00F74C82"/>
    <w:rsid w:val="00F930DC"/>
    <w:rsid w:val="00FA0BE0"/>
    <w:rsid w:val="00FA20F3"/>
    <w:rsid w:val="00FB6E7C"/>
    <w:rsid w:val="00FC3805"/>
    <w:rsid w:val="00FC682C"/>
    <w:rsid w:val="00FD0F93"/>
    <w:rsid w:val="00FD48B8"/>
    <w:rsid w:val="00FE0412"/>
    <w:rsid w:val="00FF1220"/>
    <w:rsid w:val="00FF272F"/>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D6"/>
  </w:style>
  <w:style w:type="paragraph" w:styleId="1">
    <w:name w:val="heading 1"/>
    <w:basedOn w:val="a"/>
    <w:link w:val="10"/>
    <w:qFormat/>
    <w:rsid w:val="00610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B2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57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4CD6"/>
    <w:pPr>
      <w:spacing w:after="0" w:line="240" w:lineRule="auto"/>
      <w:jc w:val="both"/>
    </w:pPr>
    <w:rPr>
      <w:rFonts w:ascii="Times New Roman" w:eastAsia="Times New Roman" w:hAnsi="Times New Roman" w:cs="Times New Roman"/>
      <w:bCs/>
      <w:sz w:val="28"/>
      <w:szCs w:val="24"/>
      <w:lang w:eastAsia="ru-RU"/>
    </w:rPr>
  </w:style>
  <w:style w:type="character" w:customStyle="1" w:styleId="a4">
    <w:name w:val="Основной текст Знак"/>
    <w:basedOn w:val="a0"/>
    <w:link w:val="a3"/>
    <w:rsid w:val="00054CD6"/>
    <w:rPr>
      <w:rFonts w:ascii="Times New Roman" w:eastAsia="Times New Roman" w:hAnsi="Times New Roman" w:cs="Times New Roman"/>
      <w:bCs/>
      <w:sz w:val="28"/>
      <w:szCs w:val="24"/>
      <w:lang w:eastAsia="ru-RU"/>
    </w:rPr>
  </w:style>
  <w:style w:type="paragraph" w:styleId="21">
    <w:name w:val="Body Text 2"/>
    <w:basedOn w:val="a"/>
    <w:link w:val="22"/>
    <w:rsid w:val="00054CD6"/>
    <w:pPr>
      <w:spacing w:after="0" w:line="240" w:lineRule="auto"/>
      <w:jc w:val="both"/>
    </w:pPr>
    <w:rPr>
      <w:rFonts w:ascii="Times New Roman" w:eastAsia="Times New Roman" w:hAnsi="Times New Roman" w:cs="Times New Roman"/>
      <w:bCs/>
      <w:i/>
      <w:iCs/>
      <w:sz w:val="28"/>
      <w:szCs w:val="24"/>
      <w:lang w:eastAsia="ru-RU"/>
    </w:rPr>
  </w:style>
  <w:style w:type="character" w:customStyle="1" w:styleId="22">
    <w:name w:val="Основной текст 2 Знак"/>
    <w:basedOn w:val="a0"/>
    <w:link w:val="21"/>
    <w:rsid w:val="00054CD6"/>
    <w:rPr>
      <w:rFonts w:ascii="Times New Roman" w:eastAsia="Times New Roman" w:hAnsi="Times New Roman" w:cs="Times New Roman"/>
      <w:bCs/>
      <w:i/>
      <w:iCs/>
      <w:sz w:val="28"/>
      <w:szCs w:val="24"/>
      <w:lang w:eastAsia="ru-RU"/>
    </w:rPr>
  </w:style>
  <w:style w:type="paragraph" w:styleId="a5">
    <w:name w:val="Normal (Web)"/>
    <w:basedOn w:val="a"/>
    <w:unhideWhenUsed/>
    <w:rsid w:val="00D63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509D"/>
  </w:style>
  <w:style w:type="paragraph" w:styleId="a6">
    <w:name w:val="List Paragraph"/>
    <w:basedOn w:val="a"/>
    <w:uiPriority w:val="34"/>
    <w:qFormat/>
    <w:rsid w:val="005460ED"/>
    <w:pPr>
      <w:ind w:left="720"/>
      <w:contextualSpacing/>
    </w:pPr>
  </w:style>
  <w:style w:type="character" w:styleId="a7">
    <w:name w:val="Hyperlink"/>
    <w:basedOn w:val="a0"/>
    <w:uiPriority w:val="99"/>
    <w:unhideWhenUsed/>
    <w:rsid w:val="00634DE4"/>
    <w:rPr>
      <w:color w:val="0000FF"/>
      <w:u w:val="single"/>
    </w:rPr>
  </w:style>
  <w:style w:type="character" w:customStyle="1" w:styleId="10">
    <w:name w:val="Заголовок 1 Знак"/>
    <w:basedOn w:val="a0"/>
    <w:link w:val="1"/>
    <w:rsid w:val="00610283"/>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qFormat/>
    <w:rsid w:val="007561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CA54E9"/>
    <w:pPr>
      <w:spacing w:after="0" w:line="240" w:lineRule="auto"/>
    </w:pPr>
    <w:rPr>
      <w:rFonts w:eastAsiaTheme="minorEastAsia"/>
      <w:lang w:eastAsia="ru-RU"/>
    </w:rPr>
  </w:style>
  <w:style w:type="character" w:customStyle="1" w:styleId="ConsPlusNormal0">
    <w:name w:val="ConsPlusNormal Знак"/>
    <w:link w:val="ConsPlusNormal"/>
    <w:locked/>
    <w:rsid w:val="00A068F3"/>
    <w:rPr>
      <w:rFonts w:ascii="Arial" w:eastAsia="Times New Roman" w:hAnsi="Arial" w:cs="Arial"/>
      <w:sz w:val="20"/>
      <w:szCs w:val="20"/>
      <w:lang w:eastAsia="ru-RU"/>
    </w:rPr>
  </w:style>
  <w:style w:type="paragraph" w:styleId="aa">
    <w:name w:val="Body Text Indent"/>
    <w:basedOn w:val="a"/>
    <w:link w:val="ab"/>
    <w:semiHidden/>
    <w:unhideWhenUsed/>
    <w:rsid w:val="00B2574A"/>
    <w:pPr>
      <w:spacing w:after="120"/>
      <w:ind w:left="283"/>
    </w:pPr>
  </w:style>
  <w:style w:type="character" w:customStyle="1" w:styleId="ab">
    <w:name w:val="Основной текст с отступом Знак"/>
    <w:basedOn w:val="a0"/>
    <w:link w:val="aa"/>
    <w:semiHidden/>
    <w:rsid w:val="00B2574A"/>
  </w:style>
  <w:style w:type="character" w:customStyle="1" w:styleId="20">
    <w:name w:val="Заголовок 2 Знак"/>
    <w:basedOn w:val="a0"/>
    <w:link w:val="2"/>
    <w:uiPriority w:val="9"/>
    <w:semiHidden/>
    <w:rsid w:val="00B257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2574A"/>
    <w:rPr>
      <w:rFonts w:asciiTheme="majorHAnsi" w:eastAsiaTheme="majorEastAsia" w:hAnsiTheme="majorHAnsi" w:cstheme="majorBidi"/>
      <w:b/>
      <w:bCs/>
      <w:color w:val="4F81BD" w:themeColor="accent1"/>
    </w:rPr>
  </w:style>
  <w:style w:type="character" w:styleId="ac">
    <w:name w:val="FollowedHyperlink"/>
    <w:basedOn w:val="a0"/>
    <w:uiPriority w:val="99"/>
    <w:semiHidden/>
    <w:unhideWhenUsed/>
    <w:rsid w:val="00B2574A"/>
    <w:rPr>
      <w:color w:val="800080" w:themeColor="followedHyperlink"/>
      <w:u w:val="single"/>
    </w:rPr>
  </w:style>
  <w:style w:type="paragraph" w:styleId="23">
    <w:name w:val="Body Text Indent 2"/>
    <w:basedOn w:val="a"/>
    <w:link w:val="24"/>
    <w:semiHidden/>
    <w:unhideWhenUsed/>
    <w:rsid w:val="00B2574A"/>
    <w:pPr>
      <w:spacing w:after="0" w:line="240" w:lineRule="auto"/>
      <w:ind w:left="1758"/>
      <w:jc w:val="both"/>
    </w:pPr>
    <w:rPr>
      <w:rFonts w:ascii="Times New Roman" w:eastAsia="Calibri" w:hAnsi="Times New Roman" w:cs="Times New Roman"/>
      <w:sz w:val="24"/>
    </w:rPr>
  </w:style>
  <w:style w:type="character" w:customStyle="1" w:styleId="24">
    <w:name w:val="Основной текст с отступом 2 Знак"/>
    <w:basedOn w:val="a0"/>
    <w:link w:val="23"/>
    <w:semiHidden/>
    <w:rsid w:val="00B2574A"/>
    <w:rPr>
      <w:rFonts w:ascii="Times New Roman" w:eastAsia="Calibri" w:hAnsi="Times New Roman" w:cs="Times New Roman"/>
      <w:sz w:val="24"/>
    </w:rPr>
  </w:style>
  <w:style w:type="paragraph" w:styleId="31">
    <w:name w:val="Body Text Indent 3"/>
    <w:basedOn w:val="a"/>
    <w:link w:val="32"/>
    <w:semiHidden/>
    <w:unhideWhenUsed/>
    <w:rsid w:val="00B2574A"/>
    <w:pPr>
      <w:tabs>
        <w:tab w:val="num" w:pos="0"/>
        <w:tab w:val="left" w:pos="567"/>
      </w:tabs>
      <w:spacing w:after="0" w:line="240" w:lineRule="auto"/>
      <w:ind w:firstLine="567"/>
      <w:jc w:val="both"/>
    </w:pPr>
    <w:rPr>
      <w:rFonts w:ascii="Times New Roman" w:eastAsia="Calibri" w:hAnsi="Times New Roman" w:cs="Times New Roman"/>
      <w:sz w:val="24"/>
      <w:szCs w:val="24"/>
    </w:rPr>
  </w:style>
  <w:style w:type="character" w:customStyle="1" w:styleId="32">
    <w:name w:val="Основной текст с отступом 3 Знак"/>
    <w:basedOn w:val="a0"/>
    <w:link w:val="31"/>
    <w:semiHidden/>
    <w:rsid w:val="00B2574A"/>
    <w:rPr>
      <w:rFonts w:ascii="Times New Roman" w:eastAsia="Calibri" w:hAnsi="Times New Roman" w:cs="Times New Roman"/>
      <w:sz w:val="24"/>
      <w:szCs w:val="24"/>
    </w:rPr>
  </w:style>
  <w:style w:type="paragraph" w:styleId="ad">
    <w:name w:val="Balloon Text"/>
    <w:basedOn w:val="a"/>
    <w:link w:val="ae"/>
    <w:semiHidden/>
    <w:unhideWhenUsed/>
    <w:rsid w:val="00B2574A"/>
    <w:pPr>
      <w:spacing w:after="0" w:line="240" w:lineRule="auto"/>
    </w:pPr>
    <w:rPr>
      <w:rFonts w:ascii="Tahoma" w:eastAsia="Calibri" w:hAnsi="Tahoma" w:cs="Tahoma"/>
      <w:sz w:val="16"/>
      <w:szCs w:val="16"/>
    </w:rPr>
  </w:style>
  <w:style w:type="character" w:customStyle="1" w:styleId="ae">
    <w:name w:val="Текст выноски Знак"/>
    <w:basedOn w:val="a0"/>
    <w:link w:val="ad"/>
    <w:semiHidden/>
    <w:rsid w:val="00B2574A"/>
    <w:rPr>
      <w:rFonts w:ascii="Tahoma" w:eastAsia="Calibri" w:hAnsi="Tahoma" w:cs="Tahoma"/>
      <w:sz w:val="16"/>
      <w:szCs w:val="16"/>
    </w:rPr>
  </w:style>
  <w:style w:type="paragraph" w:customStyle="1" w:styleId="Default">
    <w:name w:val="Default"/>
    <w:semiHidden/>
    <w:rsid w:val="00B2574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nsPlusNonformat">
    <w:name w:val="ConsPlusNonformat"/>
    <w:uiPriority w:val="99"/>
    <w:rsid w:val="00B2574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Обычный (веб) Знак"/>
    <w:locked/>
    <w:rsid w:val="00B2574A"/>
    <w:rPr>
      <w:rFonts w:ascii="Times New Roman" w:eastAsia="Calibri" w:hAnsi="Times New Roman" w:cs="Times New Roman" w:hint="default"/>
      <w:color w:val="000000"/>
      <w:sz w:val="24"/>
      <w:szCs w:val="24"/>
      <w:lang w:eastAsia="ru-RU"/>
    </w:rPr>
  </w:style>
  <w:style w:type="character" w:customStyle="1" w:styleId="FontStyle12">
    <w:name w:val="Font Style12"/>
    <w:basedOn w:val="a0"/>
    <w:rsid w:val="00343DB6"/>
    <w:rPr>
      <w:rFonts w:ascii="Times New Roman" w:hAnsi="Times New Roman" w:cs="Times New Roman" w:hint="default"/>
      <w:b/>
      <w:bCs/>
      <w:sz w:val="28"/>
      <w:szCs w:val="28"/>
    </w:rPr>
  </w:style>
  <w:style w:type="paragraph" w:customStyle="1" w:styleId="11">
    <w:name w:val="Основной текст с отступом1"/>
    <w:basedOn w:val="a"/>
    <w:rsid w:val="005472FB"/>
    <w:pPr>
      <w:snapToGrid w:val="0"/>
      <w:spacing w:after="0" w:line="240" w:lineRule="auto"/>
      <w:ind w:firstLine="720"/>
      <w:jc w:val="both"/>
    </w:pPr>
    <w:rPr>
      <w:rFonts w:ascii="Arial" w:eastAsia="Times New Roman" w:hAnsi="Arial" w:cs="Times New Roman"/>
      <w:sz w:val="28"/>
      <w:szCs w:val="24"/>
      <w:lang w:eastAsia="ru-RU"/>
    </w:rPr>
  </w:style>
  <w:style w:type="paragraph" w:styleId="af0">
    <w:name w:val="header"/>
    <w:basedOn w:val="a"/>
    <w:link w:val="af1"/>
    <w:uiPriority w:val="99"/>
    <w:unhideWhenUsed/>
    <w:rsid w:val="009A5C7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A5C76"/>
  </w:style>
  <w:style w:type="paragraph" w:styleId="af2">
    <w:name w:val="footer"/>
    <w:basedOn w:val="a"/>
    <w:link w:val="af3"/>
    <w:uiPriority w:val="99"/>
    <w:unhideWhenUsed/>
    <w:rsid w:val="009A5C7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A5C76"/>
  </w:style>
  <w:style w:type="table" w:styleId="af4">
    <w:name w:val="Table Grid"/>
    <w:basedOn w:val="a1"/>
    <w:rsid w:val="00F3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A5069B"/>
    <w:pPr>
      <w:spacing w:after="0" w:line="240" w:lineRule="auto"/>
      <w:jc w:val="center"/>
    </w:pPr>
    <w:rPr>
      <w:rFonts w:ascii="Times New Roman" w:eastAsia="Times New Roman" w:hAnsi="Times New Roman" w:cs="Times New Roman"/>
      <w:sz w:val="28"/>
      <w:szCs w:val="20"/>
    </w:rPr>
  </w:style>
  <w:style w:type="character" w:customStyle="1" w:styleId="af6">
    <w:name w:val="Название Знак"/>
    <w:basedOn w:val="a0"/>
    <w:link w:val="af5"/>
    <w:rsid w:val="00A5069B"/>
    <w:rPr>
      <w:rFonts w:ascii="Times New Roman" w:eastAsia="Times New Roman" w:hAnsi="Times New Roman" w:cs="Times New Roman"/>
      <w:sz w:val="28"/>
      <w:szCs w:val="20"/>
    </w:rPr>
  </w:style>
  <w:style w:type="character" w:customStyle="1" w:styleId="a9">
    <w:name w:val="Без интервала Знак"/>
    <w:link w:val="a8"/>
    <w:locked/>
    <w:rsid w:val="002B62BB"/>
    <w:rPr>
      <w:rFonts w:eastAsiaTheme="minorEastAsia"/>
      <w:lang w:eastAsia="ru-RU"/>
    </w:rPr>
  </w:style>
  <w:style w:type="paragraph" w:customStyle="1" w:styleId="p7">
    <w:name w:val="p7"/>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2B62BB"/>
  </w:style>
  <w:style w:type="paragraph" w:customStyle="1" w:styleId="ConsTitle">
    <w:name w:val="ConsTitle"/>
    <w:rsid w:val="00F2357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F23570"/>
    <w:pPr>
      <w:spacing w:after="0" w:line="240" w:lineRule="auto"/>
      <w:ind w:firstLine="720"/>
      <w:jc w:val="both"/>
    </w:pPr>
    <w:rPr>
      <w:rFonts w:ascii="Arial" w:eastAsia="Times New Roman" w:hAnsi="Arial" w:cs="Arial"/>
      <w:sz w:val="26"/>
      <w:szCs w:val="26"/>
      <w:lang w:eastAsia="ru-RU"/>
    </w:rPr>
  </w:style>
  <w:style w:type="paragraph" w:customStyle="1" w:styleId="13">
    <w:name w:val="Без интервала1"/>
    <w:rsid w:val="00F23570"/>
    <w:pPr>
      <w:suppressAutoHyphens/>
      <w:spacing w:after="0" w:line="240" w:lineRule="auto"/>
    </w:pPr>
    <w:rPr>
      <w:rFonts w:ascii="Calibri" w:eastAsia="Times New Roman" w:hAnsi="Calibri" w:cs="Calibri"/>
      <w:lang w:eastAsia="zh-CN"/>
    </w:rPr>
  </w:style>
  <w:style w:type="paragraph" w:styleId="af7">
    <w:name w:val="footnote text"/>
    <w:basedOn w:val="a"/>
    <w:link w:val="14"/>
    <w:rsid w:val="00F23570"/>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uiPriority w:val="99"/>
    <w:semiHidden/>
    <w:rsid w:val="00F23570"/>
    <w:rPr>
      <w:sz w:val="20"/>
      <w:szCs w:val="20"/>
    </w:rPr>
  </w:style>
  <w:style w:type="character" w:customStyle="1" w:styleId="14">
    <w:name w:val="Текст сноски Знак1"/>
    <w:basedOn w:val="a0"/>
    <w:link w:val="af7"/>
    <w:rsid w:val="00F23570"/>
    <w:rPr>
      <w:rFonts w:ascii="Times New Roman" w:eastAsia="Times New Roman" w:hAnsi="Times New Roman" w:cs="Times New Roman"/>
      <w:sz w:val="20"/>
      <w:szCs w:val="20"/>
      <w:lang w:eastAsia="ru-RU"/>
    </w:rPr>
  </w:style>
  <w:style w:type="paragraph" w:styleId="af9">
    <w:name w:val="annotation text"/>
    <w:basedOn w:val="a"/>
    <w:link w:val="afa"/>
    <w:uiPriority w:val="99"/>
    <w:unhideWhenUsed/>
    <w:rsid w:val="00F2357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F2357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F23570"/>
    <w:rPr>
      <w:b/>
      <w:bCs/>
    </w:rPr>
  </w:style>
  <w:style w:type="character" w:customStyle="1" w:styleId="afc">
    <w:name w:val="Тема примечания Знак"/>
    <w:basedOn w:val="afa"/>
    <w:link w:val="afb"/>
    <w:uiPriority w:val="99"/>
    <w:semiHidden/>
    <w:rsid w:val="00F23570"/>
    <w:rPr>
      <w:rFonts w:ascii="Times New Roman" w:eastAsia="Times New Roman" w:hAnsi="Times New Roman" w:cs="Times New Roman"/>
      <w:b/>
      <w:bCs/>
      <w:sz w:val="20"/>
      <w:szCs w:val="20"/>
      <w:lang w:eastAsia="ru-RU"/>
    </w:rPr>
  </w:style>
  <w:style w:type="character" w:styleId="afd">
    <w:name w:val="footnote reference"/>
    <w:uiPriority w:val="99"/>
    <w:semiHidden/>
    <w:unhideWhenUsed/>
    <w:rsid w:val="00F23570"/>
    <w:rPr>
      <w:vertAlign w:val="superscript"/>
    </w:rPr>
  </w:style>
  <w:style w:type="paragraph" w:customStyle="1" w:styleId="ConsPlusTitle">
    <w:name w:val="ConsPlusTitle"/>
    <w:rsid w:val="00F53FB0"/>
    <w:pPr>
      <w:widowControl w:val="0"/>
      <w:suppressAutoHyphens/>
      <w:autoSpaceDE w:val="0"/>
      <w:spacing w:after="0" w:line="240" w:lineRule="auto"/>
    </w:pPr>
    <w:rPr>
      <w:rFonts w:ascii="Calibri" w:eastAsia="Calibri" w:hAnsi="Calibri" w:cs="Calibri"/>
      <w:b/>
      <w:bCs/>
      <w:lang w:eastAsia="zh-CN"/>
    </w:rPr>
  </w:style>
  <w:style w:type="character" w:styleId="afe">
    <w:name w:val="Emphasis"/>
    <w:uiPriority w:val="20"/>
    <w:qFormat/>
    <w:rsid w:val="00056C1B"/>
    <w:rPr>
      <w:i/>
      <w:iCs/>
    </w:rPr>
  </w:style>
  <w:style w:type="character" w:customStyle="1" w:styleId="15">
    <w:name w:val="Гиперссылка1"/>
    <w:basedOn w:val="a0"/>
    <w:rsid w:val="00141F05"/>
  </w:style>
  <w:style w:type="paragraph" w:customStyle="1" w:styleId="FORMATTEXT">
    <w:name w:val=".FORMATTEXT"/>
    <w:rsid w:val="00CD4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Абзац"/>
    <w:rsid w:val="00CD49C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5">
    <w:name w:val="Основной текст (5)_"/>
    <w:basedOn w:val="a0"/>
    <w:link w:val="50"/>
    <w:rsid w:val="00D8176E"/>
    <w:rPr>
      <w:rFonts w:ascii="Times New Roman" w:eastAsia="Times New Roman" w:hAnsi="Times New Roman" w:cs="Times New Roman"/>
      <w:b/>
      <w:bCs/>
      <w:i/>
      <w:iCs/>
      <w:shd w:val="clear" w:color="auto" w:fill="FFFFFF"/>
    </w:rPr>
  </w:style>
  <w:style w:type="character" w:customStyle="1" w:styleId="513pt">
    <w:name w:val="Основной текст (5) + 13 pt;Не полужирный;Не курсив"/>
    <w:basedOn w:val="5"/>
    <w:rsid w:val="00D8176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50">
    <w:name w:val="Основной текст (5)"/>
    <w:basedOn w:val="a"/>
    <w:link w:val="5"/>
    <w:rsid w:val="00D8176E"/>
    <w:pPr>
      <w:widowControl w:val="0"/>
      <w:shd w:val="clear" w:color="auto" w:fill="FFFFFF"/>
      <w:spacing w:after="0" w:line="643" w:lineRule="exact"/>
      <w:jc w:val="both"/>
    </w:pPr>
    <w:rPr>
      <w:rFonts w:ascii="Times New Roman" w:eastAsia="Times New Roman" w:hAnsi="Times New Roman" w:cs="Times New Roman"/>
      <w:b/>
      <w:bCs/>
      <w:i/>
      <w:iCs/>
    </w:rPr>
  </w:style>
  <w:style w:type="character" w:customStyle="1" w:styleId="25">
    <w:name w:val="Основной текст (2)_"/>
    <w:basedOn w:val="a0"/>
    <w:link w:val="26"/>
    <w:rsid w:val="00D8176E"/>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8176E"/>
    <w:pPr>
      <w:widowControl w:val="0"/>
      <w:shd w:val="clear" w:color="auto" w:fill="FFFFFF"/>
      <w:spacing w:before="360" w:after="0" w:line="643" w:lineRule="exact"/>
      <w:jc w:val="center"/>
    </w:pPr>
    <w:rPr>
      <w:rFonts w:ascii="Times New Roman" w:eastAsia="Times New Roman" w:hAnsi="Times New Roman" w:cs="Times New Roman"/>
      <w:sz w:val="26"/>
      <w:szCs w:val="26"/>
    </w:rPr>
  </w:style>
  <w:style w:type="character" w:customStyle="1" w:styleId="33">
    <w:name w:val="Основной текст (3)_"/>
    <w:basedOn w:val="a0"/>
    <w:link w:val="34"/>
    <w:rsid w:val="00D8176E"/>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rsid w:val="00D8176E"/>
    <w:pPr>
      <w:widowControl w:val="0"/>
      <w:shd w:val="clear" w:color="auto" w:fill="FFFFFF"/>
      <w:spacing w:after="360" w:line="0" w:lineRule="atLeast"/>
      <w:jc w:val="center"/>
    </w:pPr>
    <w:rPr>
      <w:rFonts w:ascii="Times New Roman" w:eastAsia="Times New Roman" w:hAnsi="Times New Roman" w:cs="Times New Roman"/>
      <w:b/>
      <w:bCs/>
      <w:sz w:val="26"/>
      <w:szCs w:val="26"/>
    </w:rPr>
  </w:style>
  <w:style w:type="character" w:customStyle="1" w:styleId="27">
    <w:name w:val="Основной текст (2) + Полужирный"/>
    <w:basedOn w:val="25"/>
    <w:rsid w:val="00D8176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6">
    <w:name w:val="Заголовок №1_"/>
    <w:basedOn w:val="a0"/>
    <w:link w:val="17"/>
    <w:rsid w:val="00D8176E"/>
    <w:rPr>
      <w:rFonts w:ascii="Times New Roman" w:eastAsia="Times New Roman" w:hAnsi="Times New Roman" w:cs="Times New Roman"/>
      <w:b/>
      <w:bCs/>
      <w:sz w:val="26"/>
      <w:szCs w:val="26"/>
      <w:shd w:val="clear" w:color="auto" w:fill="FFFFFF"/>
    </w:rPr>
  </w:style>
  <w:style w:type="paragraph" w:customStyle="1" w:styleId="17">
    <w:name w:val="Заголовок №1"/>
    <w:basedOn w:val="a"/>
    <w:link w:val="16"/>
    <w:rsid w:val="00D8176E"/>
    <w:pPr>
      <w:widowControl w:val="0"/>
      <w:shd w:val="clear" w:color="auto" w:fill="FFFFFF"/>
      <w:spacing w:before="300" w:after="60" w:line="0" w:lineRule="atLeast"/>
      <w:ind w:firstLine="760"/>
      <w:jc w:val="both"/>
      <w:outlineLvl w:val="0"/>
    </w:pPr>
    <w:rPr>
      <w:rFonts w:ascii="Times New Roman" w:eastAsia="Times New Roman" w:hAnsi="Times New Roman" w:cs="Times New Roman"/>
      <w:b/>
      <w:bCs/>
      <w:sz w:val="26"/>
      <w:szCs w:val="26"/>
    </w:rPr>
  </w:style>
  <w:style w:type="character" w:customStyle="1" w:styleId="513pt0">
    <w:name w:val="Основной текст (5) + 13 pt;Не курсив"/>
    <w:basedOn w:val="5"/>
    <w:rsid w:val="00D8176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Pa12">
    <w:name w:val="Pa12"/>
    <w:basedOn w:val="a"/>
    <w:next w:val="a"/>
    <w:uiPriority w:val="99"/>
    <w:rsid w:val="007C4D2B"/>
    <w:pPr>
      <w:autoSpaceDE w:val="0"/>
      <w:autoSpaceDN w:val="0"/>
      <w:adjustRightInd w:val="0"/>
      <w:spacing w:after="0" w:line="221" w:lineRule="atLeast"/>
    </w:pPr>
    <w:rPr>
      <w:rFonts w:ascii="OctavaC" w:eastAsia="Calibri" w:hAnsi="OctavaC" w:cs="Times New Roman"/>
      <w:sz w:val="24"/>
      <w:szCs w:val="24"/>
    </w:rPr>
  </w:style>
  <w:style w:type="paragraph" w:customStyle="1" w:styleId="xl66">
    <w:name w:val="xl66"/>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C4D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C4D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7C4D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C4D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C4D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C4D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C4D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C4D2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7C4D2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7C4D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3">
    <w:name w:val="xl63"/>
    <w:basedOn w:val="a"/>
    <w:rsid w:val="004C46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4C46B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4C46B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4C46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4C46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4C46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4C46B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4C46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aff0">
    <w:name w:val="Ãèïåðòåêñòîâàÿ ññûëêà"/>
    <w:rsid w:val="00F34298"/>
    <w:rPr>
      <w:color w:val="auto"/>
    </w:rPr>
  </w:style>
  <w:style w:type="character" w:customStyle="1" w:styleId="highlightsearch4">
    <w:name w:val="highlightsearch4"/>
    <w:basedOn w:val="a0"/>
    <w:rsid w:val="00A214C4"/>
  </w:style>
  <w:style w:type="character" w:styleId="aff1">
    <w:name w:val="Strong"/>
    <w:qFormat/>
    <w:rsid w:val="00384FFA"/>
    <w:rPr>
      <w:b/>
      <w:bCs/>
    </w:rPr>
  </w:style>
  <w:style w:type="paragraph" w:customStyle="1" w:styleId="aff2">
    <w:name w:val="Прижатый влево"/>
    <w:basedOn w:val="a"/>
    <w:next w:val="a"/>
    <w:rsid w:val="0093572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3">
    <w:name w:val="Нормальный"/>
    <w:basedOn w:val="a"/>
    <w:rsid w:val="00986686"/>
    <w:pPr>
      <w:suppressAutoHyphens/>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8">
    <w:name w:val="Гиперссылка2"/>
    <w:rsid w:val="00DD3B09"/>
  </w:style>
  <w:style w:type="paragraph" w:customStyle="1" w:styleId="HEADERTEXT">
    <w:name w:val=".HEADERTEXT"/>
    <w:rsid w:val="001F061F"/>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
    <w:name w:val=".UNFORMATTEXT"/>
    <w:rsid w:val="001F06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1">
    <w:name w:val="Title1"/>
    <w:basedOn w:val="a"/>
    <w:rsid w:val="00593611"/>
    <w:pPr>
      <w:spacing w:after="0" w:line="240" w:lineRule="auto"/>
      <w:jc w:val="center"/>
    </w:pPr>
    <w:rPr>
      <w:rFonts w:ascii="Arial" w:eastAsia="Times New Roman" w:hAnsi="Arial" w:cs="Times New Roman"/>
      <w:sz w:val="24"/>
      <w:szCs w:val="20"/>
      <w:lang w:eastAsia="ru-RU"/>
    </w:rPr>
  </w:style>
  <w:style w:type="paragraph" w:customStyle="1" w:styleId="Normal1">
    <w:name w:val="Normal1"/>
    <w:uiPriority w:val="99"/>
    <w:rsid w:val="00593611"/>
    <w:pPr>
      <w:spacing w:after="0" w:line="240" w:lineRule="auto"/>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59">
      <w:bodyDiv w:val="1"/>
      <w:marLeft w:val="0"/>
      <w:marRight w:val="0"/>
      <w:marTop w:val="0"/>
      <w:marBottom w:val="0"/>
      <w:divBdr>
        <w:top w:val="none" w:sz="0" w:space="0" w:color="auto"/>
        <w:left w:val="none" w:sz="0" w:space="0" w:color="auto"/>
        <w:bottom w:val="none" w:sz="0" w:space="0" w:color="auto"/>
        <w:right w:val="none" w:sz="0" w:space="0" w:color="auto"/>
      </w:divBdr>
    </w:div>
    <w:div w:id="120347351">
      <w:bodyDiv w:val="1"/>
      <w:marLeft w:val="0"/>
      <w:marRight w:val="0"/>
      <w:marTop w:val="0"/>
      <w:marBottom w:val="0"/>
      <w:divBdr>
        <w:top w:val="none" w:sz="0" w:space="0" w:color="auto"/>
        <w:left w:val="none" w:sz="0" w:space="0" w:color="auto"/>
        <w:bottom w:val="none" w:sz="0" w:space="0" w:color="auto"/>
        <w:right w:val="none" w:sz="0" w:space="0" w:color="auto"/>
      </w:divBdr>
    </w:div>
    <w:div w:id="438304943">
      <w:bodyDiv w:val="1"/>
      <w:marLeft w:val="0"/>
      <w:marRight w:val="0"/>
      <w:marTop w:val="0"/>
      <w:marBottom w:val="0"/>
      <w:divBdr>
        <w:top w:val="none" w:sz="0" w:space="0" w:color="auto"/>
        <w:left w:val="none" w:sz="0" w:space="0" w:color="auto"/>
        <w:bottom w:val="none" w:sz="0" w:space="0" w:color="auto"/>
        <w:right w:val="none" w:sz="0" w:space="0" w:color="auto"/>
      </w:divBdr>
    </w:div>
    <w:div w:id="568423604">
      <w:bodyDiv w:val="1"/>
      <w:marLeft w:val="0"/>
      <w:marRight w:val="0"/>
      <w:marTop w:val="0"/>
      <w:marBottom w:val="0"/>
      <w:divBdr>
        <w:top w:val="none" w:sz="0" w:space="0" w:color="auto"/>
        <w:left w:val="none" w:sz="0" w:space="0" w:color="auto"/>
        <w:bottom w:val="none" w:sz="0" w:space="0" w:color="auto"/>
        <w:right w:val="none" w:sz="0" w:space="0" w:color="auto"/>
      </w:divBdr>
    </w:div>
    <w:div w:id="669605025">
      <w:bodyDiv w:val="1"/>
      <w:marLeft w:val="0"/>
      <w:marRight w:val="0"/>
      <w:marTop w:val="0"/>
      <w:marBottom w:val="0"/>
      <w:divBdr>
        <w:top w:val="none" w:sz="0" w:space="0" w:color="auto"/>
        <w:left w:val="none" w:sz="0" w:space="0" w:color="auto"/>
        <w:bottom w:val="none" w:sz="0" w:space="0" w:color="auto"/>
        <w:right w:val="none" w:sz="0" w:space="0" w:color="auto"/>
      </w:divBdr>
    </w:div>
    <w:div w:id="750782246">
      <w:bodyDiv w:val="1"/>
      <w:marLeft w:val="0"/>
      <w:marRight w:val="0"/>
      <w:marTop w:val="0"/>
      <w:marBottom w:val="0"/>
      <w:divBdr>
        <w:top w:val="none" w:sz="0" w:space="0" w:color="auto"/>
        <w:left w:val="none" w:sz="0" w:space="0" w:color="auto"/>
        <w:bottom w:val="none" w:sz="0" w:space="0" w:color="auto"/>
        <w:right w:val="none" w:sz="0" w:space="0" w:color="auto"/>
      </w:divBdr>
    </w:div>
    <w:div w:id="948242314">
      <w:bodyDiv w:val="1"/>
      <w:marLeft w:val="0"/>
      <w:marRight w:val="0"/>
      <w:marTop w:val="0"/>
      <w:marBottom w:val="0"/>
      <w:divBdr>
        <w:top w:val="none" w:sz="0" w:space="0" w:color="auto"/>
        <w:left w:val="none" w:sz="0" w:space="0" w:color="auto"/>
        <w:bottom w:val="none" w:sz="0" w:space="0" w:color="auto"/>
        <w:right w:val="none" w:sz="0" w:space="0" w:color="auto"/>
      </w:divBdr>
    </w:div>
    <w:div w:id="1051540728">
      <w:bodyDiv w:val="1"/>
      <w:marLeft w:val="0"/>
      <w:marRight w:val="0"/>
      <w:marTop w:val="0"/>
      <w:marBottom w:val="0"/>
      <w:divBdr>
        <w:top w:val="none" w:sz="0" w:space="0" w:color="auto"/>
        <w:left w:val="none" w:sz="0" w:space="0" w:color="auto"/>
        <w:bottom w:val="none" w:sz="0" w:space="0" w:color="auto"/>
        <w:right w:val="none" w:sz="0" w:space="0" w:color="auto"/>
      </w:divBdr>
    </w:div>
    <w:div w:id="1060598465">
      <w:bodyDiv w:val="1"/>
      <w:marLeft w:val="0"/>
      <w:marRight w:val="0"/>
      <w:marTop w:val="0"/>
      <w:marBottom w:val="0"/>
      <w:divBdr>
        <w:top w:val="none" w:sz="0" w:space="0" w:color="auto"/>
        <w:left w:val="none" w:sz="0" w:space="0" w:color="auto"/>
        <w:bottom w:val="none" w:sz="0" w:space="0" w:color="auto"/>
        <w:right w:val="none" w:sz="0" w:space="0" w:color="auto"/>
      </w:divBdr>
    </w:div>
    <w:div w:id="1097291528">
      <w:bodyDiv w:val="1"/>
      <w:marLeft w:val="0"/>
      <w:marRight w:val="0"/>
      <w:marTop w:val="0"/>
      <w:marBottom w:val="0"/>
      <w:divBdr>
        <w:top w:val="none" w:sz="0" w:space="0" w:color="auto"/>
        <w:left w:val="none" w:sz="0" w:space="0" w:color="auto"/>
        <w:bottom w:val="none" w:sz="0" w:space="0" w:color="auto"/>
        <w:right w:val="none" w:sz="0" w:space="0" w:color="auto"/>
      </w:divBdr>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
    <w:div w:id="1215118212">
      <w:bodyDiv w:val="1"/>
      <w:marLeft w:val="0"/>
      <w:marRight w:val="0"/>
      <w:marTop w:val="0"/>
      <w:marBottom w:val="0"/>
      <w:divBdr>
        <w:top w:val="none" w:sz="0" w:space="0" w:color="auto"/>
        <w:left w:val="none" w:sz="0" w:space="0" w:color="auto"/>
        <w:bottom w:val="none" w:sz="0" w:space="0" w:color="auto"/>
        <w:right w:val="none" w:sz="0" w:space="0" w:color="auto"/>
      </w:divBdr>
    </w:div>
    <w:div w:id="1275749019">
      <w:bodyDiv w:val="1"/>
      <w:marLeft w:val="0"/>
      <w:marRight w:val="0"/>
      <w:marTop w:val="0"/>
      <w:marBottom w:val="0"/>
      <w:divBdr>
        <w:top w:val="none" w:sz="0" w:space="0" w:color="auto"/>
        <w:left w:val="none" w:sz="0" w:space="0" w:color="auto"/>
        <w:bottom w:val="none" w:sz="0" w:space="0" w:color="auto"/>
        <w:right w:val="none" w:sz="0" w:space="0" w:color="auto"/>
      </w:divBdr>
    </w:div>
    <w:div w:id="1295722332">
      <w:bodyDiv w:val="1"/>
      <w:marLeft w:val="0"/>
      <w:marRight w:val="0"/>
      <w:marTop w:val="0"/>
      <w:marBottom w:val="0"/>
      <w:divBdr>
        <w:top w:val="none" w:sz="0" w:space="0" w:color="auto"/>
        <w:left w:val="none" w:sz="0" w:space="0" w:color="auto"/>
        <w:bottom w:val="none" w:sz="0" w:space="0" w:color="auto"/>
        <w:right w:val="none" w:sz="0" w:space="0" w:color="auto"/>
      </w:divBdr>
    </w:div>
    <w:div w:id="1449154392">
      <w:bodyDiv w:val="1"/>
      <w:marLeft w:val="0"/>
      <w:marRight w:val="0"/>
      <w:marTop w:val="0"/>
      <w:marBottom w:val="0"/>
      <w:divBdr>
        <w:top w:val="none" w:sz="0" w:space="0" w:color="auto"/>
        <w:left w:val="none" w:sz="0" w:space="0" w:color="auto"/>
        <w:bottom w:val="none" w:sz="0" w:space="0" w:color="auto"/>
        <w:right w:val="none" w:sz="0" w:space="0" w:color="auto"/>
      </w:divBdr>
    </w:div>
    <w:div w:id="1464301631">
      <w:bodyDiv w:val="1"/>
      <w:marLeft w:val="0"/>
      <w:marRight w:val="0"/>
      <w:marTop w:val="0"/>
      <w:marBottom w:val="0"/>
      <w:divBdr>
        <w:top w:val="none" w:sz="0" w:space="0" w:color="auto"/>
        <w:left w:val="none" w:sz="0" w:space="0" w:color="auto"/>
        <w:bottom w:val="none" w:sz="0" w:space="0" w:color="auto"/>
        <w:right w:val="none" w:sz="0" w:space="0" w:color="auto"/>
      </w:divBdr>
    </w:div>
    <w:div w:id="1540512536">
      <w:bodyDiv w:val="1"/>
      <w:marLeft w:val="0"/>
      <w:marRight w:val="0"/>
      <w:marTop w:val="0"/>
      <w:marBottom w:val="0"/>
      <w:divBdr>
        <w:top w:val="none" w:sz="0" w:space="0" w:color="auto"/>
        <w:left w:val="none" w:sz="0" w:space="0" w:color="auto"/>
        <w:bottom w:val="none" w:sz="0" w:space="0" w:color="auto"/>
        <w:right w:val="none" w:sz="0" w:space="0" w:color="auto"/>
      </w:divBdr>
    </w:div>
    <w:div w:id="1633368669">
      <w:bodyDiv w:val="1"/>
      <w:marLeft w:val="0"/>
      <w:marRight w:val="0"/>
      <w:marTop w:val="0"/>
      <w:marBottom w:val="0"/>
      <w:divBdr>
        <w:top w:val="none" w:sz="0" w:space="0" w:color="auto"/>
        <w:left w:val="none" w:sz="0" w:space="0" w:color="auto"/>
        <w:bottom w:val="none" w:sz="0" w:space="0" w:color="auto"/>
        <w:right w:val="none" w:sz="0" w:space="0" w:color="auto"/>
      </w:divBdr>
    </w:div>
    <w:div w:id="1661151931">
      <w:bodyDiv w:val="1"/>
      <w:marLeft w:val="0"/>
      <w:marRight w:val="0"/>
      <w:marTop w:val="0"/>
      <w:marBottom w:val="0"/>
      <w:divBdr>
        <w:top w:val="none" w:sz="0" w:space="0" w:color="auto"/>
        <w:left w:val="none" w:sz="0" w:space="0" w:color="auto"/>
        <w:bottom w:val="none" w:sz="0" w:space="0" w:color="auto"/>
        <w:right w:val="none" w:sz="0" w:space="0" w:color="auto"/>
      </w:divBdr>
    </w:div>
    <w:div w:id="20397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docs.cntd.ru/document/46570708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consultantplus://offline/ref=882944DA6ADFB0AD1BF40F829DA30DBABFFA9B633C52D47BFB4CE50F74013640E49F9FE37A57930FC130714A22y0xCI" TargetMode="External"/><Relationship Id="rId17" Type="http://schemas.openxmlformats.org/officeDocument/2006/relationships/hyperlink" Target="http://www.pandia.ru/text/category/poyasnitelmznie_zapisk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andia.ru/text/category/obshestvenno_gosudarstvennie_obtzedineniya/"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2944DA6ADFB0AD1BF40F829DA30DBABFFA9B633C52D47BFB4CE50F74013640E49F9FE37A57930FC130714A22y0xCI" TargetMode="Externa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pandia.ru/text/category/normi_prava/" TargetMode="External"/><Relationship Id="rId23" Type="http://schemas.openxmlformats.org/officeDocument/2006/relationships/hyperlink" Target="https://internet.garant.ru/" TargetMode="External"/><Relationship Id="rId10" Type="http://schemas.openxmlformats.org/officeDocument/2006/relationships/hyperlink" Target="consultantplus://offline/ref=882944DA6ADFB0AD1BF40F829DA30DBABFF998673C50D47BFB4CE50F74013640E49F9FE37A57930FC130714A22y0xCI" TargetMode="External"/><Relationship Id="rId19" Type="http://schemas.openxmlformats.org/officeDocument/2006/relationships/hyperlink" Target="http://docs.cntd.ru/document/465707083" TargetMode="External"/><Relationship Id="rId4" Type="http://schemas.microsoft.com/office/2007/relationships/stylesWithEffects" Target="stylesWithEffects.xml"/><Relationship Id="rId9" Type="http://schemas.openxmlformats.org/officeDocument/2006/relationships/hyperlink" Target="consultantplus://offline/ref=882944DA6ADFB0AD1BF40F829DA30DBABFFA9B633C52D47BFB4CE50F74013640F69FC7EB7A568D05957F371F2E072E3DC4D82A733AD7y9xBI" TargetMode="External"/><Relationship Id="rId14" Type="http://schemas.openxmlformats.org/officeDocument/2006/relationships/hyperlink" Target="http://pandia.ru/text/category/normi_prava/"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C24AA-97F0-4DEC-802C-6D5D4C8A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19</Pages>
  <Words>7137</Words>
  <Characters>40682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ub_ermol</cp:lastModifiedBy>
  <cp:revision>117</cp:revision>
  <cp:lastPrinted>2020-08-10T04:29:00Z</cp:lastPrinted>
  <dcterms:created xsi:type="dcterms:W3CDTF">2021-02-26T05:08:00Z</dcterms:created>
  <dcterms:modified xsi:type="dcterms:W3CDTF">2024-10-08T05:52:00Z</dcterms:modified>
</cp:coreProperties>
</file>