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A0BBE" w:rsidRDefault="001B31C2" w:rsidP="004A0BB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1.55pt;margin-top:-31.95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1B31C2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7A7084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42B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7C4D2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января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7</w:t>
                  </w: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A0BB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A0BBE" w:rsidRDefault="00054CD6" w:rsidP="004A0BB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A0BBE" w:rsidRDefault="00054CD6" w:rsidP="004A0BB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A0BBE" w:rsidRDefault="00054CD6" w:rsidP="004A0BBE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4A0BBE" w:rsidRDefault="00440E27" w:rsidP="004A0BBE">
      <w:pPr>
        <w:pStyle w:val="a3"/>
        <w:jc w:val="center"/>
        <w:rPr>
          <w:sz w:val="20"/>
          <w:szCs w:val="20"/>
        </w:rPr>
      </w:pPr>
    </w:p>
    <w:p w:rsidR="007C4D2B" w:rsidRPr="004A0BBE" w:rsidRDefault="007C4D2B" w:rsidP="004A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4A0BBE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4A0BBE" w:rsidRDefault="007C4D2B" w:rsidP="004A0B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BBE" w:rsidRPr="004A0BBE" w:rsidRDefault="004A0BBE" w:rsidP="004A0BBE">
      <w:pPr>
        <w:pStyle w:val="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0BBE">
        <w:rPr>
          <w:rFonts w:ascii="Times New Roman" w:hAnsi="Times New Roman" w:cs="Times New Roman"/>
          <w:b/>
          <w:bCs/>
          <w:sz w:val="20"/>
          <w:szCs w:val="20"/>
        </w:rPr>
        <w:t>АДМИНИСТРАЦИЯ ЕРМОЛАЕВСКОГО СЕЛЬСОВЕТА</w:t>
      </w:r>
    </w:p>
    <w:p w:rsidR="004A0BBE" w:rsidRPr="004A0BBE" w:rsidRDefault="004A0BBE" w:rsidP="004A0BBE">
      <w:pPr>
        <w:pStyle w:val="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0BBE">
        <w:rPr>
          <w:rFonts w:ascii="Times New Roman" w:hAnsi="Times New Roman" w:cs="Times New Roman"/>
          <w:b/>
          <w:bCs/>
          <w:sz w:val="20"/>
          <w:szCs w:val="20"/>
        </w:rPr>
        <w:t>УБИНСКОГО РАЙОНА НОВОСИБИРСКОЙ ОБЛАСТИ</w:t>
      </w:r>
    </w:p>
    <w:p w:rsidR="004A0BBE" w:rsidRPr="004A0BBE" w:rsidRDefault="004A0BBE" w:rsidP="004A0BBE">
      <w:pPr>
        <w:pStyle w:val="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A0BBE" w:rsidRPr="004A0BBE" w:rsidRDefault="004A0BBE" w:rsidP="004A0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0BBE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4A0BBE" w:rsidRPr="004A0BBE" w:rsidRDefault="004A0BBE" w:rsidP="004A0BB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0BBE" w:rsidRPr="004A0BBE" w:rsidRDefault="004A0BBE" w:rsidP="004A0BB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A0BBE">
        <w:rPr>
          <w:rFonts w:ascii="Times New Roman" w:hAnsi="Times New Roman" w:cs="Times New Roman"/>
          <w:bCs/>
          <w:sz w:val="20"/>
          <w:szCs w:val="20"/>
        </w:rPr>
        <w:t xml:space="preserve">с. </w:t>
      </w:r>
      <w:proofErr w:type="spellStart"/>
      <w:r w:rsidRPr="004A0BBE">
        <w:rPr>
          <w:rFonts w:ascii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4A0BBE" w:rsidRPr="004A0BBE" w:rsidRDefault="004A0BBE" w:rsidP="004A0BBE">
      <w:pPr>
        <w:tabs>
          <w:tab w:val="left" w:pos="2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0BBE" w:rsidRPr="004A0BBE" w:rsidRDefault="004A0BBE" w:rsidP="004A0BBE">
      <w:pPr>
        <w:tabs>
          <w:tab w:val="left" w:pos="2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BBE">
        <w:rPr>
          <w:rFonts w:ascii="Times New Roman" w:hAnsi="Times New Roman" w:cs="Times New Roman"/>
          <w:sz w:val="20"/>
          <w:szCs w:val="20"/>
        </w:rPr>
        <w:t>от  31.01.2023  № 8-па</w:t>
      </w:r>
    </w:p>
    <w:p w:rsidR="004A0BBE" w:rsidRPr="004A0BBE" w:rsidRDefault="004A0BBE" w:rsidP="004A0B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BE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«Перечень главных администраторов доходов бюджета </w:t>
      </w:r>
      <w:proofErr w:type="spellStart"/>
      <w:r w:rsidRPr="004A0BBE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4A0BBE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на 2022 год и плановый период 2023 и 2024 годов»</w:t>
      </w:r>
    </w:p>
    <w:p w:rsidR="004A0BBE" w:rsidRPr="004A0BBE" w:rsidRDefault="004A0BBE" w:rsidP="004A0B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0BBE" w:rsidRPr="004A0BBE" w:rsidRDefault="004A0BBE" w:rsidP="004A0B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BBE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4A0BBE">
        <w:rPr>
          <w:rFonts w:ascii="Times New Roman" w:hAnsi="Times New Roman" w:cs="Times New Roman"/>
          <w:sz w:val="20"/>
          <w:szCs w:val="20"/>
        </w:rPr>
        <w:t xml:space="preserve">В соответствии с абзацем четвертым пункта 3.2 статьи 160.1 Бюджетного кодекса Российской Федерации, постановления администрации </w:t>
      </w:r>
      <w:proofErr w:type="spellStart"/>
      <w:r w:rsidRPr="004A0BB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A0BB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№40-па от 02.12.2021 «Об утверждении порядке и сроках внесения изменений в перечень главных администраторов доходов бюджета </w:t>
      </w:r>
      <w:proofErr w:type="spellStart"/>
      <w:r w:rsidRPr="004A0BB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A0BB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перечень главных администраторов источников финансирования дефицита бюджета Убинского района Новосибирской области», администрация </w:t>
      </w:r>
      <w:proofErr w:type="spellStart"/>
      <w:r w:rsidRPr="004A0BB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A0BB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</w:t>
      </w:r>
      <w:proofErr w:type="gramEnd"/>
      <w:r w:rsidRPr="004A0BBE">
        <w:rPr>
          <w:rFonts w:ascii="Times New Roman" w:hAnsi="Times New Roman" w:cs="Times New Roman"/>
          <w:sz w:val="20"/>
          <w:szCs w:val="20"/>
        </w:rPr>
        <w:t xml:space="preserve"> области» </w:t>
      </w:r>
      <w:proofErr w:type="gramStart"/>
      <w:r w:rsidRPr="004A0BBE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4A0BBE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4A0BBE" w:rsidRPr="004A0BBE" w:rsidRDefault="004A0BBE" w:rsidP="004A0BBE">
      <w:pPr>
        <w:pStyle w:val="a6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A0BBE">
        <w:rPr>
          <w:rFonts w:ascii="Times New Roman" w:hAnsi="Times New Roman" w:cs="Times New Roman"/>
          <w:sz w:val="20"/>
          <w:szCs w:val="20"/>
        </w:rPr>
        <w:t xml:space="preserve">Внести изменения в перечень главных администраторов доходов бюджета </w:t>
      </w:r>
      <w:proofErr w:type="spellStart"/>
      <w:r w:rsidRPr="004A0BB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A0BB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r w:rsidRPr="004A0BBE">
        <w:rPr>
          <w:rFonts w:ascii="Times New Roman" w:hAnsi="Times New Roman" w:cs="Times New Roman"/>
          <w:b/>
          <w:sz w:val="20"/>
          <w:szCs w:val="20"/>
        </w:rPr>
        <w:t>исключив</w:t>
      </w:r>
      <w:r w:rsidRPr="004A0BBE">
        <w:rPr>
          <w:rFonts w:ascii="Times New Roman" w:hAnsi="Times New Roman" w:cs="Times New Roman"/>
          <w:sz w:val="20"/>
          <w:szCs w:val="20"/>
        </w:rPr>
        <w:t xml:space="preserve"> следующие коды бюджетной классификации доходов:</w:t>
      </w:r>
    </w:p>
    <w:tbl>
      <w:tblPr>
        <w:tblW w:w="95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027"/>
        <w:gridCol w:w="5139"/>
      </w:tblGrid>
      <w:tr w:rsidR="004A0BBE" w:rsidRPr="004A0BBE" w:rsidTr="004A0BBE">
        <w:trPr>
          <w:trHeight w:val="556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BE" w:rsidRPr="004A0BBE" w:rsidRDefault="004A0BBE" w:rsidP="004A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  <w:p w:rsidR="004A0BBE" w:rsidRPr="004A0BBE" w:rsidRDefault="004A0BBE" w:rsidP="004A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BBE" w:rsidRPr="004A0BBE" w:rsidRDefault="004A0BBE" w:rsidP="004A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BE" w:rsidRPr="004A0BBE" w:rsidRDefault="004A0BBE" w:rsidP="004A0B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Наименование кода поступления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4A0BBE" w:rsidRPr="004A0BBE" w:rsidTr="004A0BBE">
        <w:trPr>
          <w:trHeight w:val="8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BE" w:rsidRPr="004A0BBE" w:rsidRDefault="004A0BBE" w:rsidP="004A0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доходов</w:t>
            </w:r>
          </w:p>
          <w:p w:rsidR="004A0BBE" w:rsidRPr="004A0BBE" w:rsidRDefault="004A0BBE" w:rsidP="004A0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BE" w:rsidRPr="004A0BBE" w:rsidRDefault="004A0BBE" w:rsidP="004A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доходов бюджета района</w:t>
            </w:r>
          </w:p>
        </w:tc>
        <w:tc>
          <w:tcPr>
            <w:tcW w:w="5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BE" w:rsidRPr="004A0BBE" w:rsidRDefault="004A0BBE" w:rsidP="004A0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0BBE" w:rsidRPr="004A0BBE" w:rsidTr="004A0BBE">
        <w:trPr>
          <w:trHeight w:val="8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казначейство</w:t>
            </w:r>
          </w:p>
        </w:tc>
      </w:tr>
      <w:tr w:rsidR="004A0BBE" w:rsidRPr="004A0BBE" w:rsidTr="004A0BBE">
        <w:trPr>
          <w:trHeight w:val="8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0BBE" w:rsidRPr="004A0BBE" w:rsidTr="004A0BBE">
        <w:trPr>
          <w:trHeight w:val="8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0BBE" w:rsidRPr="004A0BBE" w:rsidTr="004A0BBE">
        <w:trPr>
          <w:trHeight w:val="8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4A0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0BBE" w:rsidRPr="004A0BBE" w:rsidTr="004A0BBE">
        <w:trPr>
          <w:trHeight w:val="8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BE" w:rsidRPr="004A0BBE" w:rsidRDefault="004A0BBE" w:rsidP="004A0B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4A0BBE" w:rsidRPr="004A0BBE" w:rsidRDefault="004A0BBE" w:rsidP="004A0BBE">
      <w:pPr>
        <w:pStyle w:val="a6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A0BBE">
        <w:rPr>
          <w:rFonts w:ascii="Times New Roman" w:hAnsi="Times New Roman" w:cs="Times New Roman"/>
          <w:sz w:val="20"/>
          <w:szCs w:val="20"/>
        </w:rPr>
        <w:t xml:space="preserve">Внести изменения в перечень главных администраторов доходов бюджета </w:t>
      </w:r>
      <w:proofErr w:type="spellStart"/>
      <w:r w:rsidRPr="004A0BB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A0BB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r w:rsidRPr="004A0BBE">
        <w:rPr>
          <w:rFonts w:ascii="Times New Roman" w:hAnsi="Times New Roman" w:cs="Times New Roman"/>
          <w:b/>
          <w:sz w:val="20"/>
          <w:szCs w:val="20"/>
        </w:rPr>
        <w:t>дополнив</w:t>
      </w:r>
      <w:r w:rsidRPr="004A0BBE">
        <w:rPr>
          <w:rFonts w:ascii="Times New Roman" w:hAnsi="Times New Roman" w:cs="Times New Roman"/>
          <w:sz w:val="20"/>
          <w:szCs w:val="20"/>
        </w:rPr>
        <w:t xml:space="preserve"> следующими кодами бюджетной классификации доходов:</w:t>
      </w:r>
    </w:p>
    <w:tbl>
      <w:tblPr>
        <w:tblW w:w="9375" w:type="dxa"/>
        <w:jc w:val="center"/>
        <w:tblInd w:w="9" w:type="dxa"/>
        <w:tblLayout w:type="fixed"/>
        <w:tblLook w:val="04A0" w:firstRow="1" w:lastRow="0" w:firstColumn="1" w:lastColumn="0" w:noHBand="0" w:noVBand="1"/>
      </w:tblPr>
      <w:tblGrid>
        <w:gridCol w:w="1239"/>
        <w:gridCol w:w="3031"/>
        <w:gridCol w:w="5105"/>
      </w:tblGrid>
      <w:tr w:rsidR="004A0BBE" w:rsidRPr="004A0BBE" w:rsidTr="004A0BBE">
        <w:trPr>
          <w:trHeight w:val="281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BE" w:rsidRPr="004A0BBE" w:rsidRDefault="004A0BBE" w:rsidP="004A0B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b/>
                <w:sz w:val="20"/>
                <w:szCs w:val="20"/>
              </w:rPr>
              <w:t>УФНС по Новосибирской области</w:t>
            </w:r>
          </w:p>
        </w:tc>
      </w:tr>
      <w:tr w:rsidR="004A0BBE" w:rsidRPr="004A0BBE" w:rsidTr="004A0BBE">
        <w:trPr>
          <w:trHeight w:val="281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BBE" w:rsidRPr="004A0BBE" w:rsidRDefault="004A0BBE" w:rsidP="004A0B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1 03 02231 01 0000 110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0BBE" w:rsidRPr="004A0BBE" w:rsidTr="004A0BBE">
        <w:trPr>
          <w:trHeight w:val="281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BBE" w:rsidRPr="004A0BBE" w:rsidRDefault="004A0BBE" w:rsidP="004A0B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1 03 02241 01 0000 110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0BBE" w:rsidRPr="004A0BBE" w:rsidTr="004A0BBE">
        <w:trPr>
          <w:trHeight w:val="281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BBE" w:rsidRPr="004A0BBE" w:rsidRDefault="004A0BBE" w:rsidP="004A0B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1 03 02251 01 0000 110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</w:tr>
      <w:tr w:rsidR="004A0BBE" w:rsidRPr="004A0BBE" w:rsidTr="004A0BBE">
        <w:trPr>
          <w:trHeight w:val="281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BBE" w:rsidRPr="004A0BBE" w:rsidRDefault="004A0BBE" w:rsidP="004A0B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1 03 02261 01 0000 110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BE" w:rsidRPr="004A0BBE" w:rsidRDefault="004A0BBE" w:rsidP="004A0B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BB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4A0BBE" w:rsidRPr="004A0BBE" w:rsidRDefault="004A0BBE" w:rsidP="004A0BBE">
      <w:pPr>
        <w:pStyle w:val="a6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A0BBE">
        <w:rPr>
          <w:rFonts w:ascii="Times New Roman" w:hAnsi="Times New Roman" w:cs="Times New Roman"/>
          <w:sz w:val="20"/>
          <w:szCs w:val="20"/>
        </w:rPr>
        <w:t xml:space="preserve">Настоящее постановление применяется к правоотношениям, возникшим при составлении и исполнении бюджета </w:t>
      </w:r>
      <w:proofErr w:type="spellStart"/>
      <w:r w:rsidRPr="004A0BB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A0BB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начиная с бюджета на 2022 год и плановый период 2023 и 2024 годов.</w:t>
      </w:r>
    </w:p>
    <w:p w:rsidR="004A0BBE" w:rsidRPr="004A0BBE" w:rsidRDefault="004A0BBE" w:rsidP="004A0B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0BBE" w:rsidRDefault="004A0BBE" w:rsidP="004A0B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BBE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4A0BB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A0BBE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4A0BBE" w:rsidRDefault="004A0BBE" w:rsidP="004A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BE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А.Н. </w:t>
      </w:r>
      <w:proofErr w:type="spellStart"/>
      <w:r w:rsidRPr="004A0BBE">
        <w:rPr>
          <w:rFonts w:ascii="Times New Roman" w:hAnsi="Times New Roman" w:cs="Times New Roman"/>
          <w:sz w:val="20"/>
          <w:szCs w:val="20"/>
        </w:rPr>
        <w:t>Пасевич</w:t>
      </w:r>
      <w:bookmarkStart w:id="0" w:name="_GoBack"/>
      <w:bookmarkEnd w:id="0"/>
      <w:proofErr w:type="spellEnd"/>
    </w:p>
    <w:p w:rsidR="004A0BBE" w:rsidRDefault="004A0BBE" w:rsidP="004A0BBE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4A0BBE" w:rsidRDefault="004A0BBE" w:rsidP="004A0BBE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4A0BBE">
          <w:footerReference w:type="default" r:id="rId9"/>
          <w:pgSz w:w="11906" w:h="16838"/>
          <w:pgMar w:top="1134" w:right="851" w:bottom="568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510AB">
      <w:pgSz w:w="16838" w:h="11906" w:orient="landscape"/>
      <w:pgMar w:top="851" w:right="1134" w:bottom="1418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C2" w:rsidRDefault="001B31C2" w:rsidP="009A5C76">
      <w:pPr>
        <w:spacing w:after="0" w:line="240" w:lineRule="auto"/>
      </w:pPr>
      <w:r>
        <w:separator/>
      </w:r>
    </w:p>
  </w:endnote>
  <w:endnote w:type="continuationSeparator" w:id="0">
    <w:p w:rsidR="001B31C2" w:rsidRDefault="001B31C2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B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C2" w:rsidRDefault="001B31C2" w:rsidP="009A5C76">
      <w:pPr>
        <w:spacing w:after="0" w:line="240" w:lineRule="auto"/>
      </w:pPr>
      <w:r>
        <w:separator/>
      </w:r>
    </w:p>
  </w:footnote>
  <w:footnote w:type="continuationSeparator" w:id="0">
    <w:p w:rsidR="001B31C2" w:rsidRDefault="001B31C2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6AE3"/>
    <w:multiLevelType w:val="hybridMultilevel"/>
    <w:tmpl w:val="BCA6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3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16"/>
  </w:num>
  <w:num w:numId="4">
    <w:abstractNumId w:val="37"/>
  </w:num>
  <w:num w:numId="5">
    <w:abstractNumId w:val="13"/>
  </w:num>
  <w:num w:numId="6">
    <w:abstractNumId w:val="0"/>
  </w:num>
  <w:num w:numId="7">
    <w:abstractNumId w:val="39"/>
  </w:num>
  <w:num w:numId="8">
    <w:abstractNumId w:val="30"/>
  </w:num>
  <w:num w:numId="9">
    <w:abstractNumId w:val="21"/>
  </w:num>
  <w:num w:numId="10">
    <w:abstractNumId w:val="2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3"/>
  </w:num>
  <w:num w:numId="30">
    <w:abstractNumId w:val="35"/>
  </w:num>
  <w:num w:numId="31">
    <w:abstractNumId w:val="34"/>
  </w:num>
  <w:num w:numId="32">
    <w:abstractNumId w:val="12"/>
  </w:num>
  <w:num w:numId="33">
    <w:abstractNumId w:val="10"/>
  </w:num>
  <w:num w:numId="34">
    <w:abstractNumId w:val="8"/>
  </w:num>
  <w:num w:numId="35">
    <w:abstractNumId w:val="25"/>
  </w:num>
  <w:num w:numId="36">
    <w:abstractNumId w:val="7"/>
  </w:num>
  <w:num w:numId="37">
    <w:abstractNumId w:val="17"/>
  </w:num>
  <w:num w:numId="38">
    <w:abstractNumId w:val="11"/>
  </w:num>
  <w:num w:numId="39">
    <w:abstractNumId w:val="5"/>
  </w:num>
  <w:num w:numId="40">
    <w:abstractNumId w:val="27"/>
  </w:num>
  <w:num w:numId="41">
    <w:abstractNumId w:val="33"/>
  </w:num>
  <w:num w:numId="42">
    <w:abstractNumId w:val="22"/>
  </w:num>
  <w:num w:numId="43">
    <w:abstractNumId w:val="32"/>
  </w:num>
  <w:num w:numId="44">
    <w:abstractNumId w:val="2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0BBE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71617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942BB"/>
    <w:rsid w:val="00CA54E9"/>
    <w:rsid w:val="00CB37DD"/>
    <w:rsid w:val="00CD2BBD"/>
    <w:rsid w:val="00CD49C1"/>
    <w:rsid w:val="00CE1E5F"/>
    <w:rsid w:val="00CE61E1"/>
    <w:rsid w:val="00CF094A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39749-CF05-48C9-9CDD-C7ED7C01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2020-08-10T04:29:00Z</cp:lastPrinted>
  <dcterms:created xsi:type="dcterms:W3CDTF">2021-02-26T05:08:00Z</dcterms:created>
  <dcterms:modified xsi:type="dcterms:W3CDTF">2023-02-01T04:16:00Z</dcterms:modified>
</cp:coreProperties>
</file>