
<file path=[Content_Types].xml><?xml version="1.0" encoding="utf-8"?>
<Types xmlns="http://schemas.openxmlformats.org/package/2006/content-types">
  <Default Extension="pdf" ContentType="image/unknow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48501A" w:rsidRDefault="000001E7" w:rsidP="0048501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0001E7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CD5E20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28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EF39C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ноября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64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  <w:r w:rsidR="00A20A43"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5C93ABE" wp14:editId="43DF91E5">
            <wp:extent cx="997248" cy="9951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общение.pd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248" cy="995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48501A" w:rsidRDefault="00CD0BBD" w:rsidP="0048501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915B45" w:rsidRPr="0048501A" w:rsidRDefault="00915B45" w:rsidP="0048501A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" w:hAnsi="Times New Roman" w:cs="Times New Roman"/>
          <w:b/>
          <w:sz w:val="20"/>
          <w:szCs w:val="20"/>
        </w:rPr>
        <w:t xml:space="preserve">АДМИНИСТРАЦИЯ ЕРМОЛАЕВСКОГО СЕЛЬСОВЕТА 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" w:hAnsi="Times New Roman" w:cs="Times New Roman"/>
          <w:b/>
          <w:sz w:val="20"/>
          <w:szCs w:val="20"/>
        </w:rPr>
        <w:t>УБИНСКОГО РАЙОНА  НОВОСИБИРСКОЙ ОБЛАСТИ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</w:rPr>
      </w:pPr>
      <w:r w:rsidRPr="00CD5E20">
        <w:rPr>
          <w:rFonts w:ascii="Times New Roman" w:hAnsi="Times New Roman" w:cs="Times New Roman"/>
          <w:b/>
          <w:noProof/>
          <w:sz w:val="20"/>
          <w:szCs w:val="20"/>
        </w:rPr>
        <w:t>ПОСТАНОВЛЕНИЕ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</w:rPr>
      </w:pPr>
      <w:r w:rsidRPr="00CD5E20">
        <w:rPr>
          <w:rFonts w:ascii="Times New Roman" w:hAnsi="Times New Roman" w:cs="Times New Roman"/>
          <w:b/>
          <w:noProof/>
          <w:sz w:val="20"/>
          <w:szCs w:val="20"/>
        </w:rPr>
        <w:t>с. Ермолаевка</w:t>
      </w: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hAnsi="Times New Roman" w:cs="Times New Roman"/>
          <w:sz w:val="20"/>
          <w:szCs w:val="20"/>
        </w:rPr>
        <w:t>28.11.2023 г.</w:t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  <w:t>№ 71-па</w:t>
      </w: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 xml:space="preserve">"Об утверждении Порядка составления и утверждения отчёта о результатах деятельности муниципальных учреждений, подведомственных Администрация </w:t>
      </w:r>
      <w:proofErr w:type="spellStart"/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 xml:space="preserve"> сельсовета Убинского района и об использовании закреплённого за ними муниципального имущества"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autoSpaceDN w:val="0"/>
        <w:adjustRightInd w:val="0"/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>В соответствии с подпунктом 10 пункта 3.3 статьи 32 Федерального закона от 12.01.1996 N 7-ФЗ "О некоммерческих организациях", Федеральным законом от 3 ноября 2006 г. N 174-ФЗ "Об автономных учреждениях", Федеральным законом от 06.10.2003 N 131-ФЗ "Об общих принципах организации местного самоуправления в Российской Федерации", Приказом Минфина России от 2 ноября 2021 г. N 171н "Об утверждении Общих требований к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порядку составления и утверждения отчета о результатах деятельности государственного (муниципального) учреждения и об использовании закрепленного за ним государственного (муниципального) имущества", руководствуясь Уставом</w:t>
      </w:r>
      <w:r w:rsidRPr="00CD5E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CD5E2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, Администрация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Убинского района,</w:t>
      </w:r>
    </w:p>
    <w:p w:rsidR="00CD5E20" w:rsidRPr="00CD5E20" w:rsidRDefault="00CD5E20" w:rsidP="00CD5E20">
      <w:pPr>
        <w:autoSpaceDN w:val="0"/>
        <w:adjustRightInd w:val="0"/>
        <w:spacing w:after="0" w:line="240" w:lineRule="auto"/>
        <w:ind w:firstLineChars="200" w:firstLine="400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autoSpaceDN w:val="0"/>
        <w:adjustRightInd w:val="0"/>
        <w:spacing w:after="0" w:line="240" w:lineRule="auto"/>
        <w:ind w:firstLineChars="200" w:firstLine="400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ПОСТАНОВЛЯЕТ:</w:t>
      </w:r>
    </w:p>
    <w:p w:rsidR="00CD5E20" w:rsidRPr="00CD5E20" w:rsidRDefault="00CD5E20" w:rsidP="00CD5E20">
      <w:pPr>
        <w:widowControl w:val="0"/>
        <w:numPr>
          <w:ilvl w:val="0"/>
          <w:numId w:val="4"/>
        </w:numPr>
        <w:suppressAutoHyphens/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Утвердить Порядок составления и утверждения отчета о результатах деятельности муниципальных учреждений, подведомственных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Убинского района</w:t>
      </w:r>
      <w:r w:rsidRPr="00CD5E20">
        <w:rPr>
          <w:rFonts w:ascii="Times New Roman" w:hAnsi="Times New Roman" w:cs="Times New Roman"/>
          <w:sz w:val="20"/>
          <w:szCs w:val="20"/>
        </w:rPr>
        <w:t xml:space="preserve">,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и об использовании закрепленного за ними муниципального имущества (Приложение 1). </w:t>
      </w:r>
    </w:p>
    <w:p w:rsidR="00CD5E20" w:rsidRPr="00CD5E20" w:rsidRDefault="00CD5E20" w:rsidP="00CD5E20">
      <w:pPr>
        <w:widowControl w:val="0"/>
        <w:numPr>
          <w:ilvl w:val="0"/>
          <w:numId w:val="4"/>
        </w:numPr>
        <w:suppressAutoHyphens/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Утвердить Рекомендуемые образцы сведений, включаемых в отчет о результатах деятельности муниципального учреждения, подведомственного</w:t>
      </w:r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 xml:space="preserve">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Убинского района и об использовании закрепленного за ним муниципального имущества (Приложение 2).</w:t>
      </w:r>
    </w:p>
    <w:p w:rsidR="00CD5E20" w:rsidRPr="00CD5E20" w:rsidRDefault="00CD5E20" w:rsidP="00CD5E20">
      <w:pPr>
        <w:widowControl w:val="0"/>
        <w:numPr>
          <w:ilvl w:val="0"/>
          <w:numId w:val="4"/>
        </w:numPr>
        <w:suppressAutoHyphens/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Признать утратившим силу постановление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Убинского района Новосибирской области от 28.06.2011 № 19-па «</w:t>
      </w:r>
      <w:r w:rsidRPr="00CD5E20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Об утверждении Порядка составления и утверждения отчёта о результатах деятельности муниципальных учреждений и об использовании закреплённого за ними муниципального имущества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>».</w:t>
      </w:r>
    </w:p>
    <w:p w:rsidR="00CD5E20" w:rsidRPr="00CD5E20" w:rsidRDefault="00CD5E20" w:rsidP="00CD5E20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hAnsi="Times New Roman" w:cs="Times New Roman"/>
          <w:sz w:val="20"/>
          <w:szCs w:val="20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CD5E2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hAnsi="Times New Roman" w:cs="Times New Roman"/>
          <w:sz w:val="20"/>
          <w:szCs w:val="20"/>
        </w:rPr>
        <w:t xml:space="preserve"> сельсовета», разместить в сети «Интернет» на официальном сайте администрации </w:t>
      </w:r>
      <w:proofErr w:type="spellStart"/>
      <w:r w:rsidRPr="00CD5E2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CD5E20" w:rsidRPr="00CD5E20" w:rsidRDefault="00CD5E20" w:rsidP="00CD5E20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D5E20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D5E20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</w:t>
      </w: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CD5E2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А.Н. </w:t>
      </w:r>
      <w:proofErr w:type="spellStart"/>
      <w:r w:rsidRPr="00CD5E20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bookmarkStart w:id="0" w:name="_GoBack"/>
      <w:bookmarkEnd w:id="0"/>
      <w:r w:rsidRPr="00CD5E20">
        <w:rPr>
          <w:rFonts w:ascii="Times New Roman" w:eastAsia="Times New Roman CYR" w:hAnsi="Times New Roman" w:cs="Times New Roman"/>
          <w:sz w:val="20"/>
          <w:szCs w:val="20"/>
        </w:rPr>
        <w:lastRenderedPageBreak/>
        <w:t>Приложение N 1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к постановлению Администрации 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Убинского района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Новосибирской области 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от 28.11.2023 г. N 71-па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 xml:space="preserve">Порядок составления и утверждения отчета о результатах деятельности муниципальных учреждений, подведомственных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 xml:space="preserve"> сельсовета Убинского района, и об использовании закреплённого за ними муниципального имущества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widowControl w:val="0"/>
        <w:numPr>
          <w:ilvl w:val="0"/>
          <w:numId w:val="5"/>
        </w:numPr>
        <w:suppressAutoHyphens/>
        <w:autoSpaceDE w:val="0"/>
        <w:spacing w:after="0" w:line="240" w:lineRule="auto"/>
        <w:ind w:left="0" w:firstLine="0"/>
        <w:jc w:val="center"/>
        <w:rPr>
          <w:rFonts w:ascii="Times New Roman" w:eastAsia="Times New Roman CYR" w:hAnsi="Times New Roman" w:cs="Times New Roman"/>
          <w:b/>
          <w:bCs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bCs/>
          <w:sz w:val="20"/>
          <w:szCs w:val="20"/>
        </w:rPr>
        <w:t>Общие положения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1. </w:t>
      </w: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Настоящий Порядок разработан на основании Приказа Минфина России от 2 ноября 2021 г. N 171н "Об утверждении Общих требований к порядку составления и утверждения отчета о результатах деятельности государственного (муниципального) учреждения и об использовании закрепленного за ним государственного (муниципального) имущества" (далее – Общие требования) и устанавливает требования к составлению и утверждению отчета о результатах деятельности муниципальных учреждений, подведомственных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Убинского района</w:t>
      </w:r>
      <w:r w:rsidRPr="00CD5E20">
        <w:rPr>
          <w:rFonts w:ascii="Times New Roman" w:hAnsi="Times New Roman" w:cs="Times New Roman"/>
          <w:sz w:val="20"/>
          <w:szCs w:val="20"/>
        </w:rPr>
        <w:t xml:space="preserve"> (далее соответственно -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сельское поселение, учредитель) и об использовании закрепленного за ними муниципального имущества (далее - Отчет). 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2. Отчет составляется муниципальными учреждениями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(автономными, бюджетными и казенными) (далее – муниципальные учреждения) в соответствии с настоящим Порядком, и с учетом требований действующего законодательства Российской Федерации о защите государственной тайны.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3. Отчет составляется муниципальным учреждением.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4. Отчет составляется в валюте Российской Федерации (в части показателей в денежном выражении) по состоянию на 1 января года, следующего за </w:t>
      </w: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>отчетным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>, и направляется учредителю для рассмотрения в срок не позднее 1 марта года, следующего за отчетным, или первого рабочего дня, следующего за указанной датой.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5. Учредитель вправе в срок не позднее тридцати календарных дней до наступления отчетной даты направить учреждению требование о составлении и утверждении промежуточного отчета (за квартал, полугодие).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6. </w:t>
      </w: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>Отчет, не содержащий сведения, составляющие государственную тайну или иную охраняемую законом тайну, составляется и утверждается муниципальным учреждением в государственной интегрированной информационной системе управления общественными финансами "Электронный бюджет" (далее - система "Электронный бюджет") в форме электронных документов, подписываемых усиленной квалифицированной электронной подписью лица, уполномоченного действовать от имени учреждения, а при отсутствии технической возможности – в форме бумажного документа с одновременным представлением копии документа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на электронном носителе.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7. Отчет, содержащий сведения, составляющие государственную или иную охраняемую законом тайну, составляется и утверждается учреждением в форме бумажного документа с соблюдением законодательства Российской Федерации о защите государственной тайны или иной охраняемой законом тайны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8. Сведения о составе имущественного комплекса в части недвижимого имущества муниципальных учреждений и особо ценного движимого имущества муниципальных бюджетных (автономных) учреждений формируются на основании данных Реестра муниципального имущества сельского поселения на отчетную дату.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sz w:val="20"/>
          <w:szCs w:val="20"/>
          <w:lang w:val="en-US"/>
        </w:rPr>
        <w:t>II</w:t>
      </w:r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>. Требования к Отчету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widowControl w:val="0"/>
        <w:numPr>
          <w:ilvl w:val="0"/>
          <w:numId w:val="6"/>
        </w:numPr>
        <w:suppressAutoHyphens/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Отчет должен в заголовочной части содержать </w:t>
      </w:r>
      <w:r w:rsidRPr="00CD5E20">
        <w:rPr>
          <w:rFonts w:ascii="Times New Roman" w:eastAsia="Times New Roman CYR" w:hAnsi="Times New Roman" w:cs="Times New Roman"/>
          <w:sz w:val="20"/>
          <w:szCs w:val="20"/>
          <w:u w:val="single"/>
        </w:rPr>
        <w:t>наименование учреждения, составившего Отчет,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 указанием кода по реестру участников бюджетного процесса,</w:t>
      </w:r>
      <w:r w:rsidRPr="00CD5E20">
        <w:rPr>
          <w:rFonts w:ascii="Times New Roman" w:eastAsia="Times New Roman CYR" w:hAnsi="Times New Roman" w:cs="Times New Roman"/>
          <w:sz w:val="20"/>
          <w:szCs w:val="20"/>
          <w:u w:val="single"/>
        </w:rPr>
        <w:t xml:space="preserve">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а также юридических лиц, не являющихся участниками бюджетного процесса, идентификационного номера налогоплательщика и кода причины постановки на учет, </w:t>
      </w:r>
      <w:r w:rsidRPr="00CD5E20">
        <w:rPr>
          <w:rFonts w:ascii="Times New Roman" w:eastAsia="Times New Roman CYR" w:hAnsi="Times New Roman" w:cs="Times New Roman"/>
          <w:sz w:val="20"/>
          <w:szCs w:val="20"/>
          <w:u w:val="single"/>
        </w:rPr>
        <w:t>наименование органа - учредителя,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 указанием кода главы по бюджетной классификации, наименование публично-правового образования, с указанием кода по Общероссийскому классификатору территорий муниципальных образований.</w:t>
      </w:r>
      <w:proofErr w:type="gramEnd"/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Отчет </w:t>
      </w:r>
      <w:r w:rsidRPr="00CD5E20">
        <w:rPr>
          <w:rFonts w:ascii="Times New Roman" w:hAnsi="Times New Roman" w:cs="Times New Roman"/>
          <w:sz w:val="20"/>
          <w:szCs w:val="20"/>
        </w:rPr>
        <w:t>муниципального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учреждения составляется в разрезе следующих разделов: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раздел 1 "Результаты деятельности";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раздел 2 "Использование имущества, закрепленного за учреждением";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раздел 3 "Эффективность деятельности". 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Раздел 3 "Эффективность деятельности" формируется учреждениями, которые в случаях, предусмотренных действующим законодательством и муниципальными нормативными правовыми актами, наделены полномочиями по исполнению отдельных государственных и муниципальных функций, а также осуществляют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lastRenderedPageBreak/>
        <w:t>полномочия по обеспечению деятельности администрации сельского поселения, осуществляющей функции и полномочия учредителя таких учреждений.</w:t>
      </w:r>
      <w:proofErr w:type="gramEnd"/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Формирование </w:t>
      </w: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сведений, включаемых в разделы Отчета осуществляется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в соответствии с разделом </w:t>
      </w:r>
      <w:r w:rsidRPr="00CD5E20">
        <w:rPr>
          <w:rFonts w:ascii="Times New Roman" w:eastAsia="Times New Roman CYR" w:hAnsi="Times New Roman" w:cs="Times New Roman"/>
          <w:sz w:val="20"/>
          <w:szCs w:val="20"/>
          <w:lang w:val="en-US"/>
        </w:rPr>
        <w:t>III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Общих требований и настоящим Порядком.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10. В раздел 1 "Результаты деятельности" должны включаться: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отчет о выполнении муниципального задания на оказание муниципальных услуг (выполнение работ) (далее - муниципальное задание) -</w:t>
      </w:r>
      <w:r w:rsidRPr="00CD5E20">
        <w:rPr>
          <w:rFonts w:ascii="Times New Roman" w:hAnsi="Times New Roman" w:cs="Times New Roman"/>
          <w:sz w:val="20"/>
          <w:szCs w:val="20"/>
        </w:rPr>
        <w:t xml:space="preserve">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>формируется бюджетными и автономными учреждениями, а также казенными учреждениями, которым в соответствии с решением учредителя сформировано муниципальное задание;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поступлениях и выплатах учреждения, формируемые бюджетными и автономными учреждениями в соответствии с пунктом 13</w:t>
      </w:r>
      <w:r w:rsidRPr="00CD5E20">
        <w:rPr>
          <w:rFonts w:ascii="Times New Roman" w:eastAsia="Times New Roman CYR" w:hAnsi="Times New Roman" w:cs="Times New Roman"/>
          <w:sz w:val="20"/>
          <w:szCs w:val="20"/>
          <w:vertAlign w:val="superscript"/>
        </w:rPr>
        <w:t>1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об оказываемых услугах, выполняемых работах сверх установленного муниципального задания, а также выпускаемой продукции, формируемые в соответствии с пунктом 14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доходах учреждения в виде прибыли, приходящейся на доли в уставных (складочных) капиталах хозяйственных товариществ и обществ, или дивидендов по акциям, принадлежащим учреждению, формируемые в соответствии с пунктом 15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кредиторской задолженности и обязательствах учреждения, формируемые в соответствии с пунктом 15</w:t>
      </w:r>
      <w:r w:rsidRPr="00CD5E20">
        <w:rPr>
          <w:rFonts w:ascii="Times New Roman" w:eastAsia="Times New Roman CYR" w:hAnsi="Times New Roman" w:cs="Times New Roman"/>
          <w:sz w:val="20"/>
          <w:szCs w:val="20"/>
          <w:vertAlign w:val="superscript"/>
        </w:rPr>
        <w:t>1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просроченной кредиторской задолженности, формируемые в соответствии с пунктом 16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задолженности по ущербу, недостачам, хищениям денежных средств и материальных ценностей, формируемые в соответствии с пунктом 17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численности сотрудников и оплате труда, формируемые в соответствии с пунктом 18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счетах учреждения, открытых в кредитных организациях, формируемые в соответствии с пунктом 19 Общих требований.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11. В раздел 2 "Использование имущества, закрепленного за учреждением" должны включаться: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недвижимом имуществе, за исключением земельных участков (далее - сведения о недвижимом имуществе), закрепленном на праве оперативного управления, формируемые в соответствии с пунктом 20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земельных участках, предоставленных на праве постоянного (бессрочного) пользования (далее - сведения об использовании земельных участков), формируемые в соответствии с пунктом 21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недвижимом имуществе, используемом по договору аренды, формируемые в соответствии с пунктом 22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недвижимом имуществе, используемом по договору безвозмездного пользования (договору ссуды), формируемые в соответствии с пунктом 23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об особо ценном движимом имуществе (за исключением транспортных средств), формируемые в соответствии с пунктом 24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транспортных средствах, формируемые в соответствии с пунктом 25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сведения об имуществе, за исключением земельных участков, переданном в аренду, формируемые в соответствии с пунктом 25 </w:t>
      </w:r>
      <w:r w:rsidRPr="00CD5E20">
        <w:rPr>
          <w:rFonts w:ascii="Times New Roman" w:eastAsia="Times New Roman CYR" w:hAnsi="Times New Roman" w:cs="Times New Roman"/>
          <w:sz w:val="20"/>
          <w:szCs w:val="20"/>
          <w:vertAlign w:val="superscript"/>
        </w:rPr>
        <w:t>1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Общих требований.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12. В раздел 3 "Эффективность деятельности" должны включаться: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видах деятельности, в отношении которых установлен показатель эффективности, формируемые в соответствии с пунктом 26 Общих требований;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сведения о достижении показателей эффективности деятельности учреждения, формируемые в соответствии с пунктом 27 Общих требований.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13. В раздел 1 "Результаты деятельности", раздел 2 "Использование имущества, закрепленного за учреждением" и раздел 3 "Эффективность деятельности" по решению учредителя могут включаться также дополнительные сведения о результатах деятельности учреждения и использования им имущества, информация о </w:t>
      </w: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>необходимости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формирования которых должна быть доведена до учреждения не позднее тридцати календарных дней до наступления отчетной даты.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При принятии решения учредителем о необходимости представления дополнительных сведений, указанные материалы представляются учреждением в виде электронных образов документов (документов на бумажном носителе, преобразованных в электронную форму путем сканирования). 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bCs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14. Рекомендуемые образцы сведений, включаемых в Отчет, устанавливаются учредителем.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bCs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15. Муниципальное учреждение, имеющее обособленно</w:t>
      </w:r>
      <w:proofErr w:type="gramStart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е(</w:t>
      </w:r>
      <w:proofErr w:type="spellStart"/>
      <w:proofErr w:type="gramEnd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ые</w:t>
      </w:r>
      <w:proofErr w:type="spellEnd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) подразделение(я) (филиалы), осуществляющее полномочия по ведению бухгалтерского учета, формирует Отчет на основании Отчета головного учреждения (сформированного без учета Отчетов обособленных подразделений) и отчета(</w:t>
      </w:r>
      <w:proofErr w:type="spellStart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ов</w:t>
      </w:r>
      <w:proofErr w:type="spellEnd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) обособленного(</w:t>
      </w:r>
      <w:proofErr w:type="spellStart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ых</w:t>
      </w:r>
      <w:proofErr w:type="spellEnd"/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t>) подразделения(й).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bCs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Cs/>
          <w:sz w:val="20"/>
          <w:szCs w:val="20"/>
        </w:rPr>
        <w:lastRenderedPageBreak/>
        <w:t>16. Показатели Отчета, формируемые в денежном выражении, должны быть сопоставимы с показателями, включаемыми в состав бюджетной отчетности казенных учреждений и бухгалтерской отчетности бюджетных (автономных) учреждений.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b/>
          <w:bCs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bCs/>
          <w:sz w:val="20"/>
          <w:szCs w:val="20"/>
        </w:rPr>
        <w:t>III. Порядок утверждения, рассмотрения и внесения изменений в Отчет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17. Отчет муниципальных казенных и бюджетных учреждений утверждается руководителем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>муниципального</w:t>
      </w: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 учреждения. 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>Отчет автономного учреждения утверждается руководителем учреждения с учетом требований Федерального закона от 3 ноября 2006 г. N 174-ФЗ "Об автономных учреждениях" и представляется органу - учредителю.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18. Отчеты муниципальных учреждений, за исключением Отчетов, содержащих сведения, составляющие государственную или иную охраняемую законом тайну, утверждаются и представляются в администрацию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</w:t>
      </w: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 на рассмотрение в сроки, установленные в соответствии с пунктами 4 и 5 настоящего Порядка. 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В случае направления Отчета в форме бумажного документа, Отчет представляется в двух экземплярах. 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19. Отчеты, содержащие сведения, составляющие государственную или иную охраняемую законом тайну, представляются и рассматриваются в порядке, установленном учредителем для рассмотрения документов, содержащих сведения, составляющие государственную или иную охраняемую законом тайну. 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Сроки утверждения и представления Отчетов, содержащих сведения, составляющие государственную или иную охраняемую законом тайну, не могут превышать </w:t>
      </w: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>сроки, установленные в соответствии с пунктом 18 настоящего Порядка более чем на пять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 рабочих дней. 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20. Администрация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</w:t>
      </w:r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  рассматривает Отчет муниципального учреждения в течение десяти рабочих дней, а при представлении уточненного Отчета - в течение двух рабочих дней, следующих за днем представления Отчета, и согласовывает его либо направляет муниципальному учреждению требование о доработке Отчета с указанием причин, послуживших основанием для необходимости его доработки.</w:t>
      </w:r>
    </w:p>
    <w:p w:rsidR="00CD5E20" w:rsidRPr="00CD5E20" w:rsidRDefault="00CD5E20" w:rsidP="00CD5E20">
      <w:pPr>
        <w:pStyle w:val="s1"/>
        <w:shd w:val="clear" w:color="auto" w:fill="FFFFFF"/>
        <w:rPr>
          <w:rFonts w:ascii="Times New Roman" w:eastAsia="Times New Roman CYR" w:hAnsi="Times New Roman" w:cs="Times New Roman"/>
          <w:sz w:val="20"/>
          <w:szCs w:val="20"/>
          <w:lang w:bidi="ru-RU"/>
        </w:rPr>
      </w:pP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>В случае направления требования о доработке Отчета муниципальное учреждение в течение пяти рабочих дней со дня  поступления требования о доработке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 Отчета осуществляет устранение причин, послуживших основанием для направления требования о доработке Отчета, и повторно направляет Отчет в администрацию муниципального образования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>Ермолаевский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  <w:lang w:bidi="ru-RU"/>
        </w:rPr>
        <w:t xml:space="preserve"> сельсовет.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proofErr w:type="gramStart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После согласования Отчета главой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сельсовета, один экземпляр Отчета в форме бумажного документа возвращается учреждению для хранения и дальнейшего использования в работе, второй экземпляр остается в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для хранения и размещения на официальном сайте для размещения информации о государственных и муниципальных учреждениях в информационно-телекоммуникационной сети "Интернет" в соответствии с пунктом 3.5 статьи 32 Федерального закона от 12</w:t>
      </w:r>
      <w:proofErr w:type="gram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января 1996 года N 7-ФЗ "О некоммерческих организациях" и пунктом 10 статьи 2 Федерального закона от 3 ноября 2006 г. N 174-ФЗ "Об автономных учреждениях", с учетом требований законодательства Российской Федерации о защите государственной или иной охраняемой законом тайны.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21. Согласованный в соответствии с пунктом 20 настоящего Порядка Отчет размещается на официальном сайте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Убинского района в сети Интернет, а также муниципальным учреждением на своем официальном сайте в сети Интернет с учетом требований законодательства Российской Федерации о защите или иной охраняемой законом тайны.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22. Руководитель муниципального учреждения несет ответственность за соблюдение Общих требований и настоящего Порядка при составлении, утверждении и представлении Отчета.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Приложение N 2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к постановлению Администрации 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proofErr w:type="spellStart"/>
      <w:r w:rsidRPr="00CD5E20">
        <w:rPr>
          <w:rFonts w:ascii="Times New Roman" w:eastAsia="Times New Roman CYR" w:hAnsi="Times New Roman" w:cs="Times New Roman"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 сельсовета 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Убинского района 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Новосибирской области</w:t>
      </w:r>
    </w:p>
    <w:p w:rsidR="00CD5E20" w:rsidRPr="00CD5E20" w:rsidRDefault="00CD5E20" w:rsidP="00CD5E20">
      <w:pPr>
        <w:spacing w:after="0" w:line="240" w:lineRule="auto"/>
        <w:jc w:val="right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от 28.11.2023 г. N 71-па</w:t>
      </w:r>
    </w:p>
    <w:p w:rsidR="00CD5E20" w:rsidRPr="00CD5E20" w:rsidRDefault="00CD5E20" w:rsidP="00CD5E20">
      <w:pPr>
        <w:spacing w:after="0" w:line="240" w:lineRule="auto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lastRenderedPageBreak/>
        <w:t xml:space="preserve">Рекомендуемые образцы сведений, включаемых в отчет о результатах деятельности муниципального учреждения, подведомственного Администрации </w:t>
      </w:r>
      <w:proofErr w:type="spellStart"/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>Ермолаевского</w:t>
      </w:r>
      <w:proofErr w:type="spellEnd"/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 xml:space="preserve"> сельсовета Убинского района и об использовании закрепленного за ним муниципального имущества</w:t>
      </w:r>
    </w:p>
    <w:p w:rsidR="00CD5E20" w:rsidRPr="00CD5E20" w:rsidRDefault="00CD5E20" w:rsidP="00CD5E20">
      <w:pPr>
        <w:spacing w:after="0" w:line="240" w:lineRule="auto"/>
        <w:rPr>
          <w:rFonts w:ascii="Times New Roman" w:eastAsia="Times New Roman CYR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eastAsia="Times New Roman CYR" w:hAnsi="Times New Roman" w:cs="Times New Roman"/>
          <w:b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b/>
          <w:sz w:val="20"/>
          <w:szCs w:val="20"/>
        </w:rPr>
        <w:t>Титульный лист</w:t>
      </w:r>
    </w:p>
    <w:p w:rsidR="00CD5E20" w:rsidRPr="00CD5E20" w:rsidRDefault="00CD5E20" w:rsidP="00CD5E20">
      <w:pPr>
        <w:pStyle w:val="aff8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eastAsia="Times New Roman" w:hAnsi="Times New Roman" w:cs="Times New Roman"/>
          <w:sz w:val="20"/>
          <w:szCs w:val="20"/>
        </w:rPr>
        <w:t>Согласовано:</w:t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" w:hAnsi="Times New Roman" w:cs="Times New Roman"/>
          <w:sz w:val="20"/>
          <w:szCs w:val="20"/>
        </w:rPr>
        <w:t>Утверждаю:</w:t>
      </w:r>
      <w:r w:rsidRPr="00CD5E20">
        <w:rPr>
          <w:rFonts w:ascii="Times New Roman" w:eastAsia="Times New Roman" w:hAnsi="Times New Roman" w:cs="Times New Roman"/>
          <w:sz w:val="20"/>
          <w:szCs w:val="20"/>
        </w:rPr>
        <w:br/>
        <w:t xml:space="preserve">Глава                      </w:t>
      </w:r>
      <w:r w:rsidRPr="00CD5E20">
        <w:rPr>
          <w:rFonts w:ascii="Times New Roman" w:eastAsia="Times New Roman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" w:hAnsi="Times New Roman" w:cs="Times New Roman"/>
          <w:sz w:val="20"/>
          <w:szCs w:val="20"/>
        </w:rPr>
        <w:tab/>
        <w:t xml:space="preserve">Руководитель (наименование </w:t>
      </w:r>
      <w:r w:rsidRPr="00CD5E20">
        <w:rPr>
          <w:rFonts w:ascii="Times New Roman" w:hAnsi="Times New Roman" w:cs="Times New Roman"/>
          <w:sz w:val="20"/>
          <w:szCs w:val="20"/>
        </w:rPr>
        <w:t>учреждения)</w:t>
      </w:r>
      <w:r w:rsidRPr="00CD5E20">
        <w:rPr>
          <w:rFonts w:ascii="Times New Roman" w:hAnsi="Times New Roman" w:cs="Times New Roman"/>
          <w:sz w:val="20"/>
          <w:szCs w:val="20"/>
        </w:rPr>
        <w:br/>
      </w:r>
    </w:p>
    <w:p w:rsidR="00CD5E20" w:rsidRPr="00CD5E20" w:rsidRDefault="00CD5E20" w:rsidP="00CD5E20">
      <w:pPr>
        <w:pStyle w:val="aff8"/>
        <w:rPr>
          <w:rFonts w:ascii="Times New Roman" w:hAnsi="Times New Roman" w:cs="Times New Roman"/>
          <w:b/>
          <w:bCs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 xml:space="preserve">_________    _________________ 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  <w:t>_________    ______________</w:t>
      </w:r>
    </w:p>
    <w:p w:rsidR="00CD5E20" w:rsidRPr="00CD5E20" w:rsidRDefault="00CD5E20" w:rsidP="00CD5E20">
      <w:pPr>
        <w:pStyle w:val="aff8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 w:rsidRPr="00CD5E20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>(подпись)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ab/>
        <w:t xml:space="preserve">      (</w:t>
      </w:r>
      <w:r w:rsidRPr="00CD5E20">
        <w:rPr>
          <w:rFonts w:ascii="Times New Roman" w:eastAsia="Times New Roman CYR" w:hAnsi="Times New Roman" w:cs="Times New Roman"/>
          <w:sz w:val="20"/>
          <w:szCs w:val="20"/>
          <w:vertAlign w:val="superscript"/>
        </w:rPr>
        <w:t>расшифровка подписи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>)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ab/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ab/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ab/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ab/>
        <w:t xml:space="preserve">  (подпись)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ab/>
      </w:r>
      <w:r w:rsidRPr="00CD5E20">
        <w:rPr>
          <w:rFonts w:ascii="Times New Roman" w:hAnsi="Times New Roman" w:cs="Times New Roman"/>
          <w:bCs/>
          <w:sz w:val="20"/>
          <w:szCs w:val="20"/>
        </w:rPr>
        <w:t xml:space="preserve">   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>(</w:t>
      </w:r>
      <w:r w:rsidRPr="00CD5E20">
        <w:rPr>
          <w:rFonts w:ascii="Times New Roman" w:eastAsia="Times New Roman CYR" w:hAnsi="Times New Roman" w:cs="Times New Roman"/>
          <w:sz w:val="20"/>
          <w:szCs w:val="20"/>
          <w:vertAlign w:val="superscript"/>
        </w:rPr>
        <w:t>расшифровка подписи</w:t>
      </w:r>
      <w:r w:rsidRPr="00CD5E20">
        <w:rPr>
          <w:rFonts w:ascii="Times New Roman" w:hAnsi="Times New Roman" w:cs="Times New Roman"/>
          <w:bCs/>
          <w:sz w:val="20"/>
          <w:szCs w:val="20"/>
          <w:vertAlign w:val="superscript"/>
        </w:rPr>
        <w:t>)</w:t>
      </w:r>
    </w:p>
    <w:p w:rsidR="00CD5E20" w:rsidRPr="00CD5E20" w:rsidRDefault="00CD5E20" w:rsidP="00CD5E20">
      <w:pPr>
        <w:spacing w:after="0" w:line="240" w:lineRule="auto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"____" ______________ 20___ г.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tab/>
        <w:t>"____" ___________ 20___ г.</w:t>
      </w: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D5E20">
        <w:rPr>
          <w:rFonts w:ascii="Times New Roman" w:hAnsi="Times New Roman" w:cs="Times New Roman"/>
          <w:b/>
          <w:bCs/>
          <w:sz w:val="20"/>
          <w:szCs w:val="20"/>
        </w:rPr>
        <w:t>ОТЧЕТ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D5E20">
        <w:rPr>
          <w:rFonts w:ascii="Times New Roman" w:hAnsi="Times New Roman" w:cs="Times New Roman"/>
          <w:b/>
          <w:bCs/>
          <w:sz w:val="20"/>
          <w:szCs w:val="20"/>
        </w:rPr>
        <w:t>о результатах деятельности государственного (муниципального) учреждения и об использовании закрепленного за ним государственного (муниципального) имущества по состоянию на 1 января 20__ г.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br/>
        <w:t>___________________________________________________________________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br/>
        <w:t xml:space="preserve">(наименование муниципального учреждения) </w:t>
      </w: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center"/>
        <w:rPr>
          <w:rFonts w:ascii="Times New Roman" w:eastAsia="Times New Roman CYR" w:hAnsi="Times New Roman" w:cs="Times New Roman"/>
          <w:sz w:val="20"/>
          <w:szCs w:val="20"/>
          <w:vertAlign w:val="superscript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t>___________________________________________</w:t>
      </w:r>
      <w:r w:rsidRPr="00CD5E20">
        <w:rPr>
          <w:rFonts w:ascii="Times New Roman" w:eastAsia="Times New Roman CYR" w:hAnsi="Times New Roman" w:cs="Times New Roman"/>
          <w:sz w:val="20"/>
          <w:szCs w:val="20"/>
        </w:rPr>
        <w:br/>
      </w:r>
      <w:r w:rsidRPr="00CD5E20">
        <w:rPr>
          <w:rFonts w:ascii="Times New Roman" w:eastAsia="Times New Roman CYR" w:hAnsi="Times New Roman" w:cs="Times New Roman"/>
          <w:sz w:val="20"/>
          <w:szCs w:val="20"/>
          <w:vertAlign w:val="superscript"/>
        </w:rPr>
        <w:t>(наименование учредителя)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eastAsia="Times New Roman CYR" w:hAnsi="Times New Roman" w:cs="Times New Roman"/>
          <w:sz w:val="20"/>
          <w:szCs w:val="20"/>
        </w:rPr>
      </w:pPr>
      <w:r w:rsidRPr="00CD5E20">
        <w:rPr>
          <w:rFonts w:ascii="Times New Roman" w:eastAsia="Times New Roman CYR" w:hAnsi="Times New Roman" w:cs="Times New Roman"/>
          <w:sz w:val="20"/>
          <w:szCs w:val="20"/>
        </w:rPr>
        <w:br/>
        <w:t>составлен "____" _________ 20__ г.</w:t>
      </w:r>
    </w:p>
    <w:p w:rsidR="00CD5E20" w:rsidRPr="00CD5E20" w:rsidRDefault="00CD5E20" w:rsidP="00CD5E20">
      <w:pPr>
        <w:spacing w:after="0" w:line="240" w:lineRule="auto"/>
        <w:rPr>
          <w:rFonts w:ascii="Times New Roman" w:eastAsia="Times New Roman CYR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pStyle w:val="3"/>
        <w:spacing w:before="0" w:line="240" w:lineRule="auto"/>
        <w:rPr>
          <w:rFonts w:ascii="Times New Roman" w:hAnsi="Times New Roman" w:cs="Times New Roman"/>
          <w:sz w:val="20"/>
          <w:szCs w:val="20"/>
        </w:rPr>
      </w:pPr>
      <w:r w:rsidRPr="00CD5E20">
        <w:rPr>
          <w:rFonts w:ascii="Times New Roman" w:hAnsi="Times New Roman" w:cs="Times New Roman"/>
          <w:sz w:val="20"/>
          <w:szCs w:val="20"/>
        </w:rPr>
        <w:t>Общие сведения о муниципальном учреждении</w:t>
      </w:r>
    </w:p>
    <w:p w:rsidR="00CD5E20" w:rsidRPr="00CD5E20" w:rsidRDefault="00CD5E20" w:rsidP="00CD5E2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5528"/>
        <w:gridCol w:w="3969"/>
      </w:tblGrid>
      <w:tr w:rsidR="00CD5E20" w:rsidRPr="00CD5E20" w:rsidTr="00BE43B8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Значение показателя</w:t>
            </w:r>
          </w:p>
        </w:tc>
      </w:tr>
      <w:tr w:rsidR="00CD5E20" w:rsidRPr="00CD5E20" w:rsidTr="00BE43B8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8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 CYR" w:hAnsi="Times New Roman" w:cs="Times New Roman"/>
                <w:sz w:val="20"/>
                <w:szCs w:val="20"/>
              </w:rPr>
              <w:t>Исчерпывающий перечень видов деятельности (с указанием основных видов деятельности и иных видов деятельности, не являющихся основными), которые муниципальное учреждение вправе осуществлять в соответствии с его учредительными документами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E20" w:rsidRPr="00CD5E20" w:rsidTr="00BE43B8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8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 CYR" w:hAnsi="Times New Roman" w:cs="Times New Roman"/>
                <w:sz w:val="20"/>
                <w:szCs w:val="20"/>
              </w:rPr>
              <w:t>Перечень услуг (работ), которые оказываются потребителям за плату в случаях, предусмотренных нормативными правовыми (правовыми) актами с указанием потребителей указанных услуг (работ)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E20" w:rsidRPr="00CD5E20" w:rsidTr="00BE43B8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8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 CYR" w:hAnsi="Times New Roman" w:cs="Times New Roman"/>
                <w:sz w:val="20"/>
                <w:szCs w:val="20"/>
              </w:rPr>
              <w:t>Перечень документов (с указанием номеров, даты выдачи и срока действия), на основании которых муниципальное учреждение осуществляет деятельность (свидетельство о государственной регистрации муниципального учреждения, лицензии и другие разрешительные документы)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E20" w:rsidRPr="00CD5E20" w:rsidTr="00BE43B8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E20" w:rsidRPr="00CD5E20" w:rsidRDefault="00CD5E20" w:rsidP="00CD5E20">
            <w:pPr>
              <w:pStyle w:val="aff8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D5E20">
              <w:rPr>
                <w:rFonts w:ascii="Times New Roman" w:eastAsia="Times New Roman CYR" w:hAnsi="Times New Roman" w:cs="Times New Roman"/>
                <w:sz w:val="20"/>
                <w:szCs w:val="20"/>
              </w:rPr>
              <w:t>Количество структурных подразделений (за исключением обособленных структурных подразделений (филиалов)</w:t>
            </w: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E20" w:rsidRPr="00CD5E20" w:rsidRDefault="00CD5E20" w:rsidP="00CD5E20">
            <w:pPr>
              <w:pStyle w:val="affff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D5E20">
        <w:rPr>
          <w:rFonts w:ascii="Times New Roman" w:hAnsi="Times New Roman" w:cs="Times New Roman"/>
          <w:b/>
          <w:sz w:val="20"/>
          <w:szCs w:val="20"/>
        </w:rPr>
        <w:t>Раздел 1 "Результаты деятельности"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D5E20">
        <w:rPr>
          <w:rFonts w:ascii="Times New Roman" w:hAnsi="Times New Roman" w:cs="Times New Roman"/>
          <w:b/>
          <w:sz w:val="20"/>
          <w:szCs w:val="20"/>
        </w:rPr>
        <w:t xml:space="preserve">Отчет о выполнении муниципального задания на оказание муниципальных услуг (выполнение работ) </w:t>
      </w:r>
      <w:r w:rsidRPr="00CD5E20">
        <w:rPr>
          <w:rFonts w:ascii="Times New Roman" w:hAnsi="Times New Roman" w:cs="Times New Roman"/>
          <w:b/>
          <w:i/>
          <w:sz w:val="20"/>
          <w:szCs w:val="20"/>
        </w:rPr>
        <w:t xml:space="preserve">– см. формы в </w:t>
      </w:r>
      <w:proofErr w:type="spellStart"/>
      <w:r w:rsidRPr="00CD5E20">
        <w:rPr>
          <w:rFonts w:ascii="Times New Roman" w:hAnsi="Times New Roman" w:cs="Times New Roman"/>
          <w:b/>
          <w:i/>
          <w:sz w:val="20"/>
          <w:szCs w:val="20"/>
          <w:lang w:val="en-US"/>
        </w:rPr>
        <w:t>Execel</w:t>
      </w:r>
      <w:proofErr w:type="spellEnd"/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CD5E20">
        <w:rPr>
          <w:rFonts w:ascii="Times New Roman" w:hAnsi="Times New Roman" w:cs="Times New Roman"/>
          <w:b/>
          <w:sz w:val="20"/>
          <w:szCs w:val="20"/>
        </w:rPr>
        <w:t xml:space="preserve">Раздел 2. "Использование имущества, закреплённого за учреждением" - </w:t>
      </w:r>
      <w:r w:rsidRPr="00CD5E20">
        <w:rPr>
          <w:rFonts w:ascii="Times New Roman" w:hAnsi="Times New Roman" w:cs="Times New Roman"/>
          <w:b/>
          <w:i/>
          <w:sz w:val="20"/>
          <w:szCs w:val="20"/>
        </w:rPr>
        <w:t xml:space="preserve">см. формы в </w:t>
      </w:r>
      <w:proofErr w:type="spellStart"/>
      <w:r w:rsidRPr="00CD5E20">
        <w:rPr>
          <w:rFonts w:ascii="Times New Roman" w:hAnsi="Times New Roman" w:cs="Times New Roman"/>
          <w:b/>
          <w:i/>
          <w:sz w:val="20"/>
          <w:szCs w:val="20"/>
        </w:rPr>
        <w:t>Execel</w:t>
      </w:r>
      <w:proofErr w:type="spellEnd"/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  <w:sectPr w:rsidR="00CD5E20" w:rsidRPr="00CD5E20" w:rsidSect="00073541">
          <w:pgSz w:w="11906" w:h="16800"/>
          <w:pgMar w:top="1440" w:right="800" w:bottom="1440" w:left="1276" w:header="720" w:footer="720" w:gutter="0"/>
          <w:cols w:space="720"/>
          <w:docGrid w:linePitch="326"/>
        </w:sect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D5E20">
        <w:rPr>
          <w:rFonts w:ascii="Times New Roman" w:hAnsi="Times New Roman" w:cs="Times New Roman"/>
          <w:b/>
          <w:sz w:val="20"/>
          <w:szCs w:val="20"/>
        </w:rPr>
        <w:t>Раздел 3 "Эффективность деятельности"</w:t>
      </w: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0"/>
        <w:gridCol w:w="1200"/>
        <w:gridCol w:w="1389"/>
        <w:gridCol w:w="1199"/>
        <w:gridCol w:w="1199"/>
        <w:gridCol w:w="1199"/>
        <w:gridCol w:w="1199"/>
        <w:gridCol w:w="1092"/>
        <w:gridCol w:w="956"/>
      </w:tblGrid>
      <w:tr w:rsidR="00CD5E20" w:rsidRPr="00CD5E20" w:rsidTr="00BE43B8">
        <w:tc>
          <w:tcPr>
            <w:tcW w:w="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9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Наименования видов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деятельности учреждения, </w:t>
            </w:r>
            <w:proofErr w:type="gramStart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отношении </w:t>
            </w:r>
            <w:proofErr w:type="gramStart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которых</w:t>
            </w:r>
            <w:proofErr w:type="gramEnd"/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установлен показатель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эффективности</w:t>
            </w:r>
          </w:p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Правовой акт, устанавливающий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 эффективности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деятельности учреждения </w:t>
            </w:r>
            <w:proofErr w:type="gramStart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отношении </w:t>
            </w:r>
            <w:proofErr w:type="gramStart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реализуемого</w:t>
            </w:r>
            <w:proofErr w:type="gramEnd"/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учреждением вида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деятельности</w:t>
            </w:r>
          </w:p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 эффективности деятельности учреждения</w:t>
            </w:r>
          </w:p>
        </w:tc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Единица </w:t>
            </w:r>
            <w:proofErr w:type="gramStart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 xml:space="preserve"> показателя эффективности деятельности учреждения</w:t>
            </w:r>
            <w:proofErr w:type="gramEnd"/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Данные о достижении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показателей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эффективности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деятельности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eastAsia="Times New Roman" w:hAnsi="Times New Roman" w:cs="Times New Roman"/>
                <w:sz w:val="20"/>
                <w:szCs w:val="20"/>
              </w:rPr>
              <w:t>учреждения</w:t>
            </w:r>
          </w:p>
          <w:p w:rsidR="00CD5E20" w:rsidRPr="00CD5E20" w:rsidRDefault="00CD5E20" w:rsidP="00CD5E20">
            <w:pPr>
              <w:shd w:val="clear" w:color="auto" w:fill="FFFFFF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D5E20" w:rsidRPr="00CD5E20" w:rsidTr="00BE43B8">
        <w:trPr>
          <w:trHeight w:val="139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плановое значение показателя эффективности деятельности, установленное правовым актом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фактическое значение показателя эффективности деятельности, достигнутое в отчетном периоде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 xml:space="preserve">отклонение фактического значения </w:t>
            </w:r>
            <w:proofErr w:type="gramStart"/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  <w:proofErr w:type="gramEnd"/>
            <w:r w:rsidRPr="00CD5E20">
              <w:rPr>
                <w:rFonts w:ascii="Times New Roman" w:hAnsi="Times New Roman" w:cs="Times New Roman"/>
                <w:sz w:val="20"/>
                <w:szCs w:val="20"/>
              </w:rPr>
              <w:t xml:space="preserve"> планового 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E20" w:rsidRPr="00CD5E20" w:rsidRDefault="00CD5E20" w:rsidP="00CD5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причина отклонения</w:t>
            </w:r>
          </w:p>
        </w:tc>
      </w:tr>
      <w:tr w:rsidR="00CD5E20" w:rsidRPr="00CD5E20" w:rsidTr="00BE43B8">
        <w:trPr>
          <w:trHeight w:val="279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8=7-6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5E20" w:rsidRPr="00CD5E20" w:rsidRDefault="00CD5E20" w:rsidP="00CD5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5E2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</w:tbl>
    <w:p w:rsidR="00CD5E20" w:rsidRPr="00CD5E20" w:rsidRDefault="00CD5E20" w:rsidP="00CD5E2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454FA" w:rsidRDefault="00C454FA" w:rsidP="00C454F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663ED" w:rsidRPr="001663ED" w:rsidRDefault="001663ED" w:rsidP="001663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8501A" w:rsidRPr="0048501A" w:rsidRDefault="0048501A" w:rsidP="0048501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8D4DDD" w:rsidRPr="008D4DDD" w:rsidRDefault="008D4DDD" w:rsidP="0003753D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</w:p>
    <w:p w:rsidR="008D4DDD" w:rsidRDefault="008D4DD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F39C9">
          <w:footerReference w:type="default" r:id="rId10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0375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03753D">
      <w:pPr>
        <w:spacing w:after="0" w:line="240" w:lineRule="auto"/>
      </w:pPr>
    </w:p>
    <w:sectPr w:rsidR="00F8536C" w:rsidRPr="00CD0BBD" w:rsidSect="00816DCB">
      <w:footerReference w:type="default" r:id="rId11"/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1E7" w:rsidRDefault="000001E7" w:rsidP="009A5C76">
      <w:pPr>
        <w:spacing w:after="0" w:line="240" w:lineRule="auto"/>
      </w:pPr>
      <w:r>
        <w:separator/>
      </w:r>
    </w:p>
  </w:endnote>
  <w:endnote w:type="continuationSeparator" w:id="0">
    <w:p w:rsidR="000001E7" w:rsidRDefault="000001E7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5557067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5E20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  <w:p w:rsidR="0031244D" w:rsidRDefault="0031244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1E7" w:rsidRDefault="000001E7" w:rsidP="009A5C76">
      <w:pPr>
        <w:spacing w:after="0" w:line="240" w:lineRule="auto"/>
      </w:pPr>
      <w:r>
        <w:separator/>
      </w:r>
    </w:p>
  </w:footnote>
  <w:footnote w:type="continuationSeparator" w:id="0">
    <w:p w:rsidR="000001E7" w:rsidRDefault="000001E7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6DB5D50"/>
    <w:multiLevelType w:val="singleLevel"/>
    <w:tmpl w:val="E6DB5D50"/>
    <w:lvl w:ilvl="0">
      <w:start w:val="9"/>
      <w:numFmt w:val="decimal"/>
      <w:suff w:val="space"/>
      <w:lvlText w:val="%1."/>
      <w:lvlJc w:val="left"/>
    </w:lvl>
  </w:abstractNum>
  <w:abstractNum w:abstractNumId="1">
    <w:nsid w:val="041A0289"/>
    <w:multiLevelType w:val="hybridMultilevel"/>
    <w:tmpl w:val="7BF24FF8"/>
    <w:lvl w:ilvl="0" w:tplc="FC8084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AFE25E3"/>
    <w:multiLevelType w:val="singleLevel"/>
    <w:tmpl w:val="1AFE25E3"/>
    <w:lvl w:ilvl="0">
      <w:start w:val="1"/>
      <w:numFmt w:val="decimal"/>
      <w:suff w:val="space"/>
      <w:lvlText w:val="%1."/>
      <w:lvlJc w:val="left"/>
    </w:lvl>
  </w:abstractNum>
  <w:abstractNum w:abstractNumId="3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">
    <w:nsid w:val="75CA1570"/>
    <w:multiLevelType w:val="multilevel"/>
    <w:tmpl w:val="75CA1570"/>
    <w:lvl w:ilvl="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01E7"/>
    <w:rsid w:val="000076B4"/>
    <w:rsid w:val="00014D9B"/>
    <w:rsid w:val="0001572C"/>
    <w:rsid w:val="00027AB3"/>
    <w:rsid w:val="00031F4A"/>
    <w:rsid w:val="000331C7"/>
    <w:rsid w:val="0003753D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3F78"/>
    <w:rsid w:val="00165888"/>
    <w:rsid w:val="00165A0D"/>
    <w:rsid w:val="001663ED"/>
    <w:rsid w:val="00172C09"/>
    <w:rsid w:val="0018024A"/>
    <w:rsid w:val="00180F1C"/>
    <w:rsid w:val="001824B9"/>
    <w:rsid w:val="001843C2"/>
    <w:rsid w:val="0018589E"/>
    <w:rsid w:val="00186A3B"/>
    <w:rsid w:val="0019183C"/>
    <w:rsid w:val="00193085"/>
    <w:rsid w:val="0019575E"/>
    <w:rsid w:val="00196FD7"/>
    <w:rsid w:val="00197DD6"/>
    <w:rsid w:val="001A0EEE"/>
    <w:rsid w:val="001A350B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1244D"/>
    <w:rsid w:val="00330A54"/>
    <w:rsid w:val="00343DB6"/>
    <w:rsid w:val="0034719B"/>
    <w:rsid w:val="0035658D"/>
    <w:rsid w:val="003623C1"/>
    <w:rsid w:val="00372956"/>
    <w:rsid w:val="003844C0"/>
    <w:rsid w:val="00385C25"/>
    <w:rsid w:val="0039438A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36B78"/>
    <w:rsid w:val="00440E27"/>
    <w:rsid w:val="004557FD"/>
    <w:rsid w:val="00456419"/>
    <w:rsid w:val="00456888"/>
    <w:rsid w:val="00466801"/>
    <w:rsid w:val="0047156C"/>
    <w:rsid w:val="00483355"/>
    <w:rsid w:val="0048342C"/>
    <w:rsid w:val="0048501A"/>
    <w:rsid w:val="00486E0B"/>
    <w:rsid w:val="00490BD2"/>
    <w:rsid w:val="004931E8"/>
    <w:rsid w:val="004A0BBE"/>
    <w:rsid w:val="004A3B47"/>
    <w:rsid w:val="004A4602"/>
    <w:rsid w:val="004B1675"/>
    <w:rsid w:val="004B24D6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38D8"/>
    <w:rsid w:val="00574D08"/>
    <w:rsid w:val="00582FCB"/>
    <w:rsid w:val="005877B9"/>
    <w:rsid w:val="005A1D0F"/>
    <w:rsid w:val="005C0E79"/>
    <w:rsid w:val="005C57F9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0454A"/>
    <w:rsid w:val="008140FE"/>
    <w:rsid w:val="00816DA2"/>
    <w:rsid w:val="00816DCB"/>
    <w:rsid w:val="00820412"/>
    <w:rsid w:val="00821B8B"/>
    <w:rsid w:val="00824B38"/>
    <w:rsid w:val="00831EF5"/>
    <w:rsid w:val="00833AF4"/>
    <w:rsid w:val="00841588"/>
    <w:rsid w:val="008503C1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0C87"/>
    <w:rsid w:val="008B4991"/>
    <w:rsid w:val="008B5402"/>
    <w:rsid w:val="008B75AC"/>
    <w:rsid w:val="008C1B07"/>
    <w:rsid w:val="008C278C"/>
    <w:rsid w:val="008C4367"/>
    <w:rsid w:val="008D1196"/>
    <w:rsid w:val="008D4558"/>
    <w:rsid w:val="008D4DDD"/>
    <w:rsid w:val="008D7C0D"/>
    <w:rsid w:val="008E0519"/>
    <w:rsid w:val="008E52BF"/>
    <w:rsid w:val="008E665D"/>
    <w:rsid w:val="008E7DAD"/>
    <w:rsid w:val="00902BBE"/>
    <w:rsid w:val="00915B45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673E0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8C"/>
    <w:rsid w:val="00A111A9"/>
    <w:rsid w:val="00A11DFE"/>
    <w:rsid w:val="00A13280"/>
    <w:rsid w:val="00A13ACD"/>
    <w:rsid w:val="00A20A43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5B9D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0D7C"/>
    <w:rsid w:val="00AB3E01"/>
    <w:rsid w:val="00AB62D2"/>
    <w:rsid w:val="00AB7A56"/>
    <w:rsid w:val="00AD0D8B"/>
    <w:rsid w:val="00AD1E5D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0A95"/>
    <w:rsid w:val="00B34379"/>
    <w:rsid w:val="00B52624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54FA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B467F"/>
    <w:rsid w:val="00CC5D5E"/>
    <w:rsid w:val="00CD0BBD"/>
    <w:rsid w:val="00CD2BBD"/>
    <w:rsid w:val="00CD49C1"/>
    <w:rsid w:val="00CD5E20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5DF"/>
    <w:rsid w:val="00D85AF4"/>
    <w:rsid w:val="00D871B6"/>
    <w:rsid w:val="00D8776F"/>
    <w:rsid w:val="00D92E28"/>
    <w:rsid w:val="00DA65EA"/>
    <w:rsid w:val="00DB2949"/>
    <w:rsid w:val="00DB7E88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4C2"/>
    <w:rsid w:val="00E64C7A"/>
    <w:rsid w:val="00E75D1D"/>
    <w:rsid w:val="00E8771E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EF39C9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A26F0"/>
    <w:rsid w:val="00FB6E7C"/>
    <w:rsid w:val="00FC5EFB"/>
    <w:rsid w:val="00FC682C"/>
    <w:rsid w:val="00FD030B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n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Outline List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uiPriority w:val="99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next w:val="a"/>
    <w:link w:val="40"/>
    <w:uiPriority w:val="99"/>
    <w:qFormat/>
    <w:rsid w:val="0080454A"/>
    <w:pPr>
      <w:keepNext w:val="0"/>
      <w:keepLines w:val="0"/>
      <w:autoSpaceDE w:val="0"/>
      <w:autoSpaceDN w:val="0"/>
      <w:adjustRightInd w:val="0"/>
      <w:spacing w:before="108" w:after="108" w:line="240" w:lineRule="auto"/>
      <w:jc w:val="center"/>
      <w:outlineLvl w:val="3"/>
    </w:pPr>
    <w:rPr>
      <w:rFonts w:ascii="Arial" w:eastAsia="Calibri" w:hAnsi="Arial" w:cs="Times New Roman"/>
      <w:color w:val="26282F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9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915B45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915B45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915B45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915B45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B2574A"/>
  </w:style>
  <w:style w:type="character" w:customStyle="1" w:styleId="20">
    <w:name w:val="Заголовок 2 Знак"/>
    <w:basedOn w:val="a0"/>
    <w:link w:val="2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uiPriority w:val="99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uiPriority w:val="99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uiPriority w:val="34"/>
    <w:rsid w:val="00C47103"/>
  </w:style>
  <w:style w:type="character" w:customStyle="1" w:styleId="50">
    <w:name w:val="Заголовок 5 Знак"/>
    <w:basedOn w:val="a0"/>
    <w:link w:val="5"/>
    <w:uiPriority w:val="99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uiPriority w:val="99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uiPriority w:val="99"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uiPriority w:val="99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  <w:style w:type="character" w:customStyle="1" w:styleId="1b">
    <w:name w:val="Название Знак1"/>
    <w:basedOn w:val="a0"/>
    <w:locked/>
    <w:rsid w:val="005738D8"/>
    <w:rPr>
      <w:sz w:val="28"/>
    </w:rPr>
  </w:style>
  <w:style w:type="character" w:customStyle="1" w:styleId="40">
    <w:name w:val="Заголовок 4 Знак"/>
    <w:basedOn w:val="a0"/>
    <w:link w:val="4"/>
    <w:uiPriority w:val="99"/>
    <w:rsid w:val="0080454A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customStyle="1" w:styleId="affa">
    <w:name w:val="Основной текст_"/>
    <w:link w:val="1c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c">
    <w:name w:val="Основной текст1"/>
    <w:basedOn w:val="a"/>
    <w:link w:val="affa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41">
    <w:name w:val="Основной текст (4)_"/>
    <w:link w:val="42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53">
    <w:name w:val="Основной текст5"/>
    <w:basedOn w:val="a"/>
    <w:uiPriority w:val="99"/>
    <w:rsid w:val="0080454A"/>
    <w:pPr>
      <w:widowControl w:val="0"/>
      <w:shd w:val="clear" w:color="auto" w:fill="FFFFFF"/>
      <w:spacing w:before="9180" w:after="60" w:line="240" w:lineRule="atLeast"/>
      <w:ind w:hanging="2180"/>
    </w:pPr>
    <w:rPr>
      <w:rFonts w:ascii="Times New Roman" w:eastAsia="Times New Roman" w:hAnsi="Times New Roman" w:cs="Times New Roman"/>
    </w:rPr>
  </w:style>
  <w:style w:type="paragraph" w:customStyle="1" w:styleId="affb">
    <w:name w:val="Нормальный"/>
    <w:uiPriority w:val="99"/>
    <w:rsid w:val="008045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numbering" w:styleId="111111">
    <w:name w:val="Outline List 2"/>
    <w:basedOn w:val="a2"/>
    <w:rsid w:val="0080454A"/>
    <w:pPr>
      <w:numPr>
        <w:numId w:val="1"/>
      </w:numPr>
    </w:pPr>
  </w:style>
  <w:style w:type="character" w:customStyle="1" w:styleId="affc">
    <w:name w:val="Активная гипертекстовая ссылка"/>
    <w:uiPriority w:val="99"/>
    <w:rsid w:val="0080454A"/>
    <w:rPr>
      <w:b w:val="0"/>
      <w:bCs w:val="0"/>
      <w:color w:val="106BBE"/>
      <w:u w:val="single"/>
    </w:rPr>
  </w:style>
  <w:style w:type="paragraph" w:customStyle="1" w:styleId="affd">
    <w:name w:val="Внимание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e">
    <w:name w:val="Внимание: криминал!!"/>
    <w:basedOn w:val="affd"/>
    <w:next w:val="a"/>
    <w:uiPriority w:val="99"/>
    <w:rsid w:val="0080454A"/>
  </w:style>
  <w:style w:type="paragraph" w:customStyle="1" w:styleId="afff">
    <w:name w:val="Внимание: недобросовестность!"/>
    <w:basedOn w:val="affd"/>
    <w:next w:val="a"/>
    <w:uiPriority w:val="99"/>
    <w:rsid w:val="0080454A"/>
  </w:style>
  <w:style w:type="character" w:customStyle="1" w:styleId="afff0">
    <w:name w:val="Выделение для Базового Поиска"/>
    <w:uiPriority w:val="99"/>
    <w:rsid w:val="0080454A"/>
    <w:rPr>
      <w:b/>
      <w:bCs/>
      <w:color w:val="0058A9"/>
    </w:rPr>
  </w:style>
  <w:style w:type="character" w:customStyle="1" w:styleId="afff1">
    <w:name w:val="Выделение для Базового Поиска (курсив)"/>
    <w:uiPriority w:val="99"/>
    <w:rsid w:val="0080454A"/>
    <w:rPr>
      <w:b/>
      <w:bCs/>
      <w:i/>
      <w:iCs/>
      <w:color w:val="0058A9"/>
    </w:rPr>
  </w:style>
  <w:style w:type="paragraph" w:customStyle="1" w:styleId="afff2">
    <w:name w:val="Дочерний элемент списк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color w:val="868381"/>
      <w:sz w:val="20"/>
      <w:szCs w:val="20"/>
      <w:lang w:eastAsia="ru-RU"/>
    </w:rPr>
  </w:style>
  <w:style w:type="paragraph" w:customStyle="1" w:styleId="afff3">
    <w:name w:val="Основное меню (преемственное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Calibri" w:hAnsi="Verdana" w:cs="Verdana"/>
      <w:lang w:eastAsia="ru-RU"/>
    </w:rPr>
  </w:style>
  <w:style w:type="paragraph" w:customStyle="1" w:styleId="afff4">
    <w:name w:val="Заголовок"/>
    <w:basedOn w:val="afff3"/>
    <w:next w:val="a"/>
    <w:uiPriority w:val="99"/>
    <w:rsid w:val="0080454A"/>
    <w:rPr>
      <w:b/>
      <w:bCs/>
      <w:color w:val="0058A9"/>
      <w:shd w:val="clear" w:color="auto" w:fill="ECE9D8"/>
    </w:rPr>
  </w:style>
  <w:style w:type="paragraph" w:customStyle="1" w:styleId="afff5">
    <w:name w:val="Заголовок группы контролов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b/>
      <w:bCs/>
      <w:color w:val="000000"/>
      <w:sz w:val="24"/>
      <w:szCs w:val="24"/>
      <w:lang w:eastAsia="ru-RU"/>
    </w:rPr>
  </w:style>
  <w:style w:type="paragraph" w:customStyle="1" w:styleId="afff6">
    <w:name w:val="Заголовок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0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shd w:val="clear" w:color="auto" w:fill="FFFFFF"/>
      <w:lang w:val="x-none" w:eastAsia="x-none"/>
    </w:rPr>
  </w:style>
  <w:style w:type="paragraph" w:customStyle="1" w:styleId="afff7">
    <w:name w:val="Заголовок распахивающейся части диалог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i/>
      <w:iCs/>
      <w:color w:val="000080"/>
      <w:lang w:eastAsia="ru-RU"/>
    </w:rPr>
  </w:style>
  <w:style w:type="character" w:customStyle="1" w:styleId="afff8">
    <w:name w:val="Заголовок своего сообщения"/>
    <w:uiPriority w:val="99"/>
    <w:rsid w:val="0080454A"/>
  </w:style>
  <w:style w:type="paragraph" w:customStyle="1" w:styleId="afff9">
    <w:name w:val="Заголовок статьи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a">
    <w:name w:val="Заголовок чужого сообщения"/>
    <w:uiPriority w:val="99"/>
    <w:rsid w:val="0080454A"/>
    <w:rPr>
      <w:b/>
      <w:bCs/>
      <w:color w:val="FF0000"/>
    </w:rPr>
  </w:style>
  <w:style w:type="paragraph" w:customStyle="1" w:styleId="afffb">
    <w:name w:val="Заголовок ЭР (ле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6"/>
      <w:szCs w:val="26"/>
      <w:lang w:eastAsia="ru-RU"/>
    </w:rPr>
  </w:style>
  <w:style w:type="paragraph" w:customStyle="1" w:styleId="afffc">
    <w:name w:val="Заголовок ЭР (правое окно)"/>
    <w:basedOn w:val="afffb"/>
    <w:next w:val="a"/>
    <w:uiPriority w:val="99"/>
    <w:rsid w:val="0080454A"/>
    <w:pPr>
      <w:spacing w:after="0"/>
      <w:jc w:val="left"/>
    </w:pPr>
  </w:style>
  <w:style w:type="paragraph" w:customStyle="1" w:styleId="afffd">
    <w:name w:val="Интерактивный заголовок"/>
    <w:basedOn w:val="afff4"/>
    <w:next w:val="a"/>
    <w:uiPriority w:val="99"/>
    <w:rsid w:val="0080454A"/>
    <w:rPr>
      <w:u w:val="single"/>
    </w:rPr>
  </w:style>
  <w:style w:type="paragraph" w:customStyle="1" w:styleId="afffe">
    <w:name w:val="Текст информации об изменениях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color w:val="353842"/>
      <w:sz w:val="18"/>
      <w:szCs w:val="18"/>
      <w:lang w:eastAsia="ru-RU"/>
    </w:rPr>
  </w:style>
  <w:style w:type="paragraph" w:customStyle="1" w:styleId="affff">
    <w:name w:val="Информация об изменениях"/>
    <w:basedOn w:val="afffe"/>
    <w:next w:val="a"/>
    <w:uiPriority w:val="99"/>
    <w:rsid w:val="0080454A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0">
    <w:name w:val="Текст (справк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1">
    <w:name w:val="Комментарий"/>
    <w:basedOn w:val="affff0"/>
    <w:next w:val="a"/>
    <w:uiPriority w:val="99"/>
    <w:rsid w:val="0080454A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2">
    <w:name w:val="Информация об изменениях документа"/>
    <w:basedOn w:val="affff1"/>
    <w:next w:val="a"/>
    <w:uiPriority w:val="99"/>
    <w:rsid w:val="0080454A"/>
    <w:rPr>
      <w:i/>
      <w:iCs/>
    </w:rPr>
  </w:style>
  <w:style w:type="paragraph" w:customStyle="1" w:styleId="affff3">
    <w:name w:val="Текст (ле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4">
    <w:name w:val="Колонтитул (левый)"/>
    <w:basedOn w:val="affff3"/>
    <w:next w:val="a"/>
    <w:uiPriority w:val="99"/>
    <w:rsid w:val="0080454A"/>
    <w:rPr>
      <w:sz w:val="14"/>
      <w:szCs w:val="14"/>
    </w:rPr>
  </w:style>
  <w:style w:type="paragraph" w:customStyle="1" w:styleId="affff5">
    <w:name w:val="Текст (пра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6">
    <w:name w:val="Колонтитул (правый)"/>
    <w:basedOn w:val="affff5"/>
    <w:next w:val="a"/>
    <w:uiPriority w:val="99"/>
    <w:rsid w:val="0080454A"/>
    <w:rPr>
      <w:sz w:val="14"/>
      <w:szCs w:val="14"/>
    </w:rPr>
  </w:style>
  <w:style w:type="paragraph" w:customStyle="1" w:styleId="affff7">
    <w:name w:val="Комментарий пользователя"/>
    <w:basedOn w:val="affff1"/>
    <w:next w:val="a"/>
    <w:uiPriority w:val="99"/>
    <w:rsid w:val="0080454A"/>
    <w:pPr>
      <w:jc w:val="left"/>
    </w:pPr>
    <w:rPr>
      <w:shd w:val="clear" w:color="auto" w:fill="FFDFE0"/>
    </w:rPr>
  </w:style>
  <w:style w:type="paragraph" w:customStyle="1" w:styleId="affff8">
    <w:name w:val="Куда обратиться?"/>
    <w:basedOn w:val="affd"/>
    <w:next w:val="a"/>
    <w:uiPriority w:val="99"/>
    <w:rsid w:val="0080454A"/>
  </w:style>
  <w:style w:type="paragraph" w:customStyle="1" w:styleId="affff9">
    <w:name w:val="Моноширинны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affffa">
    <w:name w:val="Найденные слова"/>
    <w:uiPriority w:val="99"/>
    <w:rsid w:val="0080454A"/>
    <w:rPr>
      <w:b w:val="0"/>
      <w:bCs w:val="0"/>
      <w:color w:val="26282F"/>
      <w:shd w:val="clear" w:color="auto" w:fill="FFF580"/>
    </w:rPr>
  </w:style>
  <w:style w:type="paragraph" w:customStyle="1" w:styleId="affffb">
    <w:name w:val="Напишите нам"/>
    <w:basedOn w:val="a"/>
    <w:next w:val="a"/>
    <w:uiPriority w:val="99"/>
    <w:rsid w:val="0080454A"/>
    <w:pPr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Calibri" w:hAnsi="Arial" w:cs="Arial"/>
      <w:sz w:val="20"/>
      <w:szCs w:val="20"/>
      <w:shd w:val="clear" w:color="auto" w:fill="EFFFAD"/>
      <w:lang w:eastAsia="ru-RU"/>
    </w:rPr>
  </w:style>
  <w:style w:type="character" w:customStyle="1" w:styleId="affffc">
    <w:name w:val="Не вступил в силу"/>
    <w:uiPriority w:val="99"/>
    <w:rsid w:val="0080454A"/>
    <w:rPr>
      <w:b w:val="0"/>
      <w:bCs w:val="0"/>
      <w:color w:val="000000"/>
      <w:shd w:val="clear" w:color="auto" w:fill="D8EDE8"/>
    </w:rPr>
  </w:style>
  <w:style w:type="paragraph" w:customStyle="1" w:styleId="affffd">
    <w:name w:val="Необходимые документы"/>
    <w:basedOn w:val="affd"/>
    <w:next w:val="a"/>
    <w:uiPriority w:val="99"/>
    <w:rsid w:val="0080454A"/>
    <w:pPr>
      <w:ind w:firstLine="118"/>
    </w:pPr>
  </w:style>
  <w:style w:type="paragraph" w:customStyle="1" w:styleId="affffe">
    <w:name w:val="Нормальный (таблиц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">
    <w:name w:val="Оглавление"/>
    <w:basedOn w:val="aff9"/>
    <w:next w:val="a"/>
    <w:uiPriority w:val="99"/>
    <w:rsid w:val="0080454A"/>
    <w:pPr>
      <w:widowControl/>
      <w:ind w:left="140"/>
    </w:pPr>
    <w:rPr>
      <w:rFonts w:eastAsia="Calibri" w:cs="Courier New"/>
      <w:lang w:val="ru-RU" w:eastAsia="ru-RU"/>
    </w:rPr>
  </w:style>
  <w:style w:type="character" w:customStyle="1" w:styleId="afffff0">
    <w:name w:val="Опечатки"/>
    <w:uiPriority w:val="99"/>
    <w:rsid w:val="0080454A"/>
    <w:rPr>
      <w:color w:val="FF0000"/>
    </w:rPr>
  </w:style>
  <w:style w:type="paragraph" w:customStyle="1" w:styleId="afffff1">
    <w:name w:val="Переменная часть"/>
    <w:basedOn w:val="afff3"/>
    <w:next w:val="a"/>
    <w:uiPriority w:val="99"/>
    <w:rsid w:val="0080454A"/>
    <w:rPr>
      <w:sz w:val="18"/>
      <w:szCs w:val="18"/>
    </w:rPr>
  </w:style>
  <w:style w:type="paragraph" w:customStyle="1" w:styleId="afffff2">
    <w:name w:val="Подвал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108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lang w:val="x-none" w:eastAsia="x-none"/>
    </w:rPr>
  </w:style>
  <w:style w:type="paragraph" w:customStyle="1" w:styleId="afffff3">
    <w:name w:val="Подзаголовок для информации об изменениях"/>
    <w:basedOn w:val="afffe"/>
    <w:next w:val="a"/>
    <w:uiPriority w:val="99"/>
    <w:rsid w:val="0080454A"/>
    <w:rPr>
      <w:b/>
      <w:bCs/>
    </w:rPr>
  </w:style>
  <w:style w:type="paragraph" w:customStyle="1" w:styleId="afffff4">
    <w:name w:val="Подчёркнутый текст"/>
    <w:basedOn w:val="a"/>
    <w:next w:val="a"/>
    <w:uiPriority w:val="99"/>
    <w:rsid w:val="0080454A"/>
    <w:pPr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5">
    <w:name w:val="Постоянная часть"/>
    <w:basedOn w:val="afff3"/>
    <w:next w:val="a"/>
    <w:uiPriority w:val="99"/>
    <w:rsid w:val="0080454A"/>
    <w:rPr>
      <w:sz w:val="20"/>
      <w:szCs w:val="20"/>
    </w:rPr>
  </w:style>
  <w:style w:type="paragraph" w:customStyle="1" w:styleId="afffff6">
    <w:name w:val="Пример."/>
    <w:basedOn w:val="affd"/>
    <w:next w:val="a"/>
    <w:uiPriority w:val="99"/>
    <w:rsid w:val="0080454A"/>
  </w:style>
  <w:style w:type="paragraph" w:customStyle="1" w:styleId="afffff7">
    <w:name w:val="Примечание."/>
    <w:basedOn w:val="affd"/>
    <w:next w:val="a"/>
    <w:uiPriority w:val="99"/>
    <w:rsid w:val="0080454A"/>
  </w:style>
  <w:style w:type="character" w:customStyle="1" w:styleId="afffff8">
    <w:name w:val="Продолжение ссылки"/>
    <w:uiPriority w:val="99"/>
    <w:rsid w:val="0080454A"/>
  </w:style>
  <w:style w:type="paragraph" w:customStyle="1" w:styleId="afffff9">
    <w:name w:val="Словарная статья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a">
    <w:name w:val="Сравнение редакций"/>
    <w:uiPriority w:val="99"/>
    <w:rsid w:val="0080454A"/>
    <w:rPr>
      <w:b w:val="0"/>
      <w:bCs w:val="0"/>
      <w:color w:val="26282F"/>
    </w:rPr>
  </w:style>
  <w:style w:type="character" w:customStyle="1" w:styleId="afffffb">
    <w:name w:val="Сравнение редакций. Добавленный фрагмент"/>
    <w:uiPriority w:val="99"/>
    <w:rsid w:val="0080454A"/>
    <w:rPr>
      <w:color w:val="000000"/>
      <w:shd w:val="clear" w:color="auto" w:fill="C1D7FF"/>
    </w:rPr>
  </w:style>
  <w:style w:type="character" w:customStyle="1" w:styleId="afffffc">
    <w:name w:val="Сравнение редакций. Удаленный фрагмент"/>
    <w:uiPriority w:val="99"/>
    <w:rsid w:val="0080454A"/>
    <w:rPr>
      <w:color w:val="000000"/>
      <w:shd w:val="clear" w:color="auto" w:fill="C4C413"/>
    </w:rPr>
  </w:style>
  <w:style w:type="paragraph" w:customStyle="1" w:styleId="afffffd">
    <w:name w:val="Ссылка на официальную публикацию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e">
    <w:name w:val="Ссылка на утративший силу документ"/>
    <w:uiPriority w:val="99"/>
    <w:rsid w:val="0080454A"/>
    <w:rPr>
      <w:b w:val="0"/>
      <w:bCs w:val="0"/>
      <w:color w:val="749232"/>
    </w:rPr>
  </w:style>
  <w:style w:type="paragraph" w:customStyle="1" w:styleId="affffff">
    <w:name w:val="Текст в таблице"/>
    <w:basedOn w:val="affffe"/>
    <w:next w:val="a"/>
    <w:uiPriority w:val="99"/>
    <w:rsid w:val="0080454A"/>
    <w:pPr>
      <w:ind w:firstLine="500"/>
    </w:pPr>
  </w:style>
  <w:style w:type="paragraph" w:customStyle="1" w:styleId="affffff0">
    <w:name w:val="Текст ЭР (см. также)"/>
    <w:basedOn w:val="a"/>
    <w:next w:val="a"/>
    <w:uiPriority w:val="99"/>
    <w:rsid w:val="0080454A"/>
    <w:pPr>
      <w:autoSpaceDE w:val="0"/>
      <w:autoSpaceDN w:val="0"/>
      <w:adjustRightInd w:val="0"/>
      <w:spacing w:before="200"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ff1">
    <w:name w:val="Технический комментари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fff2">
    <w:name w:val="Утратил силу"/>
    <w:uiPriority w:val="99"/>
    <w:rsid w:val="0080454A"/>
    <w:rPr>
      <w:b w:val="0"/>
      <w:bCs w:val="0"/>
      <w:strike/>
      <w:color w:val="666600"/>
    </w:rPr>
  </w:style>
  <w:style w:type="paragraph" w:customStyle="1" w:styleId="affffff3">
    <w:name w:val="Формула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ffff4">
    <w:name w:val="Центрированный (таблица)"/>
    <w:basedOn w:val="affffe"/>
    <w:next w:val="a"/>
    <w:uiPriority w:val="99"/>
    <w:rsid w:val="0080454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15B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fffff5">
    <w:name w:val="line number"/>
    <w:basedOn w:val="a0"/>
    <w:rsid w:val="00915B45"/>
  </w:style>
  <w:style w:type="character" w:styleId="affffff6">
    <w:name w:val="annotation reference"/>
    <w:uiPriority w:val="99"/>
    <w:semiHidden/>
    <w:rsid w:val="00915B45"/>
    <w:rPr>
      <w:rFonts w:cs="Times New Roman"/>
      <w:sz w:val="16"/>
      <w:szCs w:val="16"/>
    </w:rPr>
  </w:style>
  <w:style w:type="paragraph" w:styleId="affffff7">
    <w:name w:val="caption"/>
    <w:basedOn w:val="a"/>
    <w:next w:val="a"/>
    <w:uiPriority w:val="99"/>
    <w:qFormat/>
    <w:rsid w:val="00915B45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d">
    <w:name w:val="Сетка таблицы1"/>
    <w:basedOn w:val="a1"/>
    <w:uiPriority w:val="59"/>
    <w:rsid w:val="00915B45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.HEADER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grame">
    <w:name w:val="grame"/>
    <w:basedOn w:val="a0"/>
    <w:rsid w:val="004850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1111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d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AF5955-B282-457E-845C-A309B12D5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7</Pages>
  <Words>2755</Words>
  <Characters>15704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148</cp:revision>
  <cp:lastPrinted>2020-08-10T04:29:00Z</cp:lastPrinted>
  <dcterms:created xsi:type="dcterms:W3CDTF">2021-02-26T05:08:00Z</dcterms:created>
  <dcterms:modified xsi:type="dcterms:W3CDTF">2023-11-28T03:09:00Z</dcterms:modified>
</cp:coreProperties>
</file>