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BD" w:rsidRPr="00B201EA" w:rsidRDefault="004B24D6" w:rsidP="00B201E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41.55pt;margin-top:-31.95pt;width:541.5pt;height:144.75pt;z-index:251659264">
            <v:stroke dashstyle="dash"/>
            <v:shadow on="t" opacity=".5" offset="-6pt,-6pt"/>
            <v:textbox style="mso-next-textbox:#_x0000_s1030">
              <w:txbxContent>
                <w:p w:rsidR="00CD0BBD" w:rsidRDefault="004B24D6" w:rsidP="00CD0BBD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CD0BBD" w:rsidRDefault="00CD0BBD" w:rsidP="00CD0BBD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CD0BBD" w:rsidRDefault="00CD0BBD" w:rsidP="00CD0BBD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CD0BBD" w:rsidRDefault="00CD0BBD" w:rsidP="00CD0BBD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CD0BBD" w:rsidRDefault="005738D8" w:rsidP="00CD0BBD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15</w:t>
                  </w:r>
                  <w:r w:rsidR="00CD0BB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8D4DD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августа</w:t>
                  </w:r>
                  <w:r w:rsidR="00CD0BB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2023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45</w:t>
                  </w:r>
                </w:p>
              </w:txbxContent>
            </v:textbox>
          </v:rect>
        </w:pict>
      </w:r>
      <w:r w:rsidR="00CD0BBD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CD0BBD" w:rsidRPr="00B201EA" w:rsidRDefault="00CD0BBD" w:rsidP="00B201E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01E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CD0BBD" w:rsidRPr="008D4DDD" w:rsidRDefault="00CD0BBD" w:rsidP="008D4DDD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01E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</w:t>
      </w:r>
      <w:r w:rsidRPr="008D4DD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бирской области</w:t>
      </w:r>
    </w:p>
    <w:p w:rsidR="00CD0BBD" w:rsidRPr="008D4DDD" w:rsidRDefault="00CD0BBD" w:rsidP="008D4DDD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D4D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CD0BBD" w:rsidRPr="005C57F9" w:rsidRDefault="00CD0BBD" w:rsidP="005C57F9">
      <w:pPr>
        <w:pStyle w:val="a3"/>
        <w:jc w:val="center"/>
        <w:rPr>
          <w:sz w:val="20"/>
          <w:szCs w:val="20"/>
        </w:rPr>
      </w:pPr>
    </w:p>
    <w:p w:rsidR="00CD0BBD" w:rsidRPr="005C57F9" w:rsidRDefault="00CD0BBD" w:rsidP="005C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CD0BBD" w:rsidRPr="005C57F9" w:rsidTr="005E631E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BBD" w:rsidRPr="005C57F9" w:rsidRDefault="00CD0BBD" w:rsidP="005C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393" w:rsidRPr="005C57F9" w:rsidRDefault="00977393" w:rsidP="005C57F9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C57F9">
        <w:rPr>
          <w:color w:val="000000"/>
          <w:sz w:val="20"/>
          <w:szCs w:val="20"/>
        </w:rPr>
        <w:t>.</w:t>
      </w:r>
    </w:p>
    <w:p w:rsidR="005738D8" w:rsidRPr="005738D8" w:rsidRDefault="005738D8" w:rsidP="005738D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5738D8">
        <w:rPr>
          <w:rFonts w:ascii="Times New Roman" w:hAnsi="Times New Roman" w:cs="Times New Roman"/>
          <w:b/>
          <w:bCs/>
        </w:rPr>
        <w:t>АДМИНИСТРАЦИЯ ЕРМОЛАЕВСКОГО СЕЛЬСОВЕТА</w:t>
      </w:r>
    </w:p>
    <w:p w:rsidR="005738D8" w:rsidRPr="005738D8" w:rsidRDefault="005738D8" w:rsidP="005738D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738D8">
        <w:rPr>
          <w:rFonts w:ascii="Times New Roman" w:hAnsi="Times New Roman" w:cs="Times New Roman"/>
          <w:b/>
          <w:bCs/>
        </w:rPr>
        <w:t>УБИНСКОГО РАЙОНА НОВОСИБИРСКОЙ ОБЛАСТИ</w:t>
      </w:r>
    </w:p>
    <w:p w:rsidR="005738D8" w:rsidRPr="005738D8" w:rsidRDefault="005738D8" w:rsidP="005738D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738D8" w:rsidRPr="005738D8" w:rsidRDefault="005738D8" w:rsidP="005738D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738D8">
        <w:rPr>
          <w:rFonts w:ascii="Times New Roman" w:hAnsi="Times New Roman" w:cs="Times New Roman"/>
          <w:b/>
          <w:bCs/>
        </w:rPr>
        <w:t>ПОСТАНОВЛЕНИЕ</w:t>
      </w:r>
    </w:p>
    <w:p w:rsidR="005738D8" w:rsidRPr="005738D8" w:rsidRDefault="005738D8" w:rsidP="005738D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738D8" w:rsidRPr="005738D8" w:rsidRDefault="005738D8" w:rsidP="005738D8">
      <w:pPr>
        <w:pStyle w:val="ConsPlusNormal"/>
        <w:jc w:val="center"/>
        <w:rPr>
          <w:rFonts w:ascii="Times New Roman" w:hAnsi="Times New Roman" w:cs="Times New Roman"/>
        </w:rPr>
      </w:pPr>
      <w:r w:rsidRPr="005738D8">
        <w:rPr>
          <w:rFonts w:ascii="Times New Roman" w:hAnsi="Times New Roman" w:cs="Times New Roman"/>
        </w:rPr>
        <w:t xml:space="preserve">с. </w:t>
      </w:r>
      <w:proofErr w:type="spellStart"/>
      <w:r w:rsidRPr="005738D8">
        <w:rPr>
          <w:rFonts w:ascii="Times New Roman" w:hAnsi="Times New Roman" w:cs="Times New Roman"/>
        </w:rPr>
        <w:t>Ермолаевка</w:t>
      </w:r>
      <w:proofErr w:type="spellEnd"/>
    </w:p>
    <w:p w:rsidR="005738D8" w:rsidRPr="005738D8" w:rsidRDefault="005738D8" w:rsidP="005738D8">
      <w:pPr>
        <w:pStyle w:val="ConsPlusNormal"/>
        <w:jc w:val="center"/>
        <w:rPr>
          <w:rFonts w:ascii="Times New Roman" w:hAnsi="Times New Roman" w:cs="Times New Roman"/>
        </w:rPr>
      </w:pPr>
    </w:p>
    <w:p w:rsidR="005738D8" w:rsidRPr="005738D8" w:rsidRDefault="005738D8" w:rsidP="005738D8">
      <w:pPr>
        <w:pStyle w:val="ConsPlusNormal"/>
        <w:jc w:val="center"/>
        <w:rPr>
          <w:rFonts w:ascii="Times New Roman" w:hAnsi="Times New Roman" w:cs="Times New Roman"/>
        </w:rPr>
      </w:pPr>
      <w:r w:rsidRPr="005738D8">
        <w:rPr>
          <w:rFonts w:ascii="Times New Roman" w:hAnsi="Times New Roman" w:cs="Times New Roman"/>
        </w:rPr>
        <w:t>от 15.08.2023 № 51-па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738D8">
        <w:rPr>
          <w:rFonts w:ascii="Times New Roman" w:hAnsi="Times New Roman" w:cs="Times New Roman"/>
          <w:sz w:val="20"/>
          <w:szCs w:val="20"/>
        </w:rPr>
        <w:t xml:space="preserve">Об увеличении фондов оплаты труда работников муниципальных учреждений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 № 1688 «О некоторых мерах по реализации государственной политики в сфере защиты детей-сирот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 и детей, оставшихся без попечения родителей»</w:t>
      </w: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proofErr w:type="gramStart"/>
      <w:r w:rsidRPr="005738D8">
        <w:rPr>
          <w:rFonts w:ascii="Times New Roman" w:hAnsi="Times New Roman" w:cs="Times New Roman"/>
          <w:sz w:val="20"/>
          <w:szCs w:val="20"/>
        </w:rPr>
        <w:t>В соответствии со статьей 134 Трудового кодекса Российской Федерации, с постановлением Правительства Новосибирской области от 31.07.2023 № 341-п «Об увеличении 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5738D8">
        <w:rPr>
          <w:rFonts w:ascii="Times New Roman" w:hAnsi="Times New Roman" w:cs="Times New Roman"/>
          <w:sz w:val="20"/>
          <w:szCs w:val="20"/>
        </w:rPr>
        <w:t xml:space="preserve">28.12.2012 № 1688 «О некоторых мерах по реализации государственной политики в сфере защиты детей-сирот и детей, оставшихся без попечения родителей», решением двадцать третьей сессии Совета депутатов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23.12.2022 № 81 «О бюджете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на 2023 год и плановый период 2024 и 2025 годов», в целях обеспечения повышения уровня реального содержания заработной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 платы работников муниципальных учреждений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администрация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5738D8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5738D8">
        <w:rPr>
          <w:rFonts w:ascii="Times New Roman" w:hAnsi="Times New Roman" w:cs="Times New Roman"/>
          <w:b/>
          <w:sz w:val="20"/>
          <w:szCs w:val="20"/>
        </w:rPr>
        <w:t> о с т а н о в л я е т</w:t>
      </w:r>
      <w:r w:rsidRPr="005738D8">
        <w:rPr>
          <w:rFonts w:ascii="Times New Roman" w:hAnsi="Times New Roman" w:cs="Times New Roman"/>
          <w:sz w:val="20"/>
          <w:szCs w:val="20"/>
        </w:rPr>
        <w:t>: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1. </w:t>
      </w:r>
      <w:proofErr w:type="gramStart"/>
      <w:r w:rsidRPr="005738D8">
        <w:rPr>
          <w:rFonts w:ascii="Times New Roman" w:hAnsi="Times New Roman" w:cs="Times New Roman"/>
          <w:sz w:val="20"/>
          <w:szCs w:val="20"/>
        </w:rPr>
        <w:t xml:space="preserve">Увеличить 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 w:rsidRPr="005738D8">
        <w:rPr>
          <w:rFonts w:ascii="Times New Roman" w:hAnsi="Times New Roman" w:cs="Times New Roman"/>
          <w:sz w:val="20"/>
          <w:szCs w:val="20"/>
        </w:rPr>
        <w:t>9,7 процента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38D8">
        <w:rPr>
          <w:rFonts w:ascii="Times New Roman" w:hAnsi="Times New Roman" w:cs="Times New Roman"/>
          <w:sz w:val="20"/>
          <w:szCs w:val="20"/>
        </w:rPr>
        <w:t xml:space="preserve">фонды оплаты труда работников муниципальных учреждений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за исключением категорий работников, определенных Указами Президента Российской Федерации от 07.05.2012 № 597 «О мероприятиях по реализации государственной социальной политики», от 01.06.2012 № 761 «О Национальной стратегии действий в интересах детей на 2012-2017 годы», от 28.12.2012 № 1688 «О некоторых мерах по реализации государственной политики в сфере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 защиты детей-сирот и детей, оставшихся без попечения родителей».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2. </w:t>
      </w:r>
      <w:proofErr w:type="gramStart"/>
      <w:r w:rsidRPr="005738D8">
        <w:rPr>
          <w:rFonts w:ascii="Times New Roman" w:hAnsi="Times New Roman" w:cs="Times New Roman"/>
          <w:sz w:val="20"/>
          <w:szCs w:val="20"/>
        </w:rPr>
        <w:t xml:space="preserve">Руководителям муниципальных учреждений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обеспечить увеличение заработной платы, установленной трудовыми договорами с  работниками муниципальных учреждений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 № 1688 «О некоторых мерах по реализации государственной политики в сфере защиты детей-сирот и детей, оставшихся без попечения родителей» не менее чем на  9,7  процента</w:t>
      </w:r>
      <w:r w:rsidRPr="005738D8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за счет увеличения размера надбавки за качественные показатели эффективности деятельности</w:t>
      </w:r>
      <w:r w:rsidRPr="005738D8">
        <w:rPr>
          <w:rFonts w:ascii="Times New Roman" w:hAnsi="Times New Roman" w:cs="Times New Roman"/>
          <w:spacing w:val="3"/>
          <w:sz w:val="20"/>
          <w:szCs w:val="20"/>
        </w:rPr>
        <w:t>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3. Установить, что при увеличении окладов, должностных окладов в соответствии с пунктом 2 настоящего постановления их размеры подлежат округлению до целого рубля в сторону увеличения.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4. Финансовое обеспечение расходов, связанных с реализацией настоящего постановления, осуществлять в пределах средств, предусмотренных решением Совета депутатов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пятого созыва от 23.12.2022 № 81 «О бюджете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на 2023 год и плановый период 2024 и 2025 годов»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5. Опубликовать постановление в периодическом печатном издании «Вестник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lastRenderedPageBreak/>
        <w:t>6. Постановление вступает в силу после его официального опубликования и распространяет свое действие на правоотношения, возникшие с 01.08.2023.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7. Контроль исполнения постановления оставляю за собой.</w:t>
      </w: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738D8" w:rsidRPr="005738D8" w:rsidRDefault="005738D8" w:rsidP="00573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  <w:r w:rsidRPr="005738D8">
        <w:rPr>
          <w:rFonts w:ascii="Times New Roman" w:hAnsi="Times New Roman" w:cs="Times New Roman"/>
          <w:sz w:val="20"/>
          <w:szCs w:val="20"/>
        </w:rPr>
        <w:tab/>
        <w:t xml:space="preserve">                             А.Н.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5738D8" w:rsidRPr="005738D8" w:rsidRDefault="005738D8" w:rsidP="00573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pStyle w:val="af6"/>
        <w:rPr>
          <w:b/>
          <w:sz w:val="20"/>
        </w:rPr>
      </w:pPr>
      <w:r w:rsidRPr="005738D8">
        <w:rPr>
          <w:b/>
          <w:sz w:val="20"/>
        </w:rPr>
        <w:t>ГЛАВА ЕРМОЛАЕВСКОГО СЕЛЬСОВЕТА</w:t>
      </w:r>
    </w:p>
    <w:p w:rsidR="005738D8" w:rsidRPr="005738D8" w:rsidRDefault="005738D8" w:rsidP="005738D8">
      <w:pPr>
        <w:pStyle w:val="af6"/>
        <w:rPr>
          <w:b/>
          <w:sz w:val="20"/>
        </w:rPr>
      </w:pPr>
      <w:r w:rsidRPr="005738D8">
        <w:rPr>
          <w:b/>
          <w:sz w:val="20"/>
        </w:rPr>
        <w:t>УБИНСКОГО  РАЙОНА НОВОСИБИРСКОЙ ОБЛАСТИ</w:t>
      </w:r>
    </w:p>
    <w:p w:rsidR="005738D8" w:rsidRPr="005738D8" w:rsidRDefault="005738D8" w:rsidP="005738D8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pStyle w:val="af6"/>
        <w:rPr>
          <w:b/>
          <w:sz w:val="20"/>
        </w:rPr>
      </w:pPr>
      <w:r w:rsidRPr="005738D8">
        <w:rPr>
          <w:b/>
          <w:sz w:val="20"/>
        </w:rPr>
        <w:t>ПОСТАНОВЛЕНИЕ</w:t>
      </w:r>
    </w:p>
    <w:p w:rsidR="005738D8" w:rsidRPr="005738D8" w:rsidRDefault="005738D8" w:rsidP="005738D8">
      <w:pPr>
        <w:pStyle w:val="af6"/>
        <w:rPr>
          <w:sz w:val="20"/>
        </w:rPr>
      </w:pPr>
    </w:p>
    <w:p w:rsidR="005738D8" w:rsidRPr="005738D8" w:rsidRDefault="005738D8" w:rsidP="005738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8D8">
        <w:rPr>
          <w:rFonts w:ascii="Times New Roman" w:eastAsia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5738D8">
        <w:rPr>
          <w:rFonts w:ascii="Times New Roman" w:eastAsia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5738D8" w:rsidRPr="005738D8" w:rsidRDefault="005738D8" w:rsidP="005738D8">
      <w:pPr>
        <w:pStyle w:val="af6"/>
        <w:rPr>
          <w:sz w:val="20"/>
        </w:rPr>
      </w:pPr>
    </w:p>
    <w:p w:rsidR="005738D8" w:rsidRPr="005738D8" w:rsidRDefault="005738D8" w:rsidP="005738D8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38D8">
        <w:rPr>
          <w:rFonts w:ascii="Times New Roman" w:eastAsia="Times New Roman" w:hAnsi="Times New Roman" w:cs="Times New Roman"/>
          <w:sz w:val="20"/>
          <w:szCs w:val="20"/>
        </w:rPr>
        <w:t>от 15.08.2023 № 5</w:t>
      </w:r>
    </w:p>
    <w:p w:rsidR="005738D8" w:rsidRPr="005738D8" w:rsidRDefault="005738D8" w:rsidP="00573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</w:t>
      </w:r>
      <w:proofErr w:type="spellStart"/>
      <w:r w:rsidRPr="005738D8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области, и увеличении заработной платы  рабочим, занятым в администрации </w:t>
      </w:r>
      <w:proofErr w:type="spellStart"/>
      <w:r w:rsidRPr="005738D8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</w:t>
      </w:r>
    </w:p>
    <w:p w:rsidR="005738D8" w:rsidRPr="005738D8" w:rsidRDefault="005738D8" w:rsidP="005738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  <w:r w:rsidRPr="005738D8">
        <w:rPr>
          <w:rFonts w:ascii="Times New Roman" w:hAnsi="Times New Roman" w:cs="Times New Roman"/>
          <w:sz w:val="20"/>
          <w:szCs w:val="20"/>
        </w:rPr>
        <w:t>со статьей 134 Трудового кодекса Российской Федерации, с постановлением Правительства Новосибирской области от 31.07.2023 № 341-п «Об увеличении  фондов оплаты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738D8">
        <w:rPr>
          <w:rFonts w:ascii="Times New Roman" w:hAnsi="Times New Roman" w:cs="Times New Roman"/>
          <w:sz w:val="20"/>
          <w:szCs w:val="20"/>
        </w:rPr>
        <w:t xml:space="preserve">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 № 1688 «О некоторых мерах по реализации государственной политики в сфере защиты детей-сирот и детей, оставшихся без попечения родителей», 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>Положением об</w:t>
      </w:r>
      <w:proofErr w:type="gramEnd"/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738D8">
        <w:rPr>
          <w:rFonts w:ascii="Times New Roman" w:hAnsi="Times New Roman" w:cs="Times New Roman"/>
          <w:color w:val="000000"/>
          <w:sz w:val="20"/>
          <w:szCs w:val="20"/>
        </w:rPr>
        <w:t>оплате труда</w:t>
      </w:r>
      <w:r w:rsidRPr="005738D8">
        <w:rPr>
          <w:rFonts w:ascii="Times New Roman" w:hAnsi="Times New Roman" w:cs="Times New Roman"/>
          <w:sz w:val="20"/>
          <w:szCs w:val="20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, утвержденным решением одиннадцатой сессии Совета депутатов </w:t>
      </w:r>
      <w:proofErr w:type="spellStart"/>
      <w:r w:rsidRPr="005738D8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пятого созыва </w:t>
      </w:r>
      <w:r w:rsidRPr="005738D8">
        <w:rPr>
          <w:rFonts w:ascii="Times New Roman" w:hAnsi="Times New Roman" w:cs="Times New Roman"/>
          <w:sz w:val="20"/>
          <w:szCs w:val="20"/>
        </w:rPr>
        <w:t xml:space="preserve">от 29.03.2017 № 42, Положением об оплате труда работников рабочих профессий в администрации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утвержденного распоряжением администрации 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 Новосибирской области от 13.06.2018 № 6-ра, в целях обеспечения повышения уровня реального содержания заработной платы работников муниципальных учреждений Убинского района Новосибирской области </w:t>
      </w:r>
      <w:proofErr w:type="gramStart"/>
      <w:r w:rsidRPr="005738D8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 w:rsidRPr="005738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н о в л я ю: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1. Увеличить </w:t>
      </w:r>
      <w:r w:rsidRPr="005738D8">
        <w:rPr>
          <w:rFonts w:ascii="Times New Roman" w:hAnsi="Times New Roman" w:cs="Times New Roman"/>
          <w:sz w:val="20"/>
          <w:szCs w:val="20"/>
        </w:rPr>
        <w:t>на 9,7 процента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738D8">
        <w:rPr>
          <w:rFonts w:ascii="Times New Roman" w:hAnsi="Times New Roman" w:cs="Times New Roman"/>
          <w:color w:val="000000"/>
          <w:sz w:val="20"/>
          <w:szCs w:val="20"/>
        </w:rPr>
        <w:t>1) </w:t>
      </w:r>
      <w:r w:rsidRPr="005738D8">
        <w:rPr>
          <w:rFonts w:ascii="Times New Roman" w:hAnsi="Times New Roman" w:cs="Times New Roman"/>
          <w:sz w:val="20"/>
          <w:szCs w:val="20"/>
        </w:rP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Pr="005738D8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и размеры ежемесячной надбавки к должностному окладу за классный чин муниципальных служащих</w:t>
      </w:r>
      <w:r w:rsidRPr="005738D8">
        <w:rPr>
          <w:rFonts w:ascii="Times New Roman" w:hAnsi="Times New Roman" w:cs="Times New Roman"/>
          <w:sz w:val="20"/>
          <w:szCs w:val="20"/>
        </w:rPr>
        <w:t xml:space="preserve">, установленные 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>Положением об оплате труда</w:t>
      </w:r>
      <w:r w:rsidRPr="005738D8">
        <w:rPr>
          <w:rFonts w:ascii="Times New Roman" w:hAnsi="Times New Roman" w:cs="Times New Roman"/>
          <w:sz w:val="20"/>
          <w:szCs w:val="20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, утвержденным решением одиннадцатой сессии Совета депутатов </w:t>
      </w:r>
      <w:proofErr w:type="spellStart"/>
      <w:r w:rsidRPr="005738D8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пятого созыва </w:t>
      </w:r>
      <w:r w:rsidRPr="005738D8">
        <w:rPr>
          <w:rFonts w:ascii="Times New Roman" w:hAnsi="Times New Roman" w:cs="Times New Roman"/>
          <w:sz w:val="20"/>
          <w:szCs w:val="20"/>
        </w:rPr>
        <w:t>от 29.03.2017 №42.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5738D8">
        <w:rPr>
          <w:rFonts w:ascii="Times New Roman" w:hAnsi="Times New Roman" w:cs="Times New Roman"/>
          <w:sz w:val="20"/>
          <w:szCs w:val="20"/>
        </w:rPr>
        <w:t xml:space="preserve">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стандартами, утвержденным распоряжением администрации 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13.06.2018 № 6-ра,</w:t>
      </w: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38D8">
        <w:rPr>
          <w:rFonts w:ascii="Times New Roman" w:hAnsi="Times New Roman" w:cs="Times New Roman"/>
          <w:sz w:val="20"/>
          <w:szCs w:val="20"/>
        </w:rPr>
        <w:t>окладов по общеотраслевым профессиям рабочих, должностных окладов по должностям, трудовые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 функции, квалификационные требования и наименование по которым установлены в соответствии с профессиональными стандартами».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2. Установить, что при увеличении окладов, должностных окладов в соответствии с пунктом 1 настоящего постановления их размеры подлежат округлению до целого рубля в сторону увеличения.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5738D8">
        <w:rPr>
          <w:rFonts w:ascii="Times New Roman" w:hAnsi="Times New Roman" w:cs="Times New Roman"/>
          <w:sz w:val="20"/>
          <w:szCs w:val="20"/>
        </w:rPr>
        <w:t xml:space="preserve">Опубликовать постановление в периодическом печатном издании «Вестник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 сельсовета».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lastRenderedPageBreak/>
        <w:t>4. Постановление вступает в силу после его официального опубликования и распространяет свое действие на правоотношения, возникшие с 01.08.2023 г.</w:t>
      </w:r>
    </w:p>
    <w:p w:rsidR="005738D8" w:rsidRPr="005738D8" w:rsidRDefault="005738D8" w:rsidP="005738D8">
      <w:p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color w:val="000000"/>
          <w:sz w:val="20"/>
          <w:szCs w:val="20"/>
        </w:rPr>
        <w:t>5. Контроль исполнения постановления оставляю за собой.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5738D8" w:rsidRPr="005738D8" w:rsidRDefault="005738D8" w:rsidP="00573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8D8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8D8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8D8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5738D8" w:rsidRPr="005738D8" w:rsidRDefault="005738D8" w:rsidP="005738D8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5738D8" w:rsidRPr="005738D8" w:rsidRDefault="005738D8" w:rsidP="005738D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от 15.08.2023 № 19-ра</w:t>
      </w:r>
    </w:p>
    <w:p w:rsidR="005738D8" w:rsidRPr="005738D8" w:rsidRDefault="005738D8" w:rsidP="005738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О внесении изменений в распоряжение администрации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13.08.2018 № 6-ра «Об утверждении Положения  об оплате труда работников рабочих профессий  в администрации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5738D8">
        <w:rPr>
          <w:rFonts w:ascii="Times New Roman" w:hAnsi="Times New Roman" w:cs="Times New Roman"/>
          <w:sz w:val="20"/>
          <w:szCs w:val="20"/>
        </w:rPr>
        <w:t>В соответствии со статьей 134 Трудового кодекса Российской Федерации, с постановлением Правительства Новосибирской области от 31.07.2023 № 341-п «Об увеличении 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 28.12.2012 № 1688 «О некоторых мерах по реализации государственной политики в сфере защиты детей-сирот и детей, оставшихся без попечения родителей» администрация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5738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5738D8">
        <w:rPr>
          <w:rFonts w:ascii="Times New Roman" w:hAnsi="Times New Roman" w:cs="Times New Roman"/>
          <w:sz w:val="20"/>
          <w:szCs w:val="20"/>
        </w:rPr>
        <w:t xml:space="preserve">Внести в распоряжение администрации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13.08.2018 № 6-ра «Об утверждении Положения об оплате труда работников рабочих профессий  в администрации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(с изменениями от 15.08.2019 № 5-ра, от 24.10.2019 № 6-ра, от 24.01.2020 №1-ра, от 26.10.2020 № 22-ра, от 28.10.2021 № 9-ра, от 20.12.2021 № 13, от 25.07.2022 № 6-ра, от 28.10.2022 № 15-ра) следующие изменения:</w:t>
      </w:r>
      <w:proofErr w:type="gramEnd"/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1.1.  В разделе 4 таблицу изложить в новой редакции</w:t>
      </w:r>
    </w:p>
    <w:p w:rsidR="005738D8" w:rsidRPr="005738D8" w:rsidRDefault="005738D8" w:rsidP="005738D8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5738D8">
        <w:rPr>
          <w:rFonts w:ascii="Times New Roman" w:hAnsi="Times New Roman" w:cs="Times New Roman"/>
          <w:b/>
          <w:sz w:val="20"/>
          <w:szCs w:val="20"/>
        </w:rPr>
        <w:t>«4. Размеры выплат стимулирующего характера</w:t>
      </w:r>
    </w:p>
    <w:p w:rsidR="005738D8" w:rsidRPr="005738D8" w:rsidRDefault="005738D8" w:rsidP="00573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4.1. Ежемесячная надбавка за качественные показатели деятельности рабочих устанавливается в следующих размерах:</w:t>
      </w:r>
    </w:p>
    <w:p w:rsidR="005738D8" w:rsidRPr="005738D8" w:rsidRDefault="005738D8" w:rsidP="00573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5218"/>
        <w:gridCol w:w="1543"/>
      </w:tblGrid>
      <w:tr w:rsidR="005738D8" w:rsidRPr="005738D8" w:rsidTr="00344208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D8" w:rsidRPr="005738D8" w:rsidRDefault="005738D8" w:rsidP="0057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8D8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профессий рабочих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D8" w:rsidRPr="005738D8" w:rsidRDefault="005738D8" w:rsidP="0057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8D8">
              <w:rPr>
                <w:rFonts w:ascii="Times New Roman" w:hAnsi="Times New Roman" w:cs="Times New Roman"/>
                <w:sz w:val="20"/>
                <w:szCs w:val="20"/>
              </w:rPr>
              <w:t>Качественные показатели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D8" w:rsidRPr="005738D8" w:rsidRDefault="005738D8" w:rsidP="0057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8D8">
              <w:rPr>
                <w:rFonts w:ascii="Times New Roman" w:hAnsi="Times New Roman" w:cs="Times New Roman"/>
                <w:sz w:val="20"/>
                <w:szCs w:val="20"/>
              </w:rPr>
              <w:t>Размер надбавки, процентов оклада</w:t>
            </w:r>
          </w:p>
        </w:tc>
      </w:tr>
      <w:tr w:rsidR="005738D8" w:rsidRPr="005738D8" w:rsidTr="00344208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D8" w:rsidRPr="005738D8" w:rsidRDefault="005738D8" w:rsidP="0057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8D8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D8" w:rsidRPr="005738D8" w:rsidRDefault="005738D8" w:rsidP="005738D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8D8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заданий в соответствии с установленными характеристиками работ</w:t>
            </w:r>
          </w:p>
          <w:p w:rsidR="005738D8" w:rsidRPr="005738D8" w:rsidRDefault="005738D8" w:rsidP="005738D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8D8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 безаварийного движения</w:t>
            </w:r>
          </w:p>
          <w:p w:rsidR="005738D8" w:rsidRPr="005738D8" w:rsidRDefault="005738D8" w:rsidP="005738D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8D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автомобиля в технически исправном состоянии </w:t>
            </w:r>
          </w:p>
          <w:p w:rsidR="005738D8" w:rsidRPr="005738D8" w:rsidRDefault="005738D8" w:rsidP="005738D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8D8">
              <w:rPr>
                <w:rFonts w:ascii="Times New Roman" w:hAnsi="Times New Roman" w:cs="Times New Roman"/>
                <w:sz w:val="20"/>
                <w:szCs w:val="20"/>
              </w:rPr>
              <w:t>экономное расходование ГСМ и т.д.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8" w:rsidRPr="005738D8" w:rsidRDefault="005738D8" w:rsidP="0057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D8" w:rsidRPr="005738D8" w:rsidRDefault="005738D8" w:rsidP="0057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D8" w:rsidRPr="005738D8" w:rsidRDefault="005738D8" w:rsidP="0057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D8" w:rsidRPr="005738D8" w:rsidRDefault="005738D8" w:rsidP="005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8D8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</w:tbl>
    <w:p w:rsidR="005738D8" w:rsidRPr="005738D8" w:rsidRDefault="005738D8" w:rsidP="00573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Строку «Уборщик служебных помещений» исключить.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2. Распоряжение вступает в силу с момента подписания и распространяет свое действие на </w:t>
      </w:r>
      <w:proofErr w:type="gramStart"/>
      <w:r w:rsidRPr="005738D8">
        <w:rPr>
          <w:rFonts w:ascii="Times New Roman" w:hAnsi="Times New Roman" w:cs="Times New Roman"/>
          <w:sz w:val="20"/>
          <w:szCs w:val="20"/>
        </w:rPr>
        <w:t>отношения</w:t>
      </w:r>
      <w:proofErr w:type="gramEnd"/>
      <w:r w:rsidRPr="005738D8">
        <w:rPr>
          <w:rFonts w:ascii="Times New Roman" w:hAnsi="Times New Roman" w:cs="Times New Roman"/>
          <w:sz w:val="20"/>
          <w:szCs w:val="20"/>
        </w:rPr>
        <w:t xml:space="preserve"> возникшие с 01.08.2023 г.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>3.Контроль исполнения распоряжения оставляю за собой.</w:t>
      </w:r>
    </w:p>
    <w:p w:rsidR="005738D8" w:rsidRPr="005738D8" w:rsidRDefault="005738D8" w:rsidP="005738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738D8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5738D8" w:rsidRPr="005738D8" w:rsidRDefault="005738D8" w:rsidP="00573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8D8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А.Н. </w:t>
      </w:r>
      <w:proofErr w:type="spellStart"/>
      <w:r w:rsidRPr="005738D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bookmarkEnd w:id="0"/>
    <w:p w:rsidR="005C57F9" w:rsidRPr="00F129E1" w:rsidRDefault="005C57F9" w:rsidP="005C57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F9" w:rsidRDefault="005C57F9" w:rsidP="005C57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4DDD" w:rsidRPr="008D4DDD" w:rsidRDefault="008D4DDD" w:rsidP="008D4DD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</w:p>
    <w:p w:rsidR="008D4DDD" w:rsidRDefault="008D4DD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lastRenderedPageBreak/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D0BBD" w:rsidRPr="004D26DA" w:rsidSect="00E24F0D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CD0BBD" w:rsidRPr="004D26DA" w:rsidRDefault="00CD0BBD" w:rsidP="00CD0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36C" w:rsidRPr="00CD0BBD" w:rsidRDefault="00F8536C" w:rsidP="00CD0BBD"/>
    <w:sectPr w:rsidR="00F8536C" w:rsidRPr="00CD0BBD" w:rsidSect="00F17492">
      <w:footerReference w:type="default" r:id="rId10"/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D6" w:rsidRDefault="004B24D6" w:rsidP="009A5C76">
      <w:pPr>
        <w:spacing w:after="0" w:line="240" w:lineRule="auto"/>
      </w:pPr>
      <w:r>
        <w:separator/>
      </w:r>
    </w:p>
  </w:endnote>
  <w:endnote w:type="continuationSeparator" w:id="0">
    <w:p w:rsidR="004B24D6" w:rsidRDefault="004B24D6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CD0BBD" w:rsidRDefault="00CD0BB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8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0BBD" w:rsidRDefault="00CD0BB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D6" w:rsidRDefault="004B24D6" w:rsidP="009A5C76">
      <w:pPr>
        <w:spacing w:after="0" w:line="240" w:lineRule="auto"/>
      </w:pPr>
      <w:r>
        <w:separator/>
      </w:r>
    </w:p>
  </w:footnote>
  <w:footnote w:type="continuationSeparator" w:id="0">
    <w:p w:rsidR="004B24D6" w:rsidRDefault="004B24D6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43D3E"/>
    <w:multiLevelType w:val="hybridMultilevel"/>
    <w:tmpl w:val="6802A73E"/>
    <w:lvl w:ilvl="0" w:tplc="A5A64B6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28360"/>
    <w:multiLevelType w:val="singleLevel"/>
    <w:tmpl w:val="4F428360"/>
    <w:lvl w:ilvl="0">
      <w:start w:val="1"/>
      <w:numFmt w:val="decimal"/>
      <w:suff w:val="space"/>
      <w:lvlText w:val="%1."/>
      <w:lvlJc w:val="left"/>
    </w:lvl>
  </w:abstractNum>
  <w:abstractNum w:abstractNumId="11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C940ABD"/>
    <w:multiLevelType w:val="multilevel"/>
    <w:tmpl w:val="5EA6964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5"/>
  </w:num>
  <w:num w:numId="15">
    <w:abstractNumId w:val="16"/>
  </w:num>
  <w:num w:numId="16">
    <w:abstractNumId w:val="0"/>
  </w:num>
  <w:num w:numId="17">
    <w:abstractNumId w:val="8"/>
  </w:num>
  <w:num w:numId="18">
    <w:abstractNumId w:val="1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76B4"/>
    <w:rsid w:val="00014D9B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46F2"/>
    <w:rsid w:val="00126309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589E"/>
    <w:rsid w:val="00186A3B"/>
    <w:rsid w:val="0019183C"/>
    <w:rsid w:val="0019575E"/>
    <w:rsid w:val="00196FD7"/>
    <w:rsid w:val="00197DD6"/>
    <w:rsid w:val="001A0EEE"/>
    <w:rsid w:val="001A684A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062DB"/>
    <w:rsid w:val="002259F7"/>
    <w:rsid w:val="00226CCD"/>
    <w:rsid w:val="00230F3F"/>
    <w:rsid w:val="0023751C"/>
    <w:rsid w:val="00241069"/>
    <w:rsid w:val="00256335"/>
    <w:rsid w:val="002569E1"/>
    <w:rsid w:val="0026406E"/>
    <w:rsid w:val="00273074"/>
    <w:rsid w:val="00273296"/>
    <w:rsid w:val="00273BFE"/>
    <w:rsid w:val="00277F79"/>
    <w:rsid w:val="00284062"/>
    <w:rsid w:val="00285193"/>
    <w:rsid w:val="002902FE"/>
    <w:rsid w:val="002947D2"/>
    <w:rsid w:val="002A0E10"/>
    <w:rsid w:val="002A3978"/>
    <w:rsid w:val="002A5FF5"/>
    <w:rsid w:val="002B0942"/>
    <w:rsid w:val="002B62BB"/>
    <w:rsid w:val="002C1B0C"/>
    <w:rsid w:val="002C42BE"/>
    <w:rsid w:val="002C45B1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623C1"/>
    <w:rsid w:val="00372956"/>
    <w:rsid w:val="003844C0"/>
    <w:rsid w:val="00385C25"/>
    <w:rsid w:val="003A220F"/>
    <w:rsid w:val="003A2443"/>
    <w:rsid w:val="003B203A"/>
    <w:rsid w:val="003C2689"/>
    <w:rsid w:val="003C75B5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56888"/>
    <w:rsid w:val="00466801"/>
    <w:rsid w:val="0047156C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24D6"/>
    <w:rsid w:val="004B3BDB"/>
    <w:rsid w:val="004B4081"/>
    <w:rsid w:val="004B4882"/>
    <w:rsid w:val="004C1DD3"/>
    <w:rsid w:val="004D26DA"/>
    <w:rsid w:val="004D2C7A"/>
    <w:rsid w:val="004D3CA4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3131"/>
    <w:rsid w:val="005738D8"/>
    <w:rsid w:val="00574D08"/>
    <w:rsid w:val="00582FCB"/>
    <w:rsid w:val="005877B9"/>
    <w:rsid w:val="005A1D0F"/>
    <w:rsid w:val="005C57F9"/>
    <w:rsid w:val="005D152C"/>
    <w:rsid w:val="005D6302"/>
    <w:rsid w:val="005E0DEF"/>
    <w:rsid w:val="005F65FC"/>
    <w:rsid w:val="00602089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05C74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D66F0"/>
    <w:rsid w:val="007E1508"/>
    <w:rsid w:val="007F4A4E"/>
    <w:rsid w:val="008140FE"/>
    <w:rsid w:val="00816DA2"/>
    <w:rsid w:val="00820412"/>
    <w:rsid w:val="00821B8B"/>
    <w:rsid w:val="00824B38"/>
    <w:rsid w:val="00831EF5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85CBF"/>
    <w:rsid w:val="0089581A"/>
    <w:rsid w:val="008975E4"/>
    <w:rsid w:val="008A4A18"/>
    <w:rsid w:val="008A5A16"/>
    <w:rsid w:val="008A658D"/>
    <w:rsid w:val="008A732E"/>
    <w:rsid w:val="008A76D3"/>
    <w:rsid w:val="008B4991"/>
    <w:rsid w:val="008B5402"/>
    <w:rsid w:val="008B75AC"/>
    <w:rsid w:val="008C1B07"/>
    <w:rsid w:val="008C278C"/>
    <w:rsid w:val="008C4367"/>
    <w:rsid w:val="008D1196"/>
    <w:rsid w:val="008D4DDD"/>
    <w:rsid w:val="008D7C0D"/>
    <w:rsid w:val="008E0519"/>
    <w:rsid w:val="008E52BF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61AE7"/>
    <w:rsid w:val="00971FC6"/>
    <w:rsid w:val="00977393"/>
    <w:rsid w:val="009774BA"/>
    <w:rsid w:val="009805CA"/>
    <w:rsid w:val="00982DC3"/>
    <w:rsid w:val="009A1432"/>
    <w:rsid w:val="009A3025"/>
    <w:rsid w:val="009A3D43"/>
    <w:rsid w:val="009A5C76"/>
    <w:rsid w:val="009B195D"/>
    <w:rsid w:val="009B7DBF"/>
    <w:rsid w:val="009D2707"/>
    <w:rsid w:val="009D4DAD"/>
    <w:rsid w:val="009E0C7E"/>
    <w:rsid w:val="009E378C"/>
    <w:rsid w:val="009E5C0D"/>
    <w:rsid w:val="009E6C9A"/>
    <w:rsid w:val="00A03180"/>
    <w:rsid w:val="00A05EC8"/>
    <w:rsid w:val="00A068F3"/>
    <w:rsid w:val="00A1118C"/>
    <w:rsid w:val="00A111A9"/>
    <w:rsid w:val="00A11DFE"/>
    <w:rsid w:val="00A13280"/>
    <w:rsid w:val="00A13ACD"/>
    <w:rsid w:val="00A226C0"/>
    <w:rsid w:val="00A276BB"/>
    <w:rsid w:val="00A345B8"/>
    <w:rsid w:val="00A34FAB"/>
    <w:rsid w:val="00A45B3A"/>
    <w:rsid w:val="00A5069B"/>
    <w:rsid w:val="00A50842"/>
    <w:rsid w:val="00A510AB"/>
    <w:rsid w:val="00A53AAE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01EA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3CDC"/>
    <w:rsid w:val="00B8749D"/>
    <w:rsid w:val="00BB0F75"/>
    <w:rsid w:val="00BB5E57"/>
    <w:rsid w:val="00BC0202"/>
    <w:rsid w:val="00BC462D"/>
    <w:rsid w:val="00BC7039"/>
    <w:rsid w:val="00BD0FB9"/>
    <w:rsid w:val="00BD6204"/>
    <w:rsid w:val="00BD6662"/>
    <w:rsid w:val="00BD6A98"/>
    <w:rsid w:val="00BE6ECB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4FDE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0BB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128C"/>
    <w:rsid w:val="00D22EDE"/>
    <w:rsid w:val="00D24142"/>
    <w:rsid w:val="00D313EF"/>
    <w:rsid w:val="00D31C04"/>
    <w:rsid w:val="00D42047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0DEB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82B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97EEA"/>
    <w:rsid w:val="00EA2D15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17492"/>
    <w:rsid w:val="00F23570"/>
    <w:rsid w:val="00F25B09"/>
    <w:rsid w:val="00F314F8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3807"/>
    <w:rsid w:val="00F74C82"/>
    <w:rsid w:val="00F8536C"/>
    <w:rsid w:val="00F930DC"/>
    <w:rsid w:val="00F9686E"/>
    <w:rsid w:val="00FA0BE0"/>
    <w:rsid w:val="00FB6E7C"/>
    <w:rsid w:val="00FC682C"/>
    <w:rsid w:val="00FD48B8"/>
    <w:rsid w:val="00FE35B6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BD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uiPriority w:val="34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F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4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4F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74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4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6ECB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E6ECB"/>
    <w:rPr>
      <w:rFonts w:ascii="Times New Roman" w:hAnsi="Times New Roman" w:cs="Times New Roman" w:hint="default"/>
      <w:sz w:val="26"/>
      <w:szCs w:val="26"/>
    </w:rPr>
  </w:style>
  <w:style w:type="paragraph" w:customStyle="1" w:styleId="19">
    <w:name w:val="Обычный (веб)1"/>
    <w:basedOn w:val="a"/>
    <w:uiPriority w:val="99"/>
    <w:unhideWhenUsed/>
    <w:rsid w:val="00D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D80DEB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7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97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Таблицы (моноширинный)"/>
    <w:next w:val="a"/>
    <w:rsid w:val="00B20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 w:eastAsia="zh-CN"/>
    </w:rPr>
  </w:style>
  <w:style w:type="character" w:customStyle="1" w:styleId="1b">
    <w:name w:val="Название Знак1"/>
    <w:basedOn w:val="a0"/>
    <w:locked/>
    <w:rsid w:val="005738D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7988-6B1F-48D3-8C84-AE41BD56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125</cp:revision>
  <cp:lastPrinted>2020-08-10T04:29:00Z</cp:lastPrinted>
  <dcterms:created xsi:type="dcterms:W3CDTF">2021-02-26T05:08:00Z</dcterms:created>
  <dcterms:modified xsi:type="dcterms:W3CDTF">2023-08-16T08:51:00Z</dcterms:modified>
</cp:coreProperties>
</file>