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D" w:rsidRPr="00A53AAE" w:rsidRDefault="00E0482B" w:rsidP="00A53AA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41.55pt;margin-top:-31.95pt;width:541.5pt;height:144.75pt;z-index:251659264">
            <v:stroke dashstyle="dash"/>
            <v:shadow on="t" opacity=".5" offset="-6pt,-6pt"/>
            <v:textbox style="mso-next-textbox:#_x0000_s1030">
              <w:txbxContent>
                <w:p w:rsidR="00CD0BBD" w:rsidRDefault="00E0482B" w:rsidP="00CD0BBD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CD0BBD" w:rsidRDefault="00D42047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21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июля 2023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40</w:t>
                  </w:r>
                </w:p>
              </w:txbxContent>
            </v:textbox>
          </v:rect>
        </w:pict>
      </w:r>
      <w:r w:rsidR="00CD0BBD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CD0BBD" w:rsidRPr="00A53AAE" w:rsidRDefault="00CD0BBD" w:rsidP="00A53AA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A53AA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CD0BBD" w:rsidRPr="00A53AAE" w:rsidRDefault="00CD0BBD" w:rsidP="00A53AA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A53AA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CD0BBD" w:rsidRPr="00A53AAE" w:rsidRDefault="00CD0BBD" w:rsidP="00A53AA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A53AA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CD0BBD" w:rsidRPr="00A53AAE" w:rsidRDefault="00CD0BBD" w:rsidP="00A53AAE">
      <w:pPr>
        <w:pStyle w:val="a3"/>
        <w:jc w:val="center"/>
        <w:rPr>
          <w:sz w:val="20"/>
          <w:szCs w:val="20"/>
        </w:rPr>
      </w:pPr>
    </w:p>
    <w:p w:rsidR="00CD0BBD" w:rsidRPr="00A53AAE" w:rsidRDefault="00CD0BBD" w:rsidP="00A53AA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CD0BBD" w:rsidRPr="00A53AAE" w:rsidTr="005E631E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0BBD" w:rsidRPr="00A53AAE" w:rsidRDefault="00CD0BBD" w:rsidP="00A53A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.</w:t>
      </w:r>
    </w:p>
    <w:p w:rsidR="002062DB" w:rsidRPr="002062DB" w:rsidRDefault="002062DB" w:rsidP="002062DB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2062DB">
        <w:rPr>
          <w:rFonts w:ascii="Times New Roman" w:hAnsi="Times New Roman"/>
          <w:b/>
          <w:color w:val="000000"/>
          <w:sz w:val="20"/>
          <w:szCs w:val="20"/>
        </w:rPr>
        <w:t>СОВЕТ ДЕПУТАТОВ ЕРМОЛАЕВСКОГО СЕЛЬСОВЕТА</w:t>
      </w:r>
    </w:p>
    <w:p w:rsidR="002062DB" w:rsidRPr="002062DB" w:rsidRDefault="002062DB" w:rsidP="002062DB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2062DB">
        <w:rPr>
          <w:rFonts w:ascii="Times New Roman" w:hAnsi="Times New Roman"/>
          <w:b/>
          <w:color w:val="000000"/>
          <w:sz w:val="20"/>
          <w:szCs w:val="20"/>
        </w:rPr>
        <w:t>УБИНСКОГО РАЙОНА НОВОСИБИРСКОЙ ОБЛАСТИ</w:t>
      </w:r>
    </w:p>
    <w:p w:rsidR="002062DB" w:rsidRPr="002062DB" w:rsidRDefault="002062DB" w:rsidP="002062DB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2062DB">
        <w:rPr>
          <w:rFonts w:ascii="Times New Roman" w:hAnsi="Times New Roman"/>
          <w:color w:val="000000"/>
          <w:sz w:val="20"/>
          <w:szCs w:val="20"/>
        </w:rPr>
        <w:t>(шестого созыва)</w:t>
      </w:r>
    </w:p>
    <w:p w:rsidR="002062DB" w:rsidRPr="002062DB" w:rsidRDefault="002062DB" w:rsidP="002062DB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proofErr w:type="gramStart"/>
      <w:r w:rsidRPr="002062DB">
        <w:rPr>
          <w:rFonts w:ascii="Times New Roman" w:hAnsi="Times New Roman"/>
          <w:b/>
          <w:color w:val="000000"/>
          <w:sz w:val="20"/>
          <w:szCs w:val="20"/>
        </w:rPr>
        <w:t>Р</w:t>
      </w:r>
      <w:proofErr w:type="gramEnd"/>
      <w:r w:rsidRPr="002062DB">
        <w:rPr>
          <w:rFonts w:ascii="Times New Roman" w:hAnsi="Times New Roman"/>
          <w:b/>
          <w:color w:val="000000"/>
          <w:sz w:val="20"/>
          <w:szCs w:val="20"/>
        </w:rPr>
        <w:t xml:space="preserve"> Е Ш Е Н И Е</w:t>
      </w:r>
    </w:p>
    <w:p w:rsidR="002062DB" w:rsidRPr="002062DB" w:rsidRDefault="002062DB" w:rsidP="002062DB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2062DB">
        <w:rPr>
          <w:rFonts w:ascii="Times New Roman" w:hAnsi="Times New Roman"/>
          <w:color w:val="000000"/>
          <w:sz w:val="20"/>
          <w:szCs w:val="20"/>
        </w:rPr>
        <w:t>двадцать девятой сессии</w:t>
      </w:r>
    </w:p>
    <w:p w:rsidR="002062DB" w:rsidRPr="002062DB" w:rsidRDefault="002062DB" w:rsidP="002062DB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2062DB" w:rsidRPr="002062DB" w:rsidRDefault="002062DB" w:rsidP="002062DB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2062DB">
        <w:rPr>
          <w:rFonts w:ascii="Times New Roman" w:hAnsi="Times New Roman"/>
          <w:color w:val="000000"/>
          <w:sz w:val="20"/>
          <w:szCs w:val="20"/>
        </w:rPr>
        <w:t xml:space="preserve">с. </w:t>
      </w:r>
      <w:proofErr w:type="spellStart"/>
      <w:r w:rsidRPr="002062DB">
        <w:rPr>
          <w:rFonts w:ascii="Times New Roman" w:hAnsi="Times New Roman"/>
          <w:color w:val="000000"/>
          <w:sz w:val="20"/>
          <w:szCs w:val="20"/>
        </w:rPr>
        <w:t>Ермолаевка</w:t>
      </w:r>
      <w:proofErr w:type="spellEnd"/>
    </w:p>
    <w:p w:rsidR="002062DB" w:rsidRPr="002062DB" w:rsidRDefault="002062DB" w:rsidP="002062DB">
      <w:pPr>
        <w:pStyle w:val="Pa12"/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2062DB" w:rsidRPr="002062DB" w:rsidRDefault="002062DB" w:rsidP="002062DB">
      <w:pPr>
        <w:pStyle w:val="Pa12"/>
        <w:tabs>
          <w:tab w:val="left" w:pos="204"/>
          <w:tab w:val="center" w:pos="4677"/>
        </w:tabs>
        <w:spacing w:line="240" w:lineRule="auto"/>
        <w:rPr>
          <w:rFonts w:ascii="Times New Roman" w:hAnsi="Times New Roman"/>
          <w:color w:val="000000"/>
          <w:sz w:val="20"/>
          <w:szCs w:val="20"/>
        </w:rPr>
      </w:pPr>
      <w:r w:rsidRPr="002062DB">
        <w:rPr>
          <w:rFonts w:ascii="Times New Roman" w:hAnsi="Times New Roman"/>
          <w:color w:val="000000"/>
          <w:sz w:val="20"/>
          <w:szCs w:val="20"/>
        </w:rPr>
        <w:tab/>
        <w:t xml:space="preserve">    </w:t>
      </w:r>
      <w:r w:rsidRPr="002062DB">
        <w:rPr>
          <w:rFonts w:ascii="Times New Roman" w:hAnsi="Times New Roman"/>
          <w:sz w:val="20"/>
          <w:szCs w:val="20"/>
        </w:rPr>
        <w:t>20.07.2023</w:t>
      </w:r>
      <w:r w:rsidRPr="002062DB">
        <w:rPr>
          <w:rFonts w:ascii="Times New Roman" w:hAnsi="Times New Roman"/>
          <w:color w:val="000000"/>
          <w:sz w:val="20"/>
          <w:szCs w:val="20"/>
        </w:rPr>
        <w:t xml:space="preserve">                                                                                                 № 100</w:t>
      </w:r>
    </w:p>
    <w:p w:rsidR="002062DB" w:rsidRPr="002062DB" w:rsidRDefault="002062DB" w:rsidP="002062D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Совета депутатов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</w:t>
      </w:r>
      <w:proofErr w:type="gramStart"/>
      <w:r w:rsidRPr="002062DB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2062D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062DB" w:rsidRPr="002062DB" w:rsidRDefault="002062DB" w:rsidP="002062D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23.12.2022 № 81 «О бюджете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года»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  </w:t>
      </w:r>
      <w:r w:rsidRPr="002062DB">
        <w:rPr>
          <w:rFonts w:ascii="Times New Roman" w:hAnsi="Times New Roman" w:cs="Times New Roman"/>
          <w:sz w:val="20"/>
          <w:szCs w:val="20"/>
        </w:rPr>
        <w:tab/>
        <w:t xml:space="preserve">В соответствии с Бюджетным кодексом Российской Федерации, Положением о бюджетном процессе в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сельсовете Убинского района Новосибирской области, утвержденного решением Совета депутатов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29.09.2014 № 177, Уставом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           Совет депутатов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ab/>
        <w:t>РЕШИЛ: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ab/>
        <w:t xml:space="preserve"> </w:t>
      </w:r>
      <w:proofErr w:type="gramStart"/>
      <w:r w:rsidRPr="002062DB">
        <w:rPr>
          <w:rFonts w:ascii="Times New Roman" w:hAnsi="Times New Roman" w:cs="Times New Roman"/>
          <w:sz w:val="20"/>
          <w:szCs w:val="20"/>
        </w:rPr>
        <w:t xml:space="preserve">1.Внести в решение Совета депутатов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23.12.2022 № 81 «О бюджете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 и 2025 года» (с изменениями от 14.02.2023 № 82, от 15.05.2023 №92, от 08.06.2023 № 93, от 30.06.2023, от 20.07.2023 № 100) следующие изменения:</w:t>
      </w:r>
      <w:proofErr w:type="gramEnd"/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>1.1. В подпункте 1 пункта 1 Решения цифры «13777,8» заменить цифрами «14027,7».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ab/>
        <w:t>1.2. В подпункте 2 пункта 1 Решения цифры «14398,2» заменить цифрами «14790,6».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>1.2. В подпункте 3 пункта 1 Решения цифры «620,4» заменить цифрами «762,9»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2062DB">
        <w:rPr>
          <w:rFonts w:ascii="Times New Roman" w:hAnsi="Times New Roman" w:cs="Times New Roman"/>
          <w:sz w:val="20"/>
          <w:szCs w:val="20"/>
        </w:rPr>
        <w:tab/>
        <w:t>1.3. В приложении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2023 год и плановый период 2024  и 2025 годов» цифру «14398,2»  заменить цифрой «14790,6».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          1.4.Утвердить  приложение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2023 год и плановый период 2024  и 2025 годов»  в новой редакции (приложение прилагается).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ab/>
        <w:t>1.5.</w:t>
      </w:r>
      <w:r w:rsidRPr="002062DB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2062DB">
        <w:rPr>
          <w:rFonts w:ascii="Times New Roman" w:hAnsi="Times New Roman" w:cs="Times New Roman"/>
          <w:sz w:val="20"/>
          <w:szCs w:val="20"/>
        </w:rPr>
        <w:t>В приложении № 3 «</w:t>
      </w:r>
      <w:r w:rsidRPr="002062DB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 год и плановый период 2024 и 2025 годов»</w:t>
      </w:r>
      <w:r w:rsidRPr="002062DB">
        <w:rPr>
          <w:rFonts w:ascii="Times New Roman" w:hAnsi="Times New Roman" w:cs="Times New Roman"/>
          <w:sz w:val="20"/>
          <w:szCs w:val="20"/>
        </w:rPr>
        <w:t xml:space="preserve"> цифру «14398,2»  заменить цифрой «14790,6».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ab/>
        <w:t>1.6. Утвердить  приложение № 3 «</w:t>
      </w:r>
      <w:r w:rsidRPr="002062DB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 год и плановый период 2024 и 2025 годов»</w:t>
      </w:r>
      <w:r w:rsidRPr="002062DB">
        <w:rPr>
          <w:rFonts w:ascii="Times New Roman" w:hAnsi="Times New Roman" w:cs="Times New Roman"/>
          <w:sz w:val="20"/>
          <w:szCs w:val="20"/>
        </w:rPr>
        <w:t xml:space="preserve"> в новой редакции (приложение прилагается).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ab/>
        <w:t xml:space="preserve">1.7. В приложении № 4  «Ведомственная структура расходов бюджета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цифру «14398,2»  заменить цифрой «14790,6».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          1.8. Утвердить  приложение № 4 «Ведомственная структура расходов бюджета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 и 2025 годов» в новой редакции (приложение прилагается).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ab/>
        <w:t xml:space="preserve">1.9. Утвердить приложения № 7 «Источники финансирования дефицита бюджета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 год и плановый период 2024 и 2025 годов» в новой редакции (приложение прилагается).</w:t>
      </w:r>
      <w:r w:rsidRPr="002062DB">
        <w:rPr>
          <w:rFonts w:ascii="Times New Roman" w:hAnsi="Times New Roman" w:cs="Times New Roman"/>
          <w:sz w:val="20"/>
          <w:szCs w:val="20"/>
          <w:lang w:bidi="ru-RU"/>
        </w:rPr>
        <w:tab/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  </w:t>
      </w:r>
      <w:r w:rsidRPr="002062DB">
        <w:rPr>
          <w:rFonts w:ascii="Times New Roman" w:hAnsi="Times New Roman" w:cs="Times New Roman"/>
          <w:sz w:val="20"/>
          <w:szCs w:val="20"/>
        </w:rPr>
        <w:tab/>
        <w:t xml:space="preserve">2.Решение направить Главе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 в десятидневный срок  для  подписания и опубликования.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          3.Решение вступает в силу со дня его подписания.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lastRenderedPageBreak/>
        <w:t xml:space="preserve">          4.</w:t>
      </w:r>
      <w:proofErr w:type="gramStart"/>
      <w:r w:rsidRPr="002062DB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2062DB">
        <w:rPr>
          <w:rFonts w:ascii="Times New Roman" w:hAnsi="Times New Roman" w:cs="Times New Roman"/>
          <w:sz w:val="20"/>
          <w:szCs w:val="20"/>
        </w:rPr>
        <w:t xml:space="preserve"> исполнением  решения возложить  на постоянную комиссию Совета депутатов  по бюджетной, социальной  политике, предпринимательской деятельности, культуре, молодежной политике и благоустройству (Костюкова Л.Н.).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А.Н.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2062DB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062DB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И.Н. </w:t>
      </w:r>
      <w:proofErr w:type="spellStart"/>
      <w:r w:rsidRPr="002062DB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2062DB" w:rsidRPr="002062DB" w:rsidSect="00C2125F">
          <w:pgSz w:w="11906" w:h="16838"/>
          <w:pgMar w:top="851" w:right="851" w:bottom="111" w:left="1134" w:header="709" w:footer="709" w:gutter="0"/>
          <w:cols w:space="708"/>
          <w:docGrid w:linePitch="381"/>
        </w:sectPr>
      </w:pPr>
    </w:p>
    <w:tbl>
      <w:tblPr>
        <w:tblW w:w="15140" w:type="dxa"/>
        <w:tblInd w:w="93" w:type="dxa"/>
        <w:tblLook w:val="04A0" w:firstRow="1" w:lastRow="0" w:firstColumn="1" w:lastColumn="0" w:noHBand="0" w:noVBand="1"/>
      </w:tblPr>
      <w:tblGrid>
        <w:gridCol w:w="266"/>
        <w:gridCol w:w="5200"/>
        <w:gridCol w:w="720"/>
        <w:gridCol w:w="600"/>
        <w:gridCol w:w="1940"/>
        <w:gridCol w:w="640"/>
        <w:gridCol w:w="1960"/>
        <w:gridCol w:w="1960"/>
        <w:gridCol w:w="1960"/>
      </w:tblGrid>
      <w:tr w:rsidR="002062DB" w:rsidRPr="002062DB" w:rsidTr="007E1816">
        <w:trPr>
          <w:trHeight w:val="42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2 к решению двадцать девятой сессии 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Совета депутатов </w:t>
            </w:r>
            <w:proofErr w:type="spell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Убинского района Новосибирской области 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br/>
              <w:t>от 20.07.2023 № 100</w:t>
            </w:r>
          </w:p>
        </w:tc>
      </w:tr>
      <w:tr w:rsidR="002062DB" w:rsidRPr="002062DB" w:rsidTr="007E1816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9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непрогаммным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направлениям деятельности)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группап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подгруппам видов расходов  на  2023, 2024 и 2025  годы </w:t>
            </w:r>
          </w:p>
        </w:tc>
      </w:tr>
      <w:tr w:rsidR="002062DB" w:rsidRPr="002062DB" w:rsidTr="007E1816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2062DB" w:rsidRPr="002062DB" w:rsidTr="007E1816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2062DB" w:rsidRPr="002062DB" w:rsidTr="007E1816">
        <w:trPr>
          <w:trHeight w:val="33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2062DB" w:rsidRPr="002062DB" w:rsidTr="007E1816">
        <w:trPr>
          <w:trHeight w:val="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2 097,0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2062DB" w:rsidRPr="002062DB" w:rsidTr="007E1816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6 925,3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515,2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515,2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609,1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609,1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5 567,5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5 567,5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1 777,6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1 331,5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1 331,5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176,3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176,3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2 955,8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2 955,8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2 955,8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14 790,6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2062DB" w:rsidRPr="002062DB" w:rsidTr="007E1816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14790,6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3758,0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4061,8</w:t>
            </w:r>
          </w:p>
        </w:tc>
      </w:tr>
    </w:tbl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062DB" w:rsidRPr="002062DB" w:rsidRDefault="002062DB" w:rsidP="002062D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5216" w:type="dxa"/>
        <w:tblInd w:w="93" w:type="dxa"/>
        <w:tblLook w:val="04A0" w:firstRow="1" w:lastRow="0" w:firstColumn="1" w:lastColumn="0" w:noHBand="0" w:noVBand="1"/>
      </w:tblPr>
      <w:tblGrid>
        <w:gridCol w:w="272"/>
        <w:gridCol w:w="112"/>
        <w:gridCol w:w="5088"/>
        <w:gridCol w:w="112"/>
        <w:gridCol w:w="768"/>
        <w:gridCol w:w="720"/>
        <w:gridCol w:w="352"/>
        <w:gridCol w:w="248"/>
        <w:gridCol w:w="392"/>
        <w:gridCol w:w="720"/>
        <w:gridCol w:w="600"/>
        <w:gridCol w:w="528"/>
        <w:gridCol w:w="640"/>
        <w:gridCol w:w="792"/>
        <w:gridCol w:w="316"/>
        <w:gridCol w:w="1644"/>
        <w:gridCol w:w="1218"/>
        <w:gridCol w:w="694"/>
      </w:tblGrid>
      <w:tr w:rsidR="002062DB" w:rsidRPr="002062DB" w:rsidTr="007E1816">
        <w:trPr>
          <w:gridAfter w:val="1"/>
          <w:wAfter w:w="694" w:type="dxa"/>
          <w:trHeight w:val="51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8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3 к решению двадцать девятой сессии 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Совета депутатов </w:t>
            </w:r>
            <w:proofErr w:type="spell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Убинского района Новосибирской области 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 20.07.2023 № 100</w:t>
            </w:r>
          </w:p>
        </w:tc>
      </w:tr>
      <w:tr w:rsidR="002062DB" w:rsidRPr="002062DB" w:rsidTr="007E1816">
        <w:trPr>
          <w:gridAfter w:val="1"/>
          <w:wAfter w:w="694" w:type="dxa"/>
          <w:trHeight w:val="2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gridAfter w:val="1"/>
          <w:wAfter w:w="694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gridAfter w:val="1"/>
          <w:wAfter w:w="694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gridAfter w:val="1"/>
          <w:wAfter w:w="694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gridAfter w:val="1"/>
          <w:wAfter w:w="694" w:type="dxa"/>
          <w:trHeight w:val="96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2023, 2024 и 2025 года</w:t>
            </w:r>
          </w:p>
        </w:tc>
      </w:tr>
      <w:tr w:rsidR="002062DB" w:rsidRPr="002062DB" w:rsidTr="007E1816">
        <w:trPr>
          <w:gridAfter w:val="1"/>
          <w:wAfter w:w="694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gridAfter w:val="1"/>
          <w:wAfter w:w="694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2062DB" w:rsidRPr="002062DB" w:rsidTr="007E1816">
        <w:trPr>
          <w:gridAfter w:val="1"/>
          <w:wAfter w:w="694" w:type="dxa"/>
          <w:trHeight w:val="37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8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Плановый период</w:t>
            </w:r>
          </w:p>
        </w:tc>
      </w:tr>
      <w:tr w:rsidR="002062DB" w:rsidRPr="002062DB" w:rsidTr="007E1816">
        <w:trPr>
          <w:gridAfter w:val="1"/>
          <w:wAfter w:w="694" w:type="dxa"/>
          <w:trHeight w:val="36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2062DB" w:rsidRPr="002062DB" w:rsidTr="007E1816">
        <w:trPr>
          <w:gridAfter w:val="1"/>
          <w:wAfter w:w="694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1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gridAfter w:val="1"/>
          <w:wAfter w:w="694" w:type="dxa"/>
          <w:trHeight w:val="11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14 072,1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3 095,8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3 183,8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gridAfter w:val="1"/>
          <w:wAfter w:w="694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2 097,0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2062DB" w:rsidRPr="002062DB" w:rsidTr="007E1816">
        <w:trPr>
          <w:gridAfter w:val="1"/>
          <w:wAfter w:w="694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11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748,7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515,2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515,2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395,1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1 777,6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2062DB" w:rsidRPr="002062DB" w:rsidTr="007E1816">
        <w:trPr>
          <w:gridAfter w:val="1"/>
          <w:wAfter w:w="694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1 331,5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1 331,5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176,3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176,3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718,3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gridAfter w:val="1"/>
          <w:wAfter w:w="694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654,4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654,4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gridAfter w:val="1"/>
          <w:wAfter w:w="694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172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6 156,8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144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6 056,8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870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gridAfter w:val="1"/>
          <w:wAfter w:w="694" w:type="dxa"/>
          <w:trHeight w:val="58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gridAfter w:val="1"/>
          <w:wAfter w:w="694" w:type="dxa"/>
          <w:trHeight w:val="34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8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gridAfter w:val="1"/>
          <w:wAfter w:w="694" w:type="dxa"/>
          <w:trHeight w:val="1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14 790,6</w:t>
            </w: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2062DB" w:rsidRPr="002062DB" w:rsidTr="007E1816">
        <w:trPr>
          <w:gridAfter w:val="1"/>
          <w:wAfter w:w="694" w:type="dxa"/>
          <w:trHeight w:val="255"/>
        </w:trPr>
        <w:tc>
          <w:tcPr>
            <w:tcW w:w="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14790,6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3758,0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4061,8</w:t>
            </w:r>
          </w:p>
        </w:tc>
      </w:tr>
      <w:tr w:rsidR="002062DB" w:rsidRPr="002062DB" w:rsidTr="007E1816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64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 4 к решению двадцать девятой 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сессии 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Совета депутатов </w:t>
            </w:r>
            <w:proofErr w:type="spell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Убинского района Новосибирской области </w:t>
            </w:r>
            <w:r w:rsidRPr="002062DB">
              <w:rPr>
                <w:rFonts w:ascii="Times New Roman" w:hAnsi="Times New Roman" w:cs="Times New Roman"/>
                <w:sz w:val="20"/>
                <w:szCs w:val="20"/>
              </w:rPr>
              <w:br/>
              <w:t>от 20.07.2023 № 100</w:t>
            </w:r>
          </w:p>
        </w:tc>
      </w:tr>
      <w:tr w:rsidR="002062DB" w:rsidRPr="002062DB" w:rsidTr="007E1816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6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6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6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6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44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Ведомственная структура расходов бюджета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 на 2023, 2024 и 2025 годы</w:t>
            </w:r>
          </w:p>
        </w:tc>
      </w:tr>
      <w:tr w:rsidR="002062DB" w:rsidRPr="002062DB" w:rsidTr="007E1816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2062DB" w:rsidRPr="002062DB" w:rsidTr="007E1816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8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22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1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355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2062DB" w:rsidRPr="002062DB" w:rsidTr="007E1816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9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2062DB" w:rsidRPr="002062DB" w:rsidTr="007E1816">
        <w:trPr>
          <w:trHeight w:val="16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УБинского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14 790,6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3 758,0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4 061,8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3 221,2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1 328,2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892,9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892,9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455,7</w:t>
            </w:r>
          </w:p>
        </w:tc>
      </w:tr>
      <w:tr w:rsidR="002062DB" w:rsidRPr="002062DB" w:rsidTr="007E1816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29,6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2 196,7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2 097,0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840,5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1 590,1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485,2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151,8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2062DB" w:rsidRPr="002062DB" w:rsidTr="007E1816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землеустроительных работ по составлению описаний границ территориальных зон Убинского района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77.0.00.01133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138,4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144,9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137,2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144,9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150,5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53,5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1 259,9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1 028,6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1 217,5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567,8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718,0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567,8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541,9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14,3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507,6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460,8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507,6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460,8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542,6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6 925,3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748,7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748,7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748,7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515,2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515,2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233,5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609,1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609,1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395,1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395,1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5 567,5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5 567,5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1 777,6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865,8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856,0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269,7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520,8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1 331,5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1 331,5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345,0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335,2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176,3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176,3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3 789,9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3 789,9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2 955,8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2 955,8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2 955,8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718,3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48,9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182,5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193,0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654,4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654,4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2 237,5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2 137,5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236,0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236,0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113,5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Муниципальная программа "Развитие физической культуры и спорта на территории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Создание условий для укрепления здоровья жителей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Развитие спортивно-массовой физической культуры и формирование здорового образа жизни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68.0.01.P1102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22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1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19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203,1</w:t>
            </w:r>
          </w:p>
        </w:tc>
      </w:tr>
      <w:tr w:rsidR="002062DB" w:rsidRPr="002062DB" w:rsidTr="007E1816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14 790,6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3 758,0 </w:t>
            </w:r>
          </w:p>
        </w:tc>
        <w:tc>
          <w:tcPr>
            <w:tcW w:w="1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4 061,8 </w:t>
            </w:r>
          </w:p>
        </w:tc>
      </w:tr>
      <w:bookmarkEnd w:id="0"/>
    </w:tbl>
    <w:p w:rsidR="002062DB" w:rsidRDefault="002062DB" w:rsidP="002062DB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2062DB" w:rsidSect="002062DB">
          <w:footerReference w:type="default" r:id="rId9"/>
          <w:pgSz w:w="16838" w:h="11906" w:orient="landscape"/>
          <w:pgMar w:top="851" w:right="567" w:bottom="1418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tbl>
      <w:tblPr>
        <w:tblW w:w="12360" w:type="dxa"/>
        <w:tblInd w:w="93" w:type="dxa"/>
        <w:tblLook w:val="04A0" w:firstRow="1" w:lastRow="0" w:firstColumn="1" w:lastColumn="0" w:noHBand="0" w:noVBand="1"/>
      </w:tblPr>
      <w:tblGrid>
        <w:gridCol w:w="2300"/>
        <w:gridCol w:w="5500"/>
        <w:gridCol w:w="1520"/>
        <w:gridCol w:w="1520"/>
        <w:gridCol w:w="1520"/>
      </w:tblGrid>
      <w:tr w:rsidR="002062DB" w:rsidRPr="002062DB" w:rsidTr="002062DB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7 к решению двадцать девятой сессии </w:t>
            </w:r>
          </w:p>
        </w:tc>
      </w:tr>
      <w:tr w:rsidR="002062DB" w:rsidRPr="002062DB" w:rsidTr="002062DB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Совета депутатов </w:t>
            </w:r>
            <w:proofErr w:type="spell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</w:p>
        </w:tc>
      </w:tr>
      <w:tr w:rsidR="002062DB" w:rsidRPr="002062DB" w:rsidTr="002062DB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Убинского района Новосибирской области</w:t>
            </w:r>
          </w:p>
        </w:tc>
      </w:tr>
      <w:tr w:rsidR="002062DB" w:rsidRPr="002062DB" w:rsidTr="002062DB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от 20.07.2023 № 100</w:t>
            </w:r>
          </w:p>
        </w:tc>
      </w:tr>
      <w:tr w:rsidR="002062DB" w:rsidRPr="002062DB" w:rsidTr="002062DB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2062DB">
        <w:trPr>
          <w:trHeight w:val="537"/>
        </w:trPr>
        <w:tc>
          <w:tcPr>
            <w:tcW w:w="1236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Источники финансирования дефицита бюджета </w:t>
            </w:r>
            <w:proofErr w:type="spellStart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2062D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 на 2023 год и плановый период 2024 и 2025 годов</w:t>
            </w:r>
          </w:p>
        </w:tc>
      </w:tr>
      <w:tr w:rsidR="002062DB" w:rsidRPr="002062DB" w:rsidTr="002062DB">
        <w:trPr>
          <w:trHeight w:val="537"/>
        </w:trPr>
        <w:tc>
          <w:tcPr>
            <w:tcW w:w="1236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062DB" w:rsidRPr="002062DB" w:rsidTr="002062DB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ублей</w:t>
            </w:r>
            <w:proofErr w:type="spellEnd"/>
          </w:p>
        </w:tc>
      </w:tr>
      <w:tr w:rsidR="002062DB" w:rsidRPr="002062DB" w:rsidTr="002062DB">
        <w:trPr>
          <w:trHeight w:val="4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2062DB">
        <w:trPr>
          <w:trHeight w:val="255"/>
        </w:trPr>
        <w:tc>
          <w:tcPr>
            <w:tcW w:w="23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 и  вида источников финансирования дефицитов бюджетов</w:t>
            </w:r>
          </w:p>
        </w:tc>
        <w:tc>
          <w:tcPr>
            <w:tcW w:w="45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2062DB" w:rsidRPr="002062DB" w:rsidTr="002062DB">
        <w:trPr>
          <w:trHeight w:val="82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55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</w:tr>
      <w:tr w:rsidR="002062DB" w:rsidRPr="002062DB" w:rsidTr="002062DB">
        <w:trPr>
          <w:trHeight w:val="25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2062DB" w:rsidRPr="002062DB" w:rsidTr="002062DB">
        <w:trPr>
          <w:trHeight w:val="46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01 00 00 00 00 0000 000</w:t>
            </w:r>
          </w:p>
        </w:tc>
        <w:tc>
          <w:tcPr>
            <w:tcW w:w="5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762,9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48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01 02 00 00 00 0000 000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01 02 00 00 00 0000 700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2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01 02 00 00 05 0000 710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01 02 00 00 00 0000 800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Погашение  кредитов, предоставленных кредитными организациями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01 02 00 00 05 0000 810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49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01 03 00 00 00 0000 000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7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01 03 01 00 00 0000 700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1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01 03 01 00 05 0000 710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69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01 03 01 00 00 0000 800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 кредитов, полученных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73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01 03 0100 05 0000 810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1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01 05 00 00 00 0000 000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762,9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-14 027,7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2062DB" w:rsidRPr="002062DB" w:rsidTr="002062DB">
        <w:trPr>
          <w:trHeight w:val="31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-14 027,7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2062DB" w:rsidRPr="002062DB" w:rsidTr="002062DB">
        <w:trPr>
          <w:trHeight w:val="46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-14 027,7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2062DB" w:rsidRPr="002062DB" w:rsidTr="002062DB">
        <w:trPr>
          <w:trHeight w:val="49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01 05 02 01 05 0000 510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муниципальных районов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-14 027,7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-3 758,0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-4 061,8</w:t>
            </w:r>
          </w:p>
        </w:tc>
      </w:tr>
      <w:tr w:rsidR="002062DB" w:rsidRPr="002062DB" w:rsidTr="002062DB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14 790,6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2062DB" w:rsidRPr="002062DB" w:rsidTr="002062DB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14 790,6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2062DB" w:rsidRPr="002062DB" w:rsidTr="002062DB">
        <w:trPr>
          <w:trHeight w:val="43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14 790,6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2062DB" w:rsidRPr="002062DB" w:rsidTr="002062DB">
        <w:trPr>
          <w:trHeight w:val="45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01 05 02 01 05 0000 610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14 790,6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3 758,0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4 061,8</w:t>
            </w:r>
          </w:p>
        </w:tc>
      </w:tr>
      <w:tr w:rsidR="002062DB" w:rsidRPr="002062DB" w:rsidTr="002062DB">
        <w:trPr>
          <w:trHeight w:val="345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01 06 00 00 00 0000 000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01 06 05 00 00 0000 000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Бюджетные кредиты, предоставленные  внутри страны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01 06 05 00 00 0000 500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внутри страны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72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01 06 05 02 05 0000 540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54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01 06 05 00 00 0000 600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внутри страны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810"/>
        </w:trPr>
        <w:tc>
          <w:tcPr>
            <w:tcW w:w="23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01 06 05 02 05 0000 640</w:t>
            </w:r>
          </w:p>
        </w:tc>
        <w:tc>
          <w:tcPr>
            <w:tcW w:w="5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2062DB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405"/>
        </w:trPr>
        <w:tc>
          <w:tcPr>
            <w:tcW w:w="7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762,9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062DB" w:rsidRPr="002062DB" w:rsidTr="002062DB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2062DB">
        <w:trPr>
          <w:trHeight w:val="412"/>
        </w:trPr>
        <w:tc>
          <w:tcPr>
            <w:tcW w:w="1236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* без учета неоднократного привлечения и погашения бюджетных кредитов на пополнение остатков средств на счетах бюджетов муниципальных районов</w:t>
            </w:r>
          </w:p>
        </w:tc>
      </w:tr>
      <w:tr w:rsidR="002062DB" w:rsidRPr="002062DB" w:rsidTr="002062DB">
        <w:trPr>
          <w:trHeight w:val="412"/>
        </w:trPr>
        <w:tc>
          <w:tcPr>
            <w:tcW w:w="1236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2062DB">
        <w:trPr>
          <w:trHeight w:val="22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62DB" w:rsidRPr="002062DB" w:rsidTr="002062DB">
        <w:trPr>
          <w:trHeight w:val="22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062DB">
              <w:rPr>
                <w:rFonts w:ascii="Times New Roman" w:hAnsi="Times New Roman" w:cs="Times New Roman"/>
                <w:sz w:val="20"/>
                <w:szCs w:val="20"/>
              </w:rPr>
              <w:t>".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2062DB" w:rsidRDefault="002062DB" w:rsidP="002062D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062DB" w:rsidRPr="001B5951" w:rsidTr="002062DB">
        <w:trPr>
          <w:trHeight w:val="25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2062DB" w:rsidRPr="001B5951" w:rsidTr="002062DB">
        <w:trPr>
          <w:trHeight w:val="225"/>
        </w:trPr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62DB" w:rsidRPr="001B5951" w:rsidRDefault="002062DB" w:rsidP="007E181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062DB" w:rsidRDefault="002062DB" w:rsidP="002062DB">
      <w:pPr>
        <w:jc w:val="both"/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CD0BBD" w:rsidRDefault="00CD0BBD" w:rsidP="00CD0BBD">
      <w:pPr>
        <w:ind w:firstLine="708"/>
        <w:rPr>
          <w:i/>
          <w:iCs/>
        </w:rPr>
      </w:pPr>
    </w:p>
    <w:p w:rsidR="00CD0BBD" w:rsidRDefault="00CD0BBD" w:rsidP="00CD0BBD"/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CD0BBD" w:rsidRPr="004D26DA" w:rsidSect="00E24F0D"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CD0BBD" w:rsidRPr="004D26DA" w:rsidRDefault="00CD0BBD" w:rsidP="00CD0BB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536C" w:rsidRPr="00CD0BBD" w:rsidRDefault="00F8536C" w:rsidP="00CD0BBD"/>
    <w:sectPr w:rsidR="00F8536C" w:rsidRPr="00CD0BBD" w:rsidSect="00F17492">
      <w:footerReference w:type="default" r:id="rId10"/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82B" w:rsidRDefault="00E0482B" w:rsidP="009A5C76">
      <w:pPr>
        <w:spacing w:after="0" w:line="240" w:lineRule="auto"/>
      </w:pPr>
      <w:r>
        <w:separator/>
      </w:r>
    </w:p>
  </w:endnote>
  <w:endnote w:type="continuationSeparator" w:id="0">
    <w:p w:rsidR="00E0482B" w:rsidRDefault="00E0482B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CD0BBD" w:rsidRDefault="00CD0BB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062DB">
          <w:rPr>
            <w:noProof/>
          </w:rPr>
          <w:t>24</w:t>
        </w:r>
        <w:r>
          <w:rPr>
            <w:noProof/>
          </w:rPr>
          <w:fldChar w:fldCharType="end"/>
        </w:r>
      </w:p>
    </w:sdtContent>
  </w:sdt>
  <w:p w:rsidR="00CD0BBD" w:rsidRDefault="00CD0BBD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0B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82B" w:rsidRDefault="00E0482B" w:rsidP="009A5C76">
      <w:pPr>
        <w:spacing w:after="0" w:line="240" w:lineRule="auto"/>
      </w:pPr>
      <w:r>
        <w:separator/>
      </w:r>
    </w:p>
  </w:footnote>
  <w:footnote w:type="continuationSeparator" w:id="0">
    <w:p w:rsidR="00E0482B" w:rsidRDefault="00E0482B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5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7">
    <w:nsid w:val="2B243D3E"/>
    <w:multiLevelType w:val="hybridMultilevel"/>
    <w:tmpl w:val="6802A73E"/>
    <w:lvl w:ilvl="0" w:tplc="A5A64B68">
      <w:start w:val="1"/>
      <w:numFmt w:val="decimal"/>
      <w:lvlText w:val="%1."/>
      <w:lvlJc w:val="left"/>
      <w:pPr>
        <w:ind w:left="1901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13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4">
    <w:nsid w:val="7586791A"/>
    <w:multiLevelType w:val="multilevel"/>
    <w:tmpl w:val="542C8440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>
    <w:nsid w:val="7C940ABD"/>
    <w:multiLevelType w:val="multilevel"/>
    <w:tmpl w:val="5EA69646"/>
    <w:lvl w:ilvl="0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6"/>
  </w:num>
  <w:num w:numId="7">
    <w:abstractNumId w:val="12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9"/>
  </w:num>
  <w:num w:numId="14">
    <w:abstractNumId w:val="5"/>
  </w:num>
  <w:num w:numId="15">
    <w:abstractNumId w:val="14"/>
  </w:num>
  <w:num w:numId="16">
    <w:abstractNumId w:val="0"/>
  </w:num>
  <w:num w:numId="17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76B4"/>
    <w:rsid w:val="00014D9B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183C"/>
    <w:rsid w:val="0019575E"/>
    <w:rsid w:val="00196FD7"/>
    <w:rsid w:val="00197DD6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062DB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85193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623C1"/>
    <w:rsid w:val="00372956"/>
    <w:rsid w:val="003844C0"/>
    <w:rsid w:val="00385C25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56888"/>
    <w:rsid w:val="00466801"/>
    <w:rsid w:val="0047156C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4D08"/>
    <w:rsid w:val="00582FCB"/>
    <w:rsid w:val="005877B9"/>
    <w:rsid w:val="005A1D0F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D66F0"/>
    <w:rsid w:val="007E1508"/>
    <w:rsid w:val="007F4A4E"/>
    <w:rsid w:val="008140FE"/>
    <w:rsid w:val="00816DA2"/>
    <w:rsid w:val="00820412"/>
    <w:rsid w:val="00821B8B"/>
    <w:rsid w:val="00824B38"/>
    <w:rsid w:val="00831EF5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A732E"/>
    <w:rsid w:val="008A76D3"/>
    <w:rsid w:val="008B4991"/>
    <w:rsid w:val="008B5402"/>
    <w:rsid w:val="008B75AC"/>
    <w:rsid w:val="008C1B07"/>
    <w:rsid w:val="008C278C"/>
    <w:rsid w:val="008C4367"/>
    <w:rsid w:val="008D1196"/>
    <w:rsid w:val="008D7C0D"/>
    <w:rsid w:val="008E0519"/>
    <w:rsid w:val="008E52BF"/>
    <w:rsid w:val="008E7DAD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71FC6"/>
    <w:rsid w:val="00977393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9E6C9A"/>
    <w:rsid w:val="00A03180"/>
    <w:rsid w:val="00A05EC8"/>
    <w:rsid w:val="00A068F3"/>
    <w:rsid w:val="00A111A9"/>
    <w:rsid w:val="00A11DFE"/>
    <w:rsid w:val="00A13280"/>
    <w:rsid w:val="00A13ACD"/>
    <w:rsid w:val="00A226C0"/>
    <w:rsid w:val="00A276BB"/>
    <w:rsid w:val="00A345B8"/>
    <w:rsid w:val="00A34FAB"/>
    <w:rsid w:val="00A45B3A"/>
    <w:rsid w:val="00A5069B"/>
    <w:rsid w:val="00A50842"/>
    <w:rsid w:val="00A510AB"/>
    <w:rsid w:val="00A53AAE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0BB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42047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0DEB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82B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8536C"/>
    <w:rsid w:val="00F930DC"/>
    <w:rsid w:val="00F9686E"/>
    <w:rsid w:val="00FA0BE0"/>
    <w:rsid w:val="00FB6E7C"/>
    <w:rsid w:val="00FC682C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BD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  <w:style w:type="paragraph" w:customStyle="1" w:styleId="19">
    <w:name w:val="Обычный (веб)1"/>
    <w:basedOn w:val="a"/>
    <w:uiPriority w:val="99"/>
    <w:unhideWhenUsed/>
    <w:rsid w:val="00D80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Абзац списка1"/>
    <w:basedOn w:val="a"/>
    <w:rsid w:val="00D80DEB"/>
    <w:pPr>
      <w:widowControl w:val="0"/>
      <w:suppressAutoHyphens/>
      <w:spacing w:after="0" w:line="240" w:lineRule="auto"/>
      <w:ind w:left="720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7C865E-A5DD-43FE-8F0D-D8B8277E6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38</Pages>
  <Words>8364</Words>
  <Characters>47680</Characters>
  <Application>Microsoft Office Word</Application>
  <DocSecurity>0</DocSecurity>
  <Lines>397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119</cp:revision>
  <cp:lastPrinted>2020-08-10T04:29:00Z</cp:lastPrinted>
  <dcterms:created xsi:type="dcterms:W3CDTF">2021-02-26T05:08:00Z</dcterms:created>
  <dcterms:modified xsi:type="dcterms:W3CDTF">2023-07-24T02:32:00Z</dcterms:modified>
</cp:coreProperties>
</file>