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4D26DA" w:rsidRDefault="00AB62D2" w:rsidP="004D26D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r w:rsidRPr="004D26DA"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41.55pt;margin-top:-31.95pt;width:541.5pt;height:144.75pt;z-index:251655168">
            <v:stroke dashstyle="dash"/>
            <v:shadow on="t" opacity=".5" offset="-6pt,-6pt"/>
            <v:textbox style="mso-next-textbox:#_x0000_s1026">
              <w:txbxContent>
                <w:p w:rsidR="00054CD6" w:rsidRDefault="00AB62D2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4D26DA" w:rsidP="00A72564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31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54448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5626F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20</w:t>
                  </w:r>
                </w:p>
              </w:txbxContent>
            </v:textbox>
          </v:rect>
        </w:pict>
      </w:r>
      <w:r w:rsidR="00D02D59"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4D26DA" w:rsidRDefault="00054CD6" w:rsidP="004D26D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4D26DA" w:rsidRDefault="00054CD6" w:rsidP="004D26D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D26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4D26DA" w:rsidRDefault="00440E27" w:rsidP="004D26DA">
      <w:pPr>
        <w:pStyle w:val="a3"/>
        <w:jc w:val="center"/>
        <w:rPr>
          <w:sz w:val="20"/>
          <w:szCs w:val="20"/>
        </w:rPr>
      </w:pPr>
    </w:p>
    <w:p w:rsidR="007C4D2B" w:rsidRPr="004D26DA" w:rsidRDefault="007C4D2B" w:rsidP="004D26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4D26D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4D26DA" w:rsidRDefault="007C4D2B" w:rsidP="004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ГЛАВА ЕРМОЛАЕВСКОГО СЕЛЬСОВЕТА</w:t>
      </w: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pStyle w:val="1"/>
        <w:spacing w:before="0" w:beforeAutospacing="0" w:after="0" w:afterAutospacing="0"/>
        <w:rPr>
          <w:sz w:val="20"/>
          <w:szCs w:val="20"/>
        </w:rPr>
      </w:pPr>
      <w:r w:rsidRPr="004D26DA">
        <w:rPr>
          <w:sz w:val="20"/>
          <w:szCs w:val="20"/>
        </w:rPr>
        <w:t>ПОСТАНОВЛЕНИЕ</w:t>
      </w: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«31» марта 2023 г.                                                                                    № 2</w:t>
      </w: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D26DA" w:rsidRPr="004D26DA" w:rsidRDefault="004D26DA" w:rsidP="004D26DA">
      <w:pPr>
        <w:pStyle w:val="1"/>
        <w:spacing w:before="0" w:beforeAutospacing="0" w:after="0" w:afterAutospacing="0"/>
        <w:rPr>
          <w:sz w:val="20"/>
          <w:szCs w:val="20"/>
        </w:rPr>
      </w:pPr>
      <w:r w:rsidRPr="004D26DA">
        <w:rPr>
          <w:sz w:val="20"/>
          <w:szCs w:val="20"/>
        </w:rPr>
        <w:t xml:space="preserve">О внесении изменений в постановление главы </w:t>
      </w:r>
      <w:proofErr w:type="spellStart"/>
      <w:r w:rsidRPr="004D26DA">
        <w:rPr>
          <w:sz w:val="20"/>
          <w:szCs w:val="20"/>
        </w:rPr>
        <w:t>Ермолаевского</w:t>
      </w:r>
      <w:proofErr w:type="spellEnd"/>
      <w:r w:rsidRPr="004D26DA">
        <w:rPr>
          <w:sz w:val="20"/>
          <w:szCs w:val="20"/>
        </w:rPr>
        <w:t xml:space="preserve"> сельсовета Убинского района Новосибирской области от 25.08.2011 № 18 «Об утверждении Положения о порядке доступа к информации о деятельности</w:t>
      </w: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органов местного самоуправления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сельсовета»</w:t>
      </w: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 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руководствуясь Уставом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gramStart"/>
      <w:r w:rsidRPr="004D26DA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4D26DA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л я ю:</w:t>
      </w: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1. Внести в постановление главы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25.08.2011 № 18 «Об утверждении Положения о порядке доступа к информации о деятельности органов местного самоуправления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сельсовета» следующее изменение:</w:t>
      </w: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1.1. Утвердить  Перечень информации о деятельности органов местного самоуправления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размещаемой на официальном сайте, а также периодичность размещения и сроки ее обновления согласно Приложению 1.</w:t>
      </w: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2. Настоящее постановление опубликовать в установленном порядке</w:t>
      </w: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возлагаю на себя.</w:t>
      </w: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4D26DA" w:rsidRPr="004D26DA" w:rsidRDefault="004D26DA" w:rsidP="004D26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color w:val="010101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4D26DA" w:rsidRPr="004D26DA" w:rsidRDefault="004D26DA" w:rsidP="004D2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Приложение 1</w:t>
      </w:r>
    </w:p>
    <w:p w:rsidR="004D26DA" w:rsidRPr="004D26DA" w:rsidRDefault="004D26DA" w:rsidP="004D2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к постановлению</w:t>
      </w:r>
    </w:p>
    <w:p w:rsidR="004D26DA" w:rsidRPr="004D26DA" w:rsidRDefault="004D26DA" w:rsidP="004D2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главы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4D26DA" w:rsidRPr="004D26DA" w:rsidRDefault="004D26DA" w:rsidP="004D2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Убинского района</w:t>
      </w:r>
    </w:p>
    <w:p w:rsidR="004D26DA" w:rsidRPr="004D26DA" w:rsidRDefault="004D26DA" w:rsidP="004D2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Новосибирской области</w:t>
      </w:r>
    </w:p>
    <w:p w:rsidR="004D26DA" w:rsidRPr="004D26DA" w:rsidRDefault="004D26DA" w:rsidP="004D26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от 31.03.2023 № 2</w:t>
      </w: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>Перечень информации о деятельности органов местного самоуправления</w:t>
      </w:r>
    </w:p>
    <w:p w:rsidR="004D26DA" w:rsidRPr="004D26DA" w:rsidRDefault="004D26DA" w:rsidP="004D26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размещаемой на официальном сайте, а также периодичность размещения и сроки ее обновления</w:t>
      </w: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информации</w:t>
            </w: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Периодичность размещения,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сроки актуализации</w:t>
            </w:r>
          </w:p>
        </w:tc>
      </w:tr>
      <w:tr w:rsidR="004D26DA" w:rsidRPr="004D26DA" w:rsidTr="00B314D5">
        <w:tc>
          <w:tcPr>
            <w:tcW w:w="9464" w:type="dxa"/>
            <w:gridSpan w:val="3"/>
          </w:tcPr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Общая информация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-  Наименование, структура органов местного самоуправления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сельсовета; 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- Почтовый адрес, адрес электронной почты, номера телефонов справочных служб 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-Сведения о полномочиях, задачах и функциях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-Перечень подведомственных организаций</w:t>
            </w: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поддерживается в актуальном состоянии</w:t>
            </w:r>
          </w:p>
        </w:tc>
      </w:tr>
      <w:tr w:rsidR="004D26DA" w:rsidRPr="004D26DA" w:rsidTr="00B314D5">
        <w:tc>
          <w:tcPr>
            <w:tcW w:w="9464" w:type="dxa"/>
            <w:gridSpan w:val="3"/>
          </w:tcPr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Информация о нормотворческой деятельности органов местного самоуправления</w:t>
            </w:r>
          </w:p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 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 течение 5 рабочих дней со дня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правового акта,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внесения в него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изменений,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признании нормативных правовых актов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недействующими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 течение 5 рабочих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дней со дня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вступления в силу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решения суда (о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признании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недействующим)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Проекты нормативных правовых актов органов местного самоуправления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 течение 1 рабочего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дня со дня начала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процедуры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федеральных</w:t>
            </w:r>
            <w:proofErr w:type="gram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, региональных и долгосрочных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(муниципальных) целевых программ, заказчиком или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исполнителем</w:t>
            </w:r>
            <w:proofErr w:type="gram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являются органы местного самоуправления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Сведения о закупках товаров, работ, услуг для обеспечения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муниципальных нужд в соответствии с законодательством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 течение 1 рабочего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дня со дня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единой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системе в сфере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Административные регламенты, стандарты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услуг; проекты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административных регламентов и стандартов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 течение 5 рабочих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дней со дня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правового акта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утверждении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регламента или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стандарта.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Установленные формы обращений, заявлений и иных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документов, принимаемых органами местного самоуправления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 рассмотрению в соответствии с законами 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иными нормативными правовыми актами, муниципальными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правовыми актами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9464" w:type="dxa"/>
            <w:gridSpan w:val="3"/>
          </w:tcPr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Информация о проведении и результатах проверок</w:t>
            </w: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План проверок, проводимых органами местного самоуправления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подведомственными организациями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пределах</w:t>
            </w:r>
            <w:proofErr w:type="gram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своих полномочий в текущем году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не позднее 31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декабря года,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предшествующего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году проведения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плановых проверок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Сведения о результатах проверок, проводимых органами местного самоуправления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не позднее 5 рабочих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дней со дня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подписания актов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проверок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rPr>
          <w:trHeight w:val="679"/>
        </w:trPr>
        <w:tc>
          <w:tcPr>
            <w:tcW w:w="9464" w:type="dxa"/>
            <w:gridSpan w:val="3"/>
          </w:tcPr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Статистическая информация о деятельности органов местного самоуправления</w:t>
            </w:r>
          </w:p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Размещаются до 30 числа месяца, следующего за отчетным кварталом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исполнении бюджета</w:t>
            </w: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Размещаются ежеквартально, не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позднее 30 числа месяца, следующего за отчетным периодом. Годовой отчет размещается, не позднее 01 июля года, следующего за отчетным годом</w:t>
            </w:r>
          </w:p>
        </w:tc>
      </w:tr>
      <w:tr w:rsidR="004D26DA" w:rsidRPr="004D26DA" w:rsidTr="00B314D5">
        <w:tc>
          <w:tcPr>
            <w:tcW w:w="9464" w:type="dxa"/>
            <w:gridSpan w:val="3"/>
          </w:tcPr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Информация о кадровом обеспечении</w:t>
            </w: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Порядок поступления граждан на муниципальную службу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Сведения о вакантных должностях муниципальной службы,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имеющихся в органах местного самоуправления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Условия конкурса и квалификационные требования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кандидатам на замещение вакантных должностей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одновременно с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публикацией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сведений 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проведении</w:t>
            </w:r>
            <w:proofErr w:type="gram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на замещение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вакантной должности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(включении 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кадровый резерв)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Результаты конкурсов на замещение вакантных должностей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муниципальной службы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результаты конкурса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- в течение 7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дней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дня завершения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Номера телефонов, по которым можно получить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информацию по вопросу замещения вакантных должностей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</w:tc>
      </w:tr>
      <w:tr w:rsidR="004D26DA" w:rsidRPr="004D26DA" w:rsidTr="00B314D5">
        <w:tc>
          <w:tcPr>
            <w:tcW w:w="9464" w:type="dxa"/>
            <w:gridSpan w:val="3"/>
          </w:tcPr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Информация о работе с обращениями граждан, организаций, общественных</w:t>
            </w:r>
          </w:p>
          <w:p w:rsidR="004D26DA" w:rsidRPr="004D26DA" w:rsidRDefault="004D26DA" w:rsidP="004D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объединений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регулирующие вопросы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работы с обращениями граждан и юридических лиц,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общественных организаций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дней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дня подписания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правового акта.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руководителя подразделения или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иного должностного лица, к полномочиям которых отнесены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приема лиц, 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обеспечение рассмотрения их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обращений, а также номер телефона, по которому можно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получить информацию справочного характера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Порядок и время приема граждан (физических лиц), в том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gramEnd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организаций (юридических лиц),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общественных объединений, порядок рассмотрения их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обращений с указанием актов, регулирующих эту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поддерживается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актуальном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6DA" w:rsidRPr="004D26DA" w:rsidTr="00B314D5">
        <w:tc>
          <w:tcPr>
            <w:tcW w:w="675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Обзоры обращений граждан, в том числе представителей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организаций, общественных объединений, а также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обобщенная информация о результатах рассмотрения этих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 xml:space="preserve">обращений и принятых </w:t>
            </w:r>
            <w:proofErr w:type="gramStart"/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мерах</w:t>
            </w:r>
            <w:proofErr w:type="gramEnd"/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позднее 15-го числа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месяца, следующего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за отчетным</w:t>
            </w:r>
          </w:p>
          <w:p w:rsidR="004D26DA" w:rsidRPr="004D26DA" w:rsidRDefault="004D26DA" w:rsidP="004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6DA">
              <w:rPr>
                <w:rFonts w:ascii="Times New Roman" w:hAnsi="Times New Roman" w:cs="Times New Roman"/>
                <w:sz w:val="20"/>
                <w:szCs w:val="20"/>
              </w:rPr>
              <w:t>кварталом</w:t>
            </w:r>
          </w:p>
        </w:tc>
      </w:tr>
    </w:tbl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26DA" w:rsidRPr="004D26DA" w:rsidRDefault="004D26D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103" w:rsidRPr="004D26DA" w:rsidRDefault="00C47103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4D26DA" w:rsidRDefault="008565BA" w:rsidP="004D2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65BA" w:rsidRPr="004D26DA" w:rsidRDefault="008565BA" w:rsidP="004D26DA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C4D2B" w:rsidRPr="004D26DA" w:rsidRDefault="007C4D2B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Глава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26DA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4D26D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4D26DA">
        <w:rPr>
          <w:rFonts w:ascii="Times New Roman" w:hAnsi="Times New Roman" w:cs="Times New Roman"/>
          <w:sz w:val="20"/>
          <w:szCs w:val="20"/>
        </w:rPr>
        <w:t>, ул</w:t>
      </w:r>
      <w:proofErr w:type="gramStart"/>
      <w:r w:rsidRPr="004D26DA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4D26DA">
        <w:rPr>
          <w:rFonts w:ascii="Times New Roman" w:hAnsi="Times New Roman" w:cs="Times New Roman"/>
          <w:sz w:val="20"/>
          <w:szCs w:val="20"/>
        </w:rPr>
        <w:t>кольная,1.</w:t>
      </w: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4D2B" w:rsidRPr="004D26DA" w:rsidRDefault="007C4D2B" w:rsidP="004D26D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4D2B" w:rsidRPr="004D26DA" w:rsidSect="00CE7682">
          <w:footerReference w:type="default" r:id="rId9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D26DA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4D26DA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bookmarkEnd w:id="0"/>
    <w:p w:rsidR="009A3025" w:rsidRPr="004D26DA" w:rsidRDefault="009A3025" w:rsidP="004D26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4D26DA" w:rsidSect="008565BA">
      <w:pgSz w:w="16838" w:h="11906" w:orient="landscape"/>
      <w:pgMar w:top="851" w:right="567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D2" w:rsidRDefault="00AB62D2" w:rsidP="009A5C76">
      <w:pPr>
        <w:spacing w:after="0" w:line="240" w:lineRule="auto"/>
      </w:pPr>
      <w:r>
        <w:separator/>
      </w:r>
    </w:p>
  </w:endnote>
  <w:endnote w:type="continuationSeparator" w:id="0">
    <w:p w:rsidR="00AB62D2" w:rsidRDefault="00AB62D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6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D2" w:rsidRDefault="00AB62D2" w:rsidP="009A5C76">
      <w:pPr>
        <w:spacing w:after="0" w:line="240" w:lineRule="auto"/>
      </w:pPr>
      <w:r>
        <w:separator/>
      </w:r>
    </w:p>
  </w:footnote>
  <w:footnote w:type="continuationSeparator" w:id="0">
    <w:p w:rsidR="00AB62D2" w:rsidRDefault="00AB62D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5B7D"/>
    <w:rsid w:val="00056C1B"/>
    <w:rsid w:val="00073AA2"/>
    <w:rsid w:val="00073CF0"/>
    <w:rsid w:val="000805F0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351C2"/>
    <w:rsid w:val="00141F05"/>
    <w:rsid w:val="00165888"/>
    <w:rsid w:val="00165A0D"/>
    <w:rsid w:val="00172C09"/>
    <w:rsid w:val="0018024A"/>
    <w:rsid w:val="00180F1C"/>
    <w:rsid w:val="001824B9"/>
    <w:rsid w:val="001843C2"/>
    <w:rsid w:val="00186A3B"/>
    <w:rsid w:val="0019575E"/>
    <w:rsid w:val="00196FD7"/>
    <w:rsid w:val="001A0EEE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271"/>
    <w:rsid w:val="0030268F"/>
    <w:rsid w:val="00305046"/>
    <w:rsid w:val="00330A54"/>
    <w:rsid w:val="00343DB6"/>
    <w:rsid w:val="0034719B"/>
    <w:rsid w:val="0035658D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4039B3"/>
    <w:rsid w:val="00413BAD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0BBE"/>
    <w:rsid w:val="004A3B47"/>
    <w:rsid w:val="004A4602"/>
    <w:rsid w:val="004B1675"/>
    <w:rsid w:val="004B3BDB"/>
    <w:rsid w:val="004B4081"/>
    <w:rsid w:val="004B4882"/>
    <w:rsid w:val="004C1DD3"/>
    <w:rsid w:val="004D26DA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4D08"/>
    <w:rsid w:val="00582FCB"/>
    <w:rsid w:val="005A1D0F"/>
    <w:rsid w:val="005D152C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C70"/>
    <w:rsid w:val="006F41A9"/>
    <w:rsid w:val="006F5488"/>
    <w:rsid w:val="006F65BD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E1508"/>
    <w:rsid w:val="007F4A4E"/>
    <w:rsid w:val="008140FE"/>
    <w:rsid w:val="00816DA2"/>
    <w:rsid w:val="00820412"/>
    <w:rsid w:val="00821B8B"/>
    <w:rsid w:val="00824B38"/>
    <w:rsid w:val="00833AF4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9581A"/>
    <w:rsid w:val="008975E4"/>
    <w:rsid w:val="008A4A18"/>
    <w:rsid w:val="008A5A16"/>
    <w:rsid w:val="008A658D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71FC6"/>
    <w:rsid w:val="009774BA"/>
    <w:rsid w:val="009805CA"/>
    <w:rsid w:val="00982DC3"/>
    <w:rsid w:val="009A1432"/>
    <w:rsid w:val="009A3025"/>
    <w:rsid w:val="009A5C76"/>
    <w:rsid w:val="009B195D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10AB"/>
    <w:rsid w:val="00A54156"/>
    <w:rsid w:val="00A57ABE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3E01"/>
    <w:rsid w:val="00AB62D2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D6A98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47103"/>
    <w:rsid w:val="00C54E19"/>
    <w:rsid w:val="00C57B6C"/>
    <w:rsid w:val="00C679C1"/>
    <w:rsid w:val="00C73CD7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D2BBD"/>
    <w:rsid w:val="00CD49C1"/>
    <w:rsid w:val="00CE1E5F"/>
    <w:rsid w:val="00CE61E1"/>
    <w:rsid w:val="00CE7682"/>
    <w:rsid w:val="00CF094A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A4C"/>
    <w:rsid w:val="00E11A7C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38B0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qFormat/>
    <w:rsid w:val="005460ED"/>
    <w:pPr>
      <w:ind w:left="720"/>
      <w:contextualSpacing/>
    </w:pPr>
  </w:style>
  <w:style w:type="character" w:styleId="a8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C47103"/>
  </w:style>
  <w:style w:type="character" w:customStyle="1" w:styleId="50">
    <w:name w:val="Заголовок 5 Знак"/>
    <w:basedOn w:val="a0"/>
    <w:link w:val="5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semiHidden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1E392-FDBD-473C-B70C-EEC499C6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75</cp:revision>
  <cp:lastPrinted>2020-08-10T04:29:00Z</cp:lastPrinted>
  <dcterms:created xsi:type="dcterms:W3CDTF">2021-02-26T05:08:00Z</dcterms:created>
  <dcterms:modified xsi:type="dcterms:W3CDTF">2023-03-31T02:53:00Z</dcterms:modified>
</cp:coreProperties>
</file>