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DD5BBE" w:rsidP="00C47103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DD5BBE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73CD7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 w:rsidR="00055B7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7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54448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марта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54448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055B7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9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C47103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C47103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C47103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C47103">
      <w:pPr>
        <w:pStyle w:val="a3"/>
        <w:jc w:val="center"/>
        <w:rPr>
          <w:sz w:val="20"/>
          <w:szCs w:val="20"/>
        </w:rPr>
      </w:pPr>
    </w:p>
    <w:p w:rsidR="007C4D2B" w:rsidRPr="0035658D" w:rsidRDefault="007C4D2B" w:rsidP="0035658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5658D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5658D" w:rsidRDefault="007C4D2B" w:rsidP="0035658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r w:rsidRPr="00055B7D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5B7D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5B7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55B7D" w:rsidRPr="00055B7D" w:rsidRDefault="00055B7D" w:rsidP="00055B7D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от 20.03.2023  № 23-па</w:t>
      </w: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О наделении администрации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</w:t>
      </w: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Новосибирской области правами главного администратора (администратора) доходов бюджета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ab/>
        <w:t xml:space="preserve">На основании статьи 160.1 Бюджетного кодекса Российской Федерации администрация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055B7D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055B7D">
        <w:rPr>
          <w:rFonts w:ascii="Times New Roman" w:hAnsi="Times New Roman" w:cs="Times New Roman"/>
          <w:b/>
          <w:sz w:val="20"/>
          <w:szCs w:val="20"/>
        </w:rPr>
        <w:t xml:space="preserve"> о с т а н о в л я е т:</w:t>
      </w:r>
      <w:r w:rsidRPr="00055B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1. Наделить администрацию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полномочиями главного администратора (администратора) доходов бюджета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(далее – бюджет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сельсовета).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2. Администрация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качестве главного администратора дохода бюджета района обладает следующими бюджетными полномочиями: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2.1. Формирует перечень подведомственных ему администраторов доходов бюджета района.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2.2. Представляет сведения, необходимые для составления среднесрочного финансового плана и (или) проекта бюджета района.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2.3. Представляет сведения для составления и ведения кассового плана.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2.4. Формирует и представляет бюджетную отчетность главного администратора доходов бюджета района.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2.5. Утверждает методику прогнозирования поступлений доходов в местный бюджет в соответствии с общими требованиями к такой методике, установленными Правительством Российской Федерации.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2.6. Осуществляет иные бюджетные полномочия, установленные Бюджетным кодексом Российской Федерации и принимаемыми в соответствии с ним нормативными правовыми актами (муниципальными правовыми актами), регулирующими бюджетные правоотношения.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055B7D" w:rsidRPr="00055B7D" w:rsidRDefault="00055B7D" w:rsidP="00055B7D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3. Опубликовать постановление в периодическом печатном издании «Вестник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055B7D" w:rsidRPr="00055B7D" w:rsidRDefault="00055B7D" w:rsidP="00055B7D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4. Постановление вступает в силу после его официального опубликования и распространяет свое действие на правоотношения, возникшие с 01.01.2023 г.</w:t>
      </w:r>
    </w:p>
    <w:p w:rsidR="00055B7D" w:rsidRPr="00055B7D" w:rsidRDefault="00055B7D" w:rsidP="00055B7D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5. Контроль исполнения постановления оставляю за собой.</w:t>
      </w:r>
    </w:p>
    <w:p w:rsidR="00055B7D" w:rsidRPr="00055B7D" w:rsidRDefault="00055B7D" w:rsidP="00055B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55B7D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055B7D" w:rsidRPr="00055B7D" w:rsidRDefault="00055B7D" w:rsidP="00055B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B7D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  <w:r w:rsidRPr="00055B7D">
        <w:rPr>
          <w:rFonts w:ascii="Times New Roman" w:hAnsi="Times New Roman" w:cs="Times New Roman"/>
          <w:sz w:val="20"/>
          <w:szCs w:val="20"/>
        </w:rPr>
        <w:tab/>
        <w:t xml:space="preserve">                             А.Н. </w:t>
      </w:r>
      <w:proofErr w:type="spellStart"/>
      <w:r w:rsidRPr="00055B7D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bookmarkEnd w:id="0"/>
    <w:p w:rsidR="00C73CD7" w:rsidRPr="00E07C0A" w:rsidRDefault="00C73CD7" w:rsidP="00C73C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47103" w:rsidRPr="00816DA2" w:rsidRDefault="00C47103" w:rsidP="00C471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C471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C47103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7C4D2B" w:rsidRPr="007C4D2B" w:rsidRDefault="007C4D2B" w:rsidP="00C4710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C47103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CE7682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C4710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BBE" w:rsidRDefault="00DD5BBE" w:rsidP="009A5C76">
      <w:pPr>
        <w:spacing w:after="0" w:line="240" w:lineRule="auto"/>
      </w:pPr>
      <w:r>
        <w:separator/>
      </w:r>
    </w:p>
  </w:endnote>
  <w:endnote w:type="continuationSeparator" w:id="0">
    <w:p w:rsidR="00DD5BBE" w:rsidRDefault="00DD5BBE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5B7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BBE" w:rsidRDefault="00DD5BBE" w:rsidP="009A5C76">
      <w:pPr>
        <w:spacing w:after="0" w:line="240" w:lineRule="auto"/>
      </w:pPr>
      <w:r>
        <w:separator/>
      </w:r>
    </w:p>
  </w:footnote>
  <w:footnote w:type="continuationSeparator" w:id="0">
    <w:p w:rsidR="00DD5BBE" w:rsidRDefault="00DD5BBE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C70"/>
    <w:rsid w:val="006F41A9"/>
    <w:rsid w:val="006F5488"/>
    <w:rsid w:val="006F65BD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C79FD0-BF0D-4D63-A5E6-7BE2F056F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74</cp:revision>
  <cp:lastPrinted>2020-08-10T04:29:00Z</cp:lastPrinted>
  <dcterms:created xsi:type="dcterms:W3CDTF">2021-02-26T05:08:00Z</dcterms:created>
  <dcterms:modified xsi:type="dcterms:W3CDTF">2023-03-27T05:22:00Z</dcterms:modified>
</cp:coreProperties>
</file>