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FC657C" w:rsidRDefault="003226D9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30.8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3226D9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573D01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02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декабря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55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bookmarkStart w:id="0" w:name="_GoBack"/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Ермолаевского сельсовета</w: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FC657C" w:rsidRDefault="00E36D75" w:rsidP="00FC657C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FC657C" w:rsidRDefault="00E36D75" w:rsidP="00FC657C">
      <w:pPr>
        <w:pStyle w:val="a3"/>
        <w:jc w:val="center"/>
        <w:rPr>
          <w:sz w:val="20"/>
          <w:szCs w:val="20"/>
        </w:rPr>
      </w:pPr>
    </w:p>
    <w:p w:rsidR="00E36D75" w:rsidRPr="00FC657C" w:rsidRDefault="00E36D75" w:rsidP="00FC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8D2" w:rsidRPr="00FC657C" w:rsidRDefault="00C958D2" w:rsidP="00FC657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ГЛАВА ЕРМОЛАЕВСКОГО СЕЛЬСОВЕТА</w:t>
      </w: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УБИНСКОГО РАЙОНА НОВОСИБИРСКОЙ ОБЛАСТИ</w:t>
      </w: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ПОСТАНОВЛЕНИЕ</w:t>
      </w: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от 15.11.2022 № 13</w:t>
      </w: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О проведении публичных слушаний</w:t>
      </w:r>
    </w:p>
    <w:p w:rsidR="00FC657C" w:rsidRPr="00FC657C" w:rsidRDefault="00FC657C" w:rsidP="00FC657C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pStyle w:val="a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657C">
        <w:rPr>
          <w:rFonts w:ascii="Times New Roman" w:hAnsi="Times New Roman" w:cs="Times New Roman"/>
          <w:sz w:val="20"/>
          <w:szCs w:val="20"/>
        </w:rPr>
        <w:t xml:space="preserve">Руководствуясь статьей 28 Федерального закона от 06.10.2003 года № 131-ФЗ «Об общих принципах местного самоуправления в Российской Федерации», Положением о порядке проведения публичных слушаний в муниципальном образовании </w:t>
      </w:r>
      <w:proofErr w:type="spellStart"/>
      <w:r w:rsidRPr="00FC657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sz w:val="20"/>
          <w:szCs w:val="20"/>
        </w:rPr>
        <w:t xml:space="preserve"> сельсовета, утвержденном решением 6 сессии Совета депутатов </w:t>
      </w:r>
      <w:proofErr w:type="spellStart"/>
      <w:r w:rsidRPr="00FC657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20.09.2005 года </w:t>
      </w:r>
    </w:p>
    <w:p w:rsidR="00FC657C" w:rsidRPr="00FC657C" w:rsidRDefault="00FC657C" w:rsidP="00FC65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C657C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о с т а н о в л я ю: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  1. Провести  12  декабря 2022 года публичные слушания в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Ермолаевском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сельсовете Убинского района Новосибирской области. 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2.Внести на рассмотрение публичных слушаний следующие вопросы:</w:t>
      </w:r>
    </w:p>
    <w:p w:rsidR="00FC657C" w:rsidRPr="00FC657C" w:rsidRDefault="00FC657C" w:rsidP="00FC657C">
      <w:pPr>
        <w:spacing w:after="0" w:line="240" w:lineRule="auto"/>
        <w:ind w:left="567" w:right="-1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FC657C">
        <w:rPr>
          <w:rFonts w:ascii="Times New Roman" w:hAnsi="Times New Roman" w:cs="Times New Roman"/>
          <w:sz w:val="20"/>
          <w:szCs w:val="20"/>
        </w:rPr>
        <w:t xml:space="preserve">О бюджете </w:t>
      </w:r>
      <w:proofErr w:type="spellStart"/>
      <w:r w:rsidRPr="00FC657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2023 год и плановый период 2024-2025 годов.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3.Определить докладчиками по вышеуказанным вопросам: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Ивутину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Ирину Сергеевну, специалиста 1 разряда – бухгалтера администрации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области.</w:t>
      </w:r>
    </w:p>
    <w:p w:rsidR="00FC657C" w:rsidRPr="00FC657C" w:rsidRDefault="00FC657C" w:rsidP="00FC65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4.Для подготовки публичных слушаний создать рабочую группу в составе согласно приложению.</w:t>
      </w:r>
    </w:p>
    <w:p w:rsidR="00FC657C" w:rsidRPr="00FC657C" w:rsidRDefault="00FC657C" w:rsidP="00FC65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5.Рабочей группе не позднее 7 дней до дня проведения слушаний опубликовать в периодическом печатном издании «Вестник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сельсовета» информацию о месте, времени проведения публичных слушаний, контактные телефоны.</w:t>
      </w:r>
    </w:p>
    <w:p w:rsidR="00FC657C" w:rsidRPr="00FC657C" w:rsidRDefault="00FC657C" w:rsidP="00FC65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6. Рекомендовать специалисту 1 разряда – бухгалтеру администрации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Ивутиной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И.С. представить рабочей группе проект бюджета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на 2023 и плановый период 2024-2025 годов в соответствии с требованиями Бюджетного кодекса Российской Федерации не позднее 2 декабря 2022 года.</w:t>
      </w:r>
    </w:p>
    <w:p w:rsidR="00FC657C" w:rsidRPr="00FC657C" w:rsidRDefault="00FC657C" w:rsidP="00FC65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7. Постановление опубликовать в периодическом печатном издании «Вестник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FC657C" w:rsidRPr="00FC657C" w:rsidRDefault="00FC657C" w:rsidP="00FC65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А.Н.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ПРИЛОЕНИЕ</w:t>
      </w: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к постановлению Главы </w:t>
      </w: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</w:t>
      </w: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Убинского района </w:t>
      </w: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Новосибирской области</w:t>
      </w: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от 15.11.2022 № 13</w:t>
      </w:r>
    </w:p>
    <w:p w:rsidR="00FC657C" w:rsidRPr="00FC657C" w:rsidRDefault="00FC657C" w:rsidP="00FC657C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Состав </w:t>
      </w:r>
    </w:p>
    <w:p w:rsidR="00FC657C" w:rsidRPr="00FC657C" w:rsidRDefault="00FC657C" w:rsidP="00FC657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рабочей группы для подготовки и проведению </w:t>
      </w:r>
    </w:p>
    <w:p w:rsidR="00FC657C" w:rsidRPr="00FC657C" w:rsidRDefault="00FC657C" w:rsidP="00FC657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>публичных слушаний</w:t>
      </w:r>
    </w:p>
    <w:p w:rsidR="00FC657C" w:rsidRPr="00FC657C" w:rsidRDefault="00FC657C" w:rsidP="00FC657C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657C" w:rsidRPr="00FC657C" w:rsidRDefault="00FC657C" w:rsidP="00FC657C">
      <w:pPr>
        <w:spacing w:after="0" w:line="240" w:lineRule="auto"/>
        <w:ind w:firstLine="708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Е.С.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Нагога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– специалист 1 разряда администрации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И.Е.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Терешина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– специалист 2 разряда администрации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области;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Н.А.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– библиотекарь МКУК «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Ермолаевский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СКЦ» (по согласованию);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lastRenderedPageBreak/>
        <w:t>И.И. Кремнева – бухгалтер МКУ «Управление благоустройства и хозяйственного обеспечения» (по согласованию;</w:t>
      </w:r>
    </w:p>
    <w:p w:rsidR="00FC657C" w:rsidRPr="00FC657C" w:rsidRDefault="00FC657C" w:rsidP="00FC657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657C">
        <w:rPr>
          <w:rFonts w:ascii="Times New Roman" w:hAnsi="Times New Roman" w:cs="Times New Roman"/>
          <w:iCs/>
          <w:sz w:val="20"/>
          <w:szCs w:val="20"/>
        </w:rPr>
        <w:t xml:space="preserve">И.Н.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Муленкова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– председатель Совета депутатов </w:t>
      </w:r>
      <w:proofErr w:type="spellStart"/>
      <w:r w:rsidRPr="00FC657C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657C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 (по согласованию).</w:t>
      </w:r>
    </w:p>
    <w:bookmarkEnd w:id="0"/>
    <w:p w:rsidR="00FC657C" w:rsidRDefault="00FC657C" w:rsidP="00FC657C">
      <w:pPr>
        <w:ind w:firstLine="708"/>
        <w:jc w:val="both"/>
        <w:rPr>
          <w:i/>
          <w:iCs/>
        </w:rPr>
      </w:pPr>
    </w:p>
    <w:p w:rsidR="00FC657C" w:rsidRDefault="00FC657C" w:rsidP="00FC657C">
      <w:pPr>
        <w:ind w:firstLine="708"/>
        <w:rPr>
          <w:i/>
          <w:iCs/>
        </w:rPr>
      </w:pPr>
    </w:p>
    <w:p w:rsidR="00FC657C" w:rsidRDefault="00FC657C" w:rsidP="00FC657C">
      <w:pPr>
        <w:rPr>
          <w:i/>
          <w:iCs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D01" w:rsidRDefault="00573D01" w:rsidP="00573D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7221" w:rsidRDefault="00F27221" w:rsidP="00F27221"/>
    <w:p w:rsidR="00F27221" w:rsidRDefault="00F27221" w:rsidP="0035057A">
      <w:pPr>
        <w:ind w:left="4956" w:firstLine="708"/>
        <w:jc w:val="right"/>
        <w:rPr>
          <w:szCs w:val="28"/>
        </w:rPr>
      </w:pPr>
    </w:p>
    <w:p w:rsidR="0035057A" w:rsidRDefault="0035057A" w:rsidP="0035057A">
      <w:pPr>
        <w:ind w:left="4956" w:firstLine="708"/>
        <w:jc w:val="right"/>
        <w:rPr>
          <w:szCs w:val="28"/>
        </w:rPr>
      </w:pPr>
    </w:p>
    <w:p w:rsidR="0035057A" w:rsidRDefault="0035057A" w:rsidP="0035057A">
      <w:pPr>
        <w:ind w:left="4956" w:firstLine="708"/>
        <w:jc w:val="right"/>
        <w:rPr>
          <w:szCs w:val="28"/>
        </w:rPr>
      </w:pPr>
    </w:p>
    <w:p w:rsidR="0035057A" w:rsidRDefault="0035057A" w:rsidP="0035057A">
      <w:pPr>
        <w:ind w:left="4956" w:firstLine="708"/>
        <w:jc w:val="right"/>
        <w:rPr>
          <w:szCs w:val="28"/>
        </w:rPr>
      </w:pPr>
    </w:p>
    <w:p w:rsidR="0035057A" w:rsidRDefault="0035057A" w:rsidP="00B91BE5">
      <w:pPr>
        <w:pStyle w:val="a5"/>
        <w:spacing w:before="0" w:beforeAutospacing="0" w:after="0" w:afterAutospacing="0"/>
        <w:jc w:val="both"/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573D01">
          <w:headerReference w:type="default" r:id="rId9"/>
          <w:pgSz w:w="11900" w:h="16840"/>
          <w:pgMar w:top="851" w:right="703" w:bottom="567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F145E5">
      <w:pgSz w:w="16840" w:h="11900" w:orient="landscape"/>
      <w:pgMar w:top="703" w:right="567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D9" w:rsidRDefault="003226D9" w:rsidP="009A5C76">
      <w:pPr>
        <w:spacing w:after="0" w:line="240" w:lineRule="auto"/>
      </w:pPr>
      <w:r>
        <w:separator/>
      </w:r>
    </w:p>
  </w:endnote>
  <w:endnote w:type="continuationSeparator" w:id="0">
    <w:p w:rsidR="003226D9" w:rsidRDefault="003226D9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D9" w:rsidRDefault="003226D9" w:rsidP="009A5C76">
      <w:pPr>
        <w:spacing w:after="0" w:line="240" w:lineRule="auto"/>
      </w:pPr>
      <w:r>
        <w:separator/>
      </w:r>
    </w:p>
  </w:footnote>
  <w:footnote w:type="continuationSeparator" w:id="0">
    <w:p w:rsidR="003226D9" w:rsidRDefault="003226D9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5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6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7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8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9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9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0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8"/>
  </w:num>
  <w:num w:numId="1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41C5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33AC2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E059B"/>
    <w:rsid w:val="002E1321"/>
    <w:rsid w:val="002E2571"/>
    <w:rsid w:val="002E59D4"/>
    <w:rsid w:val="002F4303"/>
    <w:rsid w:val="00300613"/>
    <w:rsid w:val="0030268F"/>
    <w:rsid w:val="00305046"/>
    <w:rsid w:val="003156A4"/>
    <w:rsid w:val="003226D9"/>
    <w:rsid w:val="00322F5A"/>
    <w:rsid w:val="00330A54"/>
    <w:rsid w:val="00331CBE"/>
    <w:rsid w:val="00336F73"/>
    <w:rsid w:val="00342C3D"/>
    <w:rsid w:val="00343DB6"/>
    <w:rsid w:val="0034719B"/>
    <w:rsid w:val="0035057A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57F82"/>
    <w:rsid w:val="0057270C"/>
    <w:rsid w:val="00573D01"/>
    <w:rsid w:val="00574D08"/>
    <w:rsid w:val="00576614"/>
    <w:rsid w:val="005802F1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36CC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1590C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861D3"/>
    <w:rsid w:val="00790EA4"/>
    <w:rsid w:val="007C0069"/>
    <w:rsid w:val="007C4D2B"/>
    <w:rsid w:val="007C5171"/>
    <w:rsid w:val="007C614A"/>
    <w:rsid w:val="007C642F"/>
    <w:rsid w:val="007E055C"/>
    <w:rsid w:val="007E1508"/>
    <w:rsid w:val="007F5AF5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5ED2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45A9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276A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E6A66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5F6E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36D04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8D2"/>
    <w:rsid w:val="00C95946"/>
    <w:rsid w:val="00C95BC4"/>
    <w:rsid w:val="00CA54E9"/>
    <w:rsid w:val="00CA7F46"/>
    <w:rsid w:val="00CB37DD"/>
    <w:rsid w:val="00CD2BBD"/>
    <w:rsid w:val="00CD49C1"/>
    <w:rsid w:val="00CE1E5F"/>
    <w:rsid w:val="00CE61E1"/>
    <w:rsid w:val="00CF1B07"/>
    <w:rsid w:val="00CF5201"/>
    <w:rsid w:val="00D00F97"/>
    <w:rsid w:val="00D02D59"/>
    <w:rsid w:val="00D031A0"/>
    <w:rsid w:val="00D101D4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2B34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835"/>
    <w:rsid w:val="00E70BB8"/>
    <w:rsid w:val="00E75D1D"/>
    <w:rsid w:val="00E91DC7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1A46"/>
    <w:rsid w:val="00EC6618"/>
    <w:rsid w:val="00EC797E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06DBF"/>
    <w:rsid w:val="00F145E5"/>
    <w:rsid w:val="00F14C10"/>
    <w:rsid w:val="00F164EA"/>
    <w:rsid w:val="00F21D98"/>
    <w:rsid w:val="00F23570"/>
    <w:rsid w:val="00F25B09"/>
    <w:rsid w:val="00F27221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57C"/>
    <w:rsid w:val="00FC682C"/>
    <w:rsid w:val="00FD48B8"/>
    <w:rsid w:val="00FE31C6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Title1">
    <w:name w:val="Title1"/>
    <w:basedOn w:val="a"/>
    <w:rsid w:val="0035057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3505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5057A"/>
  </w:style>
  <w:style w:type="paragraph" w:customStyle="1" w:styleId="HEADERTEXT">
    <w:name w:val=".HEADERTEXT"/>
    <w:rsid w:val="0035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C9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F27221"/>
  </w:style>
  <w:style w:type="paragraph" w:customStyle="1" w:styleId="s22">
    <w:name w:val="s_22"/>
    <w:basedOn w:val="a"/>
    <w:rsid w:val="00F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Гиперссылка2"/>
    <w:rsid w:val="00F27221"/>
  </w:style>
  <w:style w:type="paragraph" w:customStyle="1" w:styleId="xl63">
    <w:name w:val="xl63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0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0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84A4C-C4BC-4EA3-988A-C7010636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199</cp:revision>
  <cp:lastPrinted>2020-08-10T04:29:00Z</cp:lastPrinted>
  <dcterms:created xsi:type="dcterms:W3CDTF">2021-02-26T05:08:00Z</dcterms:created>
  <dcterms:modified xsi:type="dcterms:W3CDTF">2022-12-06T02:36:00Z</dcterms:modified>
</cp:coreProperties>
</file>