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4D" w:rsidRDefault="005B114D" w:rsidP="005B114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Схема системы водоснабжения                                                   УТВЕРЖДЕНА</w:t>
      </w:r>
    </w:p>
    <w:p w:rsidR="005B114D" w:rsidRPr="005B114D" w:rsidRDefault="005B114D" w:rsidP="005B114D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п. Орловка                                                                 </w:t>
      </w:r>
      <w:r>
        <w:rPr>
          <w:sz w:val="24"/>
          <w:szCs w:val="24"/>
        </w:rPr>
        <w:t xml:space="preserve">Решением Совета  депутатов </w:t>
      </w:r>
    </w:p>
    <w:p w:rsidR="005B114D" w:rsidRDefault="005B114D" w:rsidP="005B114D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протяженность  1,1 км.                                                     </w:t>
      </w:r>
      <w:proofErr w:type="spellStart"/>
      <w:r>
        <w:rPr>
          <w:sz w:val="24"/>
          <w:szCs w:val="24"/>
        </w:rPr>
        <w:t>Ермолаевского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B114D" w:rsidRDefault="005B114D" w:rsidP="005B114D">
      <w:pPr>
        <w:tabs>
          <w:tab w:val="left" w:pos="10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Убинского района Новосибирской области</w:t>
      </w:r>
    </w:p>
    <w:p w:rsidR="00261D88" w:rsidRDefault="00B426E4" w:rsidP="005B114D">
      <w:pPr>
        <w:tabs>
          <w:tab w:val="left" w:pos="999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11.05pt;margin-top:170.45pt;width:80.25pt;height:15pt;z-index:251664384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472.8pt;margin-top:170.45pt;width:34.5pt;height:54.75pt;flip:y;z-index:251663360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209.55pt;margin-top:132.95pt;width:32.25pt;height:57.75pt;z-index:251662336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158.55pt;margin-top:129.95pt;width:51pt;height:3pt;z-index:251661312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margin-left:59.55pt;margin-top:190.7pt;width:246.75pt;height:0;flip:x;z-index:251660288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margin-left:306.3pt;margin-top:190.7pt;width:371.25pt;height:81pt;z-index:251659264" o:connectortype="straight"/>
        </w:pict>
      </w:r>
      <w:r>
        <w:rPr>
          <w:noProof/>
          <w:sz w:val="24"/>
          <w:szCs w:val="24"/>
        </w:rPr>
        <w:pict>
          <v:rect id="_x0000_s1026" style="position:absolute;margin-left:269.55pt;margin-top:113.45pt;width:1in;height:1in;z-index:251658240"/>
        </w:pict>
      </w:r>
      <w:r w:rsidR="00BC4C02">
        <w:rPr>
          <w:sz w:val="24"/>
          <w:szCs w:val="24"/>
        </w:rPr>
        <w:tab/>
      </w:r>
      <w:r w:rsidR="00707BE7">
        <w:rPr>
          <w:sz w:val="24"/>
          <w:szCs w:val="24"/>
        </w:rPr>
        <w:t>шестого созыва  от</w:t>
      </w:r>
      <w:r w:rsidR="00BC4C02">
        <w:rPr>
          <w:sz w:val="24"/>
          <w:szCs w:val="24"/>
        </w:rPr>
        <w:t xml:space="preserve"> </w:t>
      </w:r>
      <w:r w:rsidR="002170C5">
        <w:rPr>
          <w:sz w:val="24"/>
          <w:szCs w:val="24"/>
        </w:rPr>
        <w:t>30</w:t>
      </w:r>
      <w:r w:rsidR="00707BE7">
        <w:rPr>
          <w:sz w:val="24"/>
          <w:szCs w:val="24"/>
        </w:rPr>
        <w:t>.</w:t>
      </w:r>
      <w:r w:rsidR="002170C5">
        <w:rPr>
          <w:sz w:val="24"/>
          <w:szCs w:val="24"/>
        </w:rPr>
        <w:t>09</w:t>
      </w:r>
      <w:r w:rsidR="00BC4C02">
        <w:rPr>
          <w:sz w:val="24"/>
          <w:szCs w:val="24"/>
        </w:rPr>
        <w:t>.202</w:t>
      </w:r>
      <w:r w:rsidR="00707BE7">
        <w:rPr>
          <w:sz w:val="24"/>
          <w:szCs w:val="24"/>
        </w:rPr>
        <w:t>2</w:t>
      </w:r>
      <w:r w:rsidR="00BC4C02">
        <w:rPr>
          <w:sz w:val="24"/>
          <w:szCs w:val="24"/>
        </w:rPr>
        <w:t xml:space="preserve"> №</w:t>
      </w:r>
      <w:r>
        <w:rPr>
          <w:sz w:val="24"/>
          <w:szCs w:val="24"/>
        </w:rPr>
        <w:t>69</w:t>
      </w:r>
      <w:bookmarkStart w:id="0" w:name="_GoBack"/>
      <w:bookmarkEnd w:id="0"/>
    </w:p>
    <w:p w:rsidR="00261D88" w:rsidRPr="00261D88" w:rsidRDefault="00BC4C02" w:rsidP="00BC4C02">
      <w:pPr>
        <w:tabs>
          <w:tab w:val="left" w:pos="99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(а</w:t>
      </w:r>
      <w:r w:rsidR="00531A74">
        <w:rPr>
          <w:sz w:val="24"/>
          <w:szCs w:val="24"/>
        </w:rPr>
        <w:t>к</w:t>
      </w:r>
      <w:r>
        <w:rPr>
          <w:sz w:val="24"/>
          <w:szCs w:val="24"/>
        </w:rPr>
        <w:t>ту</w:t>
      </w:r>
      <w:r w:rsidR="00707BE7">
        <w:rPr>
          <w:sz w:val="24"/>
          <w:szCs w:val="24"/>
        </w:rPr>
        <w:t>а</w:t>
      </w:r>
      <w:r>
        <w:rPr>
          <w:sz w:val="24"/>
          <w:szCs w:val="24"/>
        </w:rPr>
        <w:t>лизация</w:t>
      </w:r>
      <w:r w:rsidR="00531A74">
        <w:rPr>
          <w:sz w:val="24"/>
          <w:szCs w:val="24"/>
        </w:rPr>
        <w:t xml:space="preserve"> схем</w:t>
      </w:r>
      <w:r w:rsidR="00707BE7">
        <w:rPr>
          <w:sz w:val="24"/>
          <w:szCs w:val="24"/>
        </w:rPr>
        <w:t xml:space="preserve"> на 202</w:t>
      </w:r>
      <w:r w:rsidR="001677C2">
        <w:rPr>
          <w:sz w:val="24"/>
          <w:szCs w:val="24"/>
        </w:rPr>
        <w:t>3</w:t>
      </w:r>
      <w:r>
        <w:rPr>
          <w:sz w:val="24"/>
          <w:szCs w:val="24"/>
        </w:rPr>
        <w:t>г.)</w:t>
      </w:r>
    </w:p>
    <w:p w:rsidR="00261D88" w:rsidRPr="00261D88" w:rsidRDefault="00261D88" w:rsidP="00261D88">
      <w:pPr>
        <w:rPr>
          <w:sz w:val="24"/>
          <w:szCs w:val="24"/>
        </w:rPr>
      </w:pPr>
    </w:p>
    <w:p w:rsidR="00261D88" w:rsidRDefault="00261D88" w:rsidP="00261D88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  <w:t>СКВ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асосн</w:t>
      </w:r>
      <w:proofErr w:type="spellEnd"/>
      <w:r>
        <w:rPr>
          <w:sz w:val="24"/>
          <w:szCs w:val="24"/>
        </w:rPr>
        <w:t>. станция</w:t>
      </w:r>
    </w:p>
    <w:p w:rsidR="00261D88" w:rsidRPr="000439EA" w:rsidRDefault="00261D88" w:rsidP="00261D88">
      <w:p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0439EA">
        <w:rPr>
          <w:sz w:val="24"/>
          <w:szCs w:val="24"/>
        </w:rPr>
        <w:t xml:space="preserve"> 32</w:t>
      </w:r>
    </w:p>
    <w:p w:rsidR="00261D88" w:rsidRPr="000439EA" w:rsidRDefault="00261D88" w:rsidP="00261D88">
      <w:pPr>
        <w:tabs>
          <w:tab w:val="left" w:pos="351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0439EA">
        <w:rPr>
          <w:sz w:val="24"/>
          <w:szCs w:val="24"/>
        </w:rPr>
        <w:t>300</w:t>
      </w:r>
    </w:p>
    <w:p w:rsidR="00261D88" w:rsidRPr="000439EA" w:rsidRDefault="00261D88" w:rsidP="00261D88">
      <w:pPr>
        <w:tabs>
          <w:tab w:val="left" w:pos="1092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0439EA">
        <w:rPr>
          <w:sz w:val="24"/>
          <w:szCs w:val="24"/>
        </w:rPr>
        <w:t xml:space="preserve"> 40</w:t>
      </w:r>
    </w:p>
    <w:p w:rsidR="00261D88" w:rsidRDefault="00261D88" w:rsidP="00261D88">
      <w:pPr>
        <w:tabs>
          <w:tab w:val="left" w:pos="1092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0439EA">
        <w:rPr>
          <w:sz w:val="24"/>
          <w:szCs w:val="24"/>
        </w:rPr>
        <w:t>800</w:t>
      </w:r>
    </w:p>
    <w:p w:rsidR="00261D88" w:rsidRPr="00261D88" w:rsidRDefault="00261D88" w:rsidP="00261D88">
      <w:pPr>
        <w:rPr>
          <w:sz w:val="24"/>
          <w:szCs w:val="24"/>
        </w:rPr>
      </w:pPr>
    </w:p>
    <w:p w:rsidR="00261D88" w:rsidRPr="00261D88" w:rsidRDefault="00261D88" w:rsidP="00261D88">
      <w:pPr>
        <w:rPr>
          <w:sz w:val="24"/>
          <w:szCs w:val="24"/>
        </w:rPr>
      </w:pPr>
    </w:p>
    <w:p w:rsidR="00261D88" w:rsidRPr="00261D88" w:rsidRDefault="00261D88" w:rsidP="00261D88">
      <w:pPr>
        <w:rPr>
          <w:sz w:val="24"/>
          <w:szCs w:val="24"/>
        </w:rPr>
      </w:pPr>
    </w:p>
    <w:p w:rsidR="00261D88" w:rsidRDefault="00261D88" w:rsidP="00261D88">
      <w:pPr>
        <w:rPr>
          <w:sz w:val="24"/>
          <w:szCs w:val="24"/>
        </w:rPr>
      </w:pPr>
    </w:p>
    <w:p w:rsidR="005B114D" w:rsidRDefault="00261D88" w:rsidP="00261D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трубы</w:t>
      </w:r>
    </w:p>
    <w:p w:rsidR="00261D88" w:rsidRDefault="00261D88" w:rsidP="00261D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полиэтилен.- 1100 м.                                                                                                      Схему составил                       И.И.</w:t>
      </w:r>
      <w:r w:rsidR="00707BE7">
        <w:rPr>
          <w:sz w:val="24"/>
          <w:szCs w:val="24"/>
        </w:rPr>
        <w:t xml:space="preserve"> </w:t>
      </w:r>
      <w:r>
        <w:rPr>
          <w:sz w:val="24"/>
          <w:szCs w:val="24"/>
        </w:rPr>
        <w:t>Кремнева</w:t>
      </w:r>
    </w:p>
    <w:p w:rsidR="00261D88" w:rsidRPr="00261D88" w:rsidRDefault="00261D88" w:rsidP="00261D88">
      <w:pPr>
        <w:spacing w:after="0"/>
        <w:ind w:firstLine="708"/>
        <w:rPr>
          <w:sz w:val="24"/>
          <w:szCs w:val="24"/>
        </w:rPr>
      </w:pPr>
    </w:p>
    <w:sectPr w:rsidR="00261D88" w:rsidRPr="00261D88" w:rsidSect="005B1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114D"/>
    <w:rsid w:val="000439EA"/>
    <w:rsid w:val="001677C2"/>
    <w:rsid w:val="002170C5"/>
    <w:rsid w:val="00261D88"/>
    <w:rsid w:val="00531A74"/>
    <w:rsid w:val="005B114D"/>
    <w:rsid w:val="00707BE7"/>
    <w:rsid w:val="00862C48"/>
    <w:rsid w:val="00B12E4C"/>
    <w:rsid w:val="00B426E4"/>
    <w:rsid w:val="00BB3B19"/>
    <w:rsid w:val="00BC4C02"/>
    <w:rsid w:val="00C40DA0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31"/>
        <o:r id="V:Rule3" type="connector" idref="#_x0000_s1028"/>
        <o:r id="V:Rule4" type="connector" idref="#_x0000_s1030"/>
        <o:r id="V:Rule5" type="connector" idref="#_x0000_s1029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2019-09-30T02:59:00Z</cp:lastPrinted>
  <dcterms:created xsi:type="dcterms:W3CDTF">2019-06-27T05:56:00Z</dcterms:created>
  <dcterms:modified xsi:type="dcterms:W3CDTF">2022-09-29T03:28:00Z</dcterms:modified>
</cp:coreProperties>
</file>