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114D" w:rsidRDefault="005B114D" w:rsidP="005B114D">
      <w:pPr>
        <w:spacing w:after="0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Схема системы водоснабжения                                                   УТВЕРЖДЕНА</w:t>
      </w:r>
    </w:p>
    <w:p w:rsidR="005B114D" w:rsidRPr="005B114D" w:rsidRDefault="005B114D" w:rsidP="005B114D">
      <w:pPr>
        <w:spacing w:after="0"/>
        <w:rPr>
          <w:sz w:val="24"/>
          <w:szCs w:val="24"/>
        </w:rPr>
      </w:pPr>
      <w:r>
        <w:rPr>
          <w:sz w:val="32"/>
          <w:szCs w:val="32"/>
        </w:rPr>
        <w:t xml:space="preserve">                                                          п. Орловка                                                                 </w:t>
      </w:r>
      <w:r>
        <w:rPr>
          <w:sz w:val="24"/>
          <w:szCs w:val="24"/>
        </w:rPr>
        <w:t xml:space="preserve">Решением Совета  депутатов </w:t>
      </w:r>
    </w:p>
    <w:p w:rsidR="005B114D" w:rsidRDefault="005B114D" w:rsidP="005B114D">
      <w:pPr>
        <w:spacing w:after="0"/>
        <w:rPr>
          <w:sz w:val="24"/>
          <w:szCs w:val="24"/>
        </w:rPr>
      </w:pPr>
      <w:r>
        <w:rPr>
          <w:sz w:val="32"/>
          <w:szCs w:val="32"/>
        </w:rPr>
        <w:t xml:space="preserve">                                               протяженность  1,1 км.                                                     </w:t>
      </w:r>
      <w:r>
        <w:rPr>
          <w:sz w:val="24"/>
          <w:szCs w:val="24"/>
        </w:rPr>
        <w:t>Ермолаевского сельсовета</w:t>
      </w:r>
    </w:p>
    <w:p w:rsidR="005B114D" w:rsidRDefault="005B114D" w:rsidP="005B114D">
      <w:pPr>
        <w:tabs>
          <w:tab w:val="left" w:pos="10440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Убинского района Новосибирской области</w:t>
      </w:r>
    </w:p>
    <w:p w:rsidR="00261D88" w:rsidRDefault="00FE53EA" w:rsidP="005B114D">
      <w:pPr>
        <w:tabs>
          <w:tab w:val="left" w:pos="9990"/>
        </w:tabs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margin-left:511.05pt;margin-top:170.45pt;width:80.25pt;height:15pt;z-index:251664384" o:connectortype="straight"/>
        </w:pict>
      </w:r>
      <w:r>
        <w:rPr>
          <w:noProof/>
          <w:sz w:val="24"/>
          <w:szCs w:val="24"/>
        </w:rPr>
        <w:pict>
          <v:shape id="_x0000_s1031" type="#_x0000_t32" style="position:absolute;margin-left:472.8pt;margin-top:170.45pt;width:34.5pt;height:54.75pt;flip:y;z-index:251663360" o:connectortype="straight"/>
        </w:pict>
      </w:r>
      <w:r>
        <w:rPr>
          <w:noProof/>
          <w:sz w:val="24"/>
          <w:szCs w:val="24"/>
        </w:rPr>
        <w:pict>
          <v:shape id="_x0000_s1030" type="#_x0000_t32" style="position:absolute;margin-left:209.55pt;margin-top:132.95pt;width:32.25pt;height:57.75pt;z-index:251662336" o:connectortype="straight"/>
        </w:pict>
      </w:r>
      <w:r>
        <w:rPr>
          <w:noProof/>
          <w:sz w:val="24"/>
          <w:szCs w:val="24"/>
        </w:rPr>
        <w:pict>
          <v:shape id="_x0000_s1029" type="#_x0000_t32" style="position:absolute;margin-left:158.55pt;margin-top:129.95pt;width:51pt;height:3pt;z-index:251661312" o:connectortype="straight"/>
        </w:pict>
      </w:r>
      <w:r>
        <w:rPr>
          <w:noProof/>
          <w:sz w:val="24"/>
          <w:szCs w:val="24"/>
        </w:rPr>
        <w:pict>
          <v:shape id="_x0000_s1028" type="#_x0000_t32" style="position:absolute;margin-left:59.55pt;margin-top:190.7pt;width:246.75pt;height:0;flip:x;z-index:251660288" o:connectortype="straight"/>
        </w:pict>
      </w:r>
      <w:r>
        <w:rPr>
          <w:noProof/>
          <w:sz w:val="24"/>
          <w:szCs w:val="24"/>
        </w:rPr>
        <w:pict>
          <v:shape id="_x0000_s1027" type="#_x0000_t32" style="position:absolute;margin-left:306.3pt;margin-top:190.7pt;width:371.25pt;height:81pt;z-index:251659264" o:connectortype="straight"/>
        </w:pict>
      </w:r>
      <w:r>
        <w:rPr>
          <w:noProof/>
          <w:sz w:val="24"/>
          <w:szCs w:val="24"/>
        </w:rPr>
        <w:pict>
          <v:rect id="_x0000_s1026" style="position:absolute;margin-left:269.55pt;margin-top:113.45pt;width:1in;height:1in;z-index:251658240"/>
        </w:pict>
      </w:r>
      <w:r w:rsidR="00BC4C02">
        <w:rPr>
          <w:sz w:val="24"/>
          <w:szCs w:val="24"/>
        </w:rPr>
        <w:tab/>
        <w:t>пятого созыва  от. 23.06.2020 №146</w:t>
      </w:r>
    </w:p>
    <w:p w:rsidR="00261D88" w:rsidRPr="00261D88" w:rsidRDefault="00BC4C02" w:rsidP="00BC4C02">
      <w:pPr>
        <w:tabs>
          <w:tab w:val="left" w:pos="9990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     (а</w:t>
      </w:r>
      <w:r w:rsidR="00531A74">
        <w:rPr>
          <w:sz w:val="24"/>
          <w:szCs w:val="24"/>
        </w:rPr>
        <w:t>к</w:t>
      </w:r>
      <w:r>
        <w:rPr>
          <w:sz w:val="24"/>
          <w:szCs w:val="24"/>
        </w:rPr>
        <w:t>тулизация</w:t>
      </w:r>
      <w:r w:rsidR="00531A74">
        <w:rPr>
          <w:sz w:val="24"/>
          <w:szCs w:val="24"/>
        </w:rPr>
        <w:t xml:space="preserve"> схем</w:t>
      </w:r>
      <w:r>
        <w:rPr>
          <w:sz w:val="24"/>
          <w:szCs w:val="24"/>
        </w:rPr>
        <w:t xml:space="preserve"> на 2020г.)</w:t>
      </w:r>
    </w:p>
    <w:p w:rsidR="00261D88" w:rsidRPr="00261D88" w:rsidRDefault="00261D88" w:rsidP="00261D88">
      <w:pPr>
        <w:rPr>
          <w:sz w:val="24"/>
          <w:szCs w:val="24"/>
        </w:rPr>
      </w:pPr>
    </w:p>
    <w:p w:rsidR="00261D88" w:rsidRDefault="00261D88" w:rsidP="00261D88">
      <w:pPr>
        <w:tabs>
          <w:tab w:val="left" w:pos="5460"/>
        </w:tabs>
        <w:rPr>
          <w:sz w:val="24"/>
          <w:szCs w:val="24"/>
        </w:rPr>
      </w:pPr>
      <w:r>
        <w:rPr>
          <w:sz w:val="24"/>
          <w:szCs w:val="24"/>
        </w:rPr>
        <w:tab/>
        <w:t>СКВ. насосн. станция</w:t>
      </w:r>
    </w:p>
    <w:p w:rsidR="00261D88" w:rsidRPr="000439EA" w:rsidRDefault="00261D88" w:rsidP="00261D88">
      <w:pPr>
        <w:tabs>
          <w:tab w:val="left" w:pos="3510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  <w:lang w:val="en-US"/>
        </w:rPr>
        <w:t>d</w:t>
      </w:r>
      <w:r w:rsidRPr="000439EA">
        <w:rPr>
          <w:sz w:val="24"/>
          <w:szCs w:val="24"/>
        </w:rPr>
        <w:t xml:space="preserve"> 32</w:t>
      </w:r>
    </w:p>
    <w:p w:rsidR="00261D88" w:rsidRPr="000439EA" w:rsidRDefault="00261D88" w:rsidP="00261D88">
      <w:pPr>
        <w:tabs>
          <w:tab w:val="left" w:pos="3510"/>
        </w:tabs>
        <w:rPr>
          <w:sz w:val="24"/>
          <w:szCs w:val="24"/>
        </w:rPr>
      </w:pPr>
      <w:r w:rsidRPr="000439EA">
        <w:rPr>
          <w:sz w:val="24"/>
          <w:szCs w:val="24"/>
        </w:rPr>
        <w:tab/>
      </w:r>
      <w:r>
        <w:rPr>
          <w:sz w:val="24"/>
          <w:szCs w:val="24"/>
          <w:lang w:val="en-US"/>
        </w:rPr>
        <w:t>e</w:t>
      </w:r>
      <w:r w:rsidRPr="000439EA">
        <w:rPr>
          <w:sz w:val="24"/>
          <w:szCs w:val="24"/>
        </w:rPr>
        <w:t>300</w:t>
      </w:r>
    </w:p>
    <w:p w:rsidR="00261D88" w:rsidRPr="000439EA" w:rsidRDefault="00261D88" w:rsidP="00261D88">
      <w:pPr>
        <w:tabs>
          <w:tab w:val="left" w:pos="10920"/>
        </w:tabs>
        <w:rPr>
          <w:sz w:val="24"/>
          <w:szCs w:val="24"/>
        </w:rPr>
      </w:pPr>
      <w:r w:rsidRPr="000439EA">
        <w:rPr>
          <w:sz w:val="24"/>
          <w:szCs w:val="24"/>
        </w:rPr>
        <w:tab/>
      </w:r>
      <w:r>
        <w:rPr>
          <w:sz w:val="24"/>
          <w:szCs w:val="24"/>
          <w:lang w:val="en-US"/>
        </w:rPr>
        <w:t>d</w:t>
      </w:r>
      <w:r w:rsidRPr="000439EA">
        <w:rPr>
          <w:sz w:val="24"/>
          <w:szCs w:val="24"/>
        </w:rPr>
        <w:t xml:space="preserve"> 40</w:t>
      </w:r>
    </w:p>
    <w:p w:rsidR="00261D88" w:rsidRDefault="00261D88" w:rsidP="00261D88">
      <w:pPr>
        <w:tabs>
          <w:tab w:val="left" w:pos="10920"/>
        </w:tabs>
        <w:rPr>
          <w:sz w:val="24"/>
          <w:szCs w:val="24"/>
        </w:rPr>
      </w:pPr>
      <w:r w:rsidRPr="000439EA">
        <w:rPr>
          <w:sz w:val="24"/>
          <w:szCs w:val="24"/>
        </w:rPr>
        <w:tab/>
      </w:r>
      <w:r>
        <w:rPr>
          <w:sz w:val="24"/>
          <w:szCs w:val="24"/>
          <w:lang w:val="en-US"/>
        </w:rPr>
        <w:t>e</w:t>
      </w:r>
      <w:r w:rsidRPr="000439EA">
        <w:rPr>
          <w:sz w:val="24"/>
          <w:szCs w:val="24"/>
        </w:rPr>
        <w:t>800</w:t>
      </w:r>
    </w:p>
    <w:p w:rsidR="00261D88" w:rsidRPr="00261D88" w:rsidRDefault="00261D88" w:rsidP="00261D88">
      <w:pPr>
        <w:rPr>
          <w:sz w:val="24"/>
          <w:szCs w:val="24"/>
        </w:rPr>
      </w:pPr>
    </w:p>
    <w:p w:rsidR="00261D88" w:rsidRPr="00261D88" w:rsidRDefault="00261D88" w:rsidP="00261D88">
      <w:pPr>
        <w:rPr>
          <w:sz w:val="24"/>
          <w:szCs w:val="24"/>
        </w:rPr>
      </w:pPr>
    </w:p>
    <w:p w:rsidR="00261D88" w:rsidRPr="00261D88" w:rsidRDefault="00261D88" w:rsidP="00261D88">
      <w:pPr>
        <w:rPr>
          <w:sz w:val="24"/>
          <w:szCs w:val="24"/>
        </w:rPr>
      </w:pPr>
    </w:p>
    <w:p w:rsidR="00261D88" w:rsidRDefault="00261D88" w:rsidP="00261D88">
      <w:pPr>
        <w:rPr>
          <w:sz w:val="24"/>
          <w:szCs w:val="24"/>
        </w:rPr>
      </w:pPr>
    </w:p>
    <w:p w:rsidR="005B114D" w:rsidRDefault="00261D88" w:rsidP="00261D88">
      <w:pPr>
        <w:spacing w:after="0"/>
        <w:ind w:firstLine="708"/>
        <w:rPr>
          <w:sz w:val="24"/>
          <w:szCs w:val="24"/>
        </w:rPr>
      </w:pPr>
      <w:r>
        <w:rPr>
          <w:sz w:val="24"/>
          <w:szCs w:val="24"/>
        </w:rPr>
        <w:t>трубы</w:t>
      </w:r>
    </w:p>
    <w:p w:rsidR="00261D88" w:rsidRDefault="00261D88" w:rsidP="00261D88">
      <w:pPr>
        <w:spacing w:after="0"/>
        <w:ind w:firstLine="708"/>
        <w:rPr>
          <w:sz w:val="24"/>
          <w:szCs w:val="24"/>
        </w:rPr>
      </w:pPr>
      <w:r>
        <w:rPr>
          <w:sz w:val="24"/>
          <w:szCs w:val="24"/>
        </w:rPr>
        <w:t>полиэтилен.- 1100 м.                                                                                                      Схему составил                       И.И.Кремнева</w:t>
      </w:r>
    </w:p>
    <w:p w:rsidR="00261D88" w:rsidRPr="00261D88" w:rsidRDefault="00261D88" w:rsidP="00261D88">
      <w:pPr>
        <w:spacing w:after="0"/>
        <w:ind w:firstLine="708"/>
        <w:rPr>
          <w:sz w:val="24"/>
          <w:szCs w:val="24"/>
        </w:rPr>
      </w:pPr>
    </w:p>
    <w:sectPr w:rsidR="00261D88" w:rsidRPr="00261D88" w:rsidSect="005B114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>
    <w:useFELayout/>
  </w:compat>
  <w:rsids>
    <w:rsidRoot w:val="005B114D"/>
    <w:rsid w:val="000439EA"/>
    <w:rsid w:val="00261D88"/>
    <w:rsid w:val="00531A74"/>
    <w:rsid w:val="005B114D"/>
    <w:rsid w:val="00B12E4C"/>
    <w:rsid w:val="00BB3B19"/>
    <w:rsid w:val="00BC4C02"/>
    <w:rsid w:val="00FE5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  <o:rules v:ext="edit">
        <o:r id="V:Rule7" type="connector" idref="#_x0000_s1027"/>
        <o:r id="V:Rule8" type="connector" idref="#_x0000_s1030"/>
        <o:r id="V:Rule9" type="connector" idref="#_x0000_s1029"/>
        <o:r id="V:Rule10" type="connector" idref="#_x0000_s1028"/>
        <o:r id="V:Rule11" type="connector" idref="#_x0000_s1031"/>
        <o:r id="V:Rule12" type="connector" idref="#_x0000_s103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E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D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144</Words>
  <Characters>825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2019-09-30T02:59:00Z</cp:lastPrinted>
  <dcterms:created xsi:type="dcterms:W3CDTF">2019-06-27T05:56:00Z</dcterms:created>
  <dcterms:modified xsi:type="dcterms:W3CDTF">2020-06-26T06:34:00Z</dcterms:modified>
</cp:coreProperties>
</file>