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275" w:rsidRPr="000B6F3A" w:rsidRDefault="00CA0275" w:rsidP="00CA0275">
      <w:pPr>
        <w:jc w:val="center"/>
        <w:rPr>
          <w:b/>
          <w:sz w:val="28"/>
          <w:szCs w:val="28"/>
        </w:rPr>
      </w:pPr>
      <w:r w:rsidRPr="000B6F3A">
        <w:rPr>
          <w:b/>
          <w:sz w:val="28"/>
          <w:szCs w:val="28"/>
        </w:rPr>
        <w:t>СОВЕТ ДЕПУТАТОВ ЕРМОЛАЕВСКОГО СЕЛЬСОВЕТА</w:t>
      </w:r>
    </w:p>
    <w:p w:rsidR="00CA0275" w:rsidRPr="000B6F3A" w:rsidRDefault="00CA0275" w:rsidP="00CA0275">
      <w:pPr>
        <w:jc w:val="center"/>
        <w:rPr>
          <w:b/>
          <w:sz w:val="28"/>
          <w:szCs w:val="28"/>
        </w:rPr>
      </w:pPr>
      <w:r w:rsidRPr="000B6F3A">
        <w:rPr>
          <w:b/>
          <w:sz w:val="28"/>
          <w:szCs w:val="28"/>
        </w:rPr>
        <w:t>УБИНСКОГО РАЙОНА НОВОСИБИРСКОЙ ОБЛАСТИ</w:t>
      </w:r>
    </w:p>
    <w:p w:rsidR="00CA0275" w:rsidRDefault="00CA0275" w:rsidP="00CA0275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CA0275" w:rsidRDefault="00CA0275" w:rsidP="00CA0275">
      <w:pPr>
        <w:jc w:val="center"/>
        <w:rPr>
          <w:sz w:val="28"/>
          <w:szCs w:val="28"/>
        </w:rPr>
      </w:pPr>
    </w:p>
    <w:p w:rsidR="00CA0275" w:rsidRPr="000B6F3A" w:rsidRDefault="00CA0275" w:rsidP="00CA0275">
      <w:pPr>
        <w:jc w:val="center"/>
        <w:rPr>
          <w:b/>
          <w:sz w:val="28"/>
          <w:szCs w:val="28"/>
        </w:rPr>
      </w:pPr>
      <w:proofErr w:type="gramStart"/>
      <w:r w:rsidRPr="000B6F3A">
        <w:rPr>
          <w:b/>
          <w:sz w:val="28"/>
          <w:szCs w:val="28"/>
        </w:rPr>
        <w:t>Р</w:t>
      </w:r>
      <w:proofErr w:type="gramEnd"/>
      <w:r w:rsidRPr="000B6F3A">
        <w:rPr>
          <w:b/>
          <w:sz w:val="28"/>
          <w:szCs w:val="28"/>
        </w:rPr>
        <w:t xml:space="preserve"> Е Ш Е Н И Е</w:t>
      </w:r>
    </w:p>
    <w:p w:rsidR="00CA0275" w:rsidRDefault="00CA0275" w:rsidP="00CA0275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шестой  сессии</w:t>
      </w:r>
    </w:p>
    <w:p w:rsidR="00CA0275" w:rsidRDefault="00CA0275" w:rsidP="00CA0275">
      <w:pPr>
        <w:jc w:val="center"/>
        <w:rPr>
          <w:sz w:val="28"/>
          <w:szCs w:val="28"/>
        </w:rPr>
      </w:pPr>
    </w:p>
    <w:p w:rsidR="00CA0275" w:rsidRDefault="00CA0275" w:rsidP="00CA0275">
      <w:pPr>
        <w:jc w:val="center"/>
        <w:rPr>
          <w:sz w:val="28"/>
          <w:szCs w:val="28"/>
        </w:rPr>
      </w:pPr>
      <w:r>
        <w:rPr>
          <w:sz w:val="28"/>
          <w:szCs w:val="28"/>
        </w:rPr>
        <w:t>с. Ермолаевка</w:t>
      </w:r>
    </w:p>
    <w:p w:rsidR="00CA0275" w:rsidRDefault="00CA0275" w:rsidP="00CA0275">
      <w:pPr>
        <w:tabs>
          <w:tab w:val="left" w:pos="8232"/>
        </w:tabs>
        <w:rPr>
          <w:sz w:val="28"/>
          <w:szCs w:val="28"/>
        </w:rPr>
      </w:pPr>
    </w:p>
    <w:p w:rsidR="00CA0275" w:rsidRDefault="00CA0275" w:rsidP="00CA0275">
      <w:pPr>
        <w:tabs>
          <w:tab w:val="left" w:pos="8232"/>
        </w:tabs>
        <w:rPr>
          <w:sz w:val="28"/>
          <w:szCs w:val="28"/>
        </w:rPr>
      </w:pPr>
      <w:r>
        <w:rPr>
          <w:sz w:val="28"/>
          <w:szCs w:val="28"/>
        </w:rPr>
        <w:t>26.12.2019                                                                                                      № 128</w:t>
      </w:r>
    </w:p>
    <w:p w:rsidR="00CA0275" w:rsidRDefault="00CA0275" w:rsidP="00CA0275">
      <w:pPr>
        <w:ind w:firstLine="709"/>
        <w:rPr>
          <w:sz w:val="28"/>
          <w:szCs w:val="28"/>
        </w:rPr>
      </w:pPr>
    </w:p>
    <w:p w:rsidR="00CA0275" w:rsidRDefault="00CA0275" w:rsidP="00CA027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двадцать восьмой сессии  Совета депутатов Ермолаевского сельсовета Убинского района Новосибирской области четвертого созыва  от 29.09.2014 № 177 «Об утверждении Положения о бюджетном процессе в Ермолаевском сельсовете Убинского района Новосибирской области»</w:t>
      </w:r>
    </w:p>
    <w:p w:rsidR="00CA0275" w:rsidRDefault="00CA0275" w:rsidP="00CA0275">
      <w:pPr>
        <w:jc w:val="center"/>
        <w:rPr>
          <w:sz w:val="28"/>
          <w:szCs w:val="28"/>
        </w:rPr>
      </w:pPr>
    </w:p>
    <w:p w:rsidR="00CA0275" w:rsidRDefault="00CA0275" w:rsidP="00CA02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приведения нормативных правовых актов Совета депутатов Ермолаевского сельсовета Убинского района Новосибирской области в соответствие с действующим законодательством, </w:t>
      </w:r>
    </w:p>
    <w:p w:rsidR="00CA0275" w:rsidRDefault="00CA0275" w:rsidP="00CA02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Ермолаевского сельсовета Убинского района Новосибирской области </w:t>
      </w:r>
    </w:p>
    <w:p w:rsidR="00CA0275" w:rsidRDefault="00CA0275" w:rsidP="00CA0275"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РЕШИЛ:</w:t>
      </w:r>
    </w:p>
    <w:p w:rsidR="00CA0275" w:rsidRDefault="00CA0275" w:rsidP="00CA027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1.Внести в решение двадцать восьмой сессии  Совета депутатов Ермолаевского сельсовета Убинского района Новосибирской области четвертого созыва от 29.09.2014 № 177 «Об утверждении Положения о бюджетном процессе в Ермолаевском сельсовете Убинского района Новосибирской области» (с изменениями от 17.03.2015 № 200, от 25.03.2016 № 21; от 28.06.2017 № 51, 25.12.2017 № 67, от 29.03.2018 № 84, от 25.12.2018 № 93, 28.03.2019 № 106, от 27.09.2019 №118) следующие изменения:</w:t>
      </w:r>
      <w:proofErr w:type="gramEnd"/>
    </w:p>
    <w:p w:rsidR="00CA0275" w:rsidRDefault="00CA0275" w:rsidP="00CA0275">
      <w:pPr>
        <w:rPr>
          <w:sz w:val="28"/>
          <w:szCs w:val="28"/>
        </w:rPr>
      </w:pPr>
      <w:r>
        <w:tab/>
      </w:r>
      <w:r>
        <w:rPr>
          <w:sz w:val="28"/>
          <w:szCs w:val="28"/>
        </w:rPr>
        <w:t>1.1.Пункт м) раздела 1 статьи 8 Положения признать утратившим силу.</w:t>
      </w:r>
    </w:p>
    <w:p w:rsidR="00CA0275" w:rsidRDefault="00CA0275" w:rsidP="00CA0275">
      <w:pPr>
        <w:rPr>
          <w:sz w:val="28"/>
          <w:szCs w:val="28"/>
        </w:rPr>
      </w:pPr>
      <w:r>
        <w:rPr>
          <w:sz w:val="28"/>
          <w:szCs w:val="28"/>
        </w:rPr>
        <w:tab/>
        <w:t>1.2.В разделе 3 статьи 58 Положения слова «(должностным лицом)» исключить.</w:t>
      </w:r>
    </w:p>
    <w:p w:rsidR="00CA0275" w:rsidRDefault="00CA0275" w:rsidP="00CA027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1.3.В наименовании статьи 63 Положения, а также в разделах 1, 2, 3, 4 статьи 63 слово «(должностным лицом)» исключить. </w:t>
      </w:r>
    </w:p>
    <w:p w:rsidR="00CA0275" w:rsidRDefault="00CA0275" w:rsidP="00CA0275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1.4.Абзац  первый и второй раздела 6 статьи 48 Положения исключить.</w:t>
      </w:r>
    </w:p>
    <w:p w:rsidR="00CA0275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r>
        <w:rPr>
          <w:rStyle w:val="blk"/>
          <w:color w:val="333333"/>
          <w:sz w:val="28"/>
          <w:szCs w:val="28"/>
        </w:rPr>
        <w:t xml:space="preserve">Финансовый орган Ермолаевского сельсовета при постановке на учет бюджетных и денежных обязательств, санкционировании оплаты денежных обязательств осуществляет в соответствии с установленным финансовым органом порядком, контроль </w:t>
      </w:r>
      <w:proofErr w:type="gramStart"/>
      <w:r>
        <w:rPr>
          <w:rStyle w:val="blk"/>
          <w:color w:val="333333"/>
          <w:sz w:val="28"/>
          <w:szCs w:val="28"/>
        </w:rPr>
        <w:t>за</w:t>
      </w:r>
      <w:proofErr w:type="gramEnd"/>
      <w:r>
        <w:rPr>
          <w:rStyle w:val="blk"/>
          <w:color w:val="333333"/>
          <w:sz w:val="28"/>
          <w:szCs w:val="28"/>
        </w:rPr>
        <w:t>:</w:t>
      </w:r>
    </w:p>
    <w:p w:rsidR="00CA0275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0" w:name="dst4914"/>
      <w:bookmarkEnd w:id="0"/>
      <w:proofErr w:type="spellStart"/>
      <w:r>
        <w:rPr>
          <w:rStyle w:val="blk"/>
          <w:color w:val="333333"/>
          <w:sz w:val="28"/>
          <w:szCs w:val="28"/>
        </w:rPr>
        <w:t>непревышением</w:t>
      </w:r>
      <w:proofErr w:type="spellEnd"/>
      <w:r>
        <w:rPr>
          <w:rStyle w:val="blk"/>
          <w:color w:val="333333"/>
          <w:sz w:val="28"/>
          <w:szCs w:val="28"/>
        </w:rPr>
        <w:t xml:space="preserve"> бюджетных обязательств над соответствующими лимитами бюджетных обязательств или бюджетными ассигнованиями, доведенными до получателя бюджетных средств, а также соответствием информации о бюджетном обязательстве коду классификации расходов бюджетов;</w:t>
      </w:r>
    </w:p>
    <w:p w:rsidR="00CA0275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1" w:name="dst4915"/>
      <w:bookmarkEnd w:id="1"/>
      <w:r>
        <w:rPr>
          <w:rStyle w:val="blk"/>
          <w:color w:val="333333"/>
          <w:sz w:val="28"/>
          <w:szCs w:val="28"/>
        </w:rPr>
        <w:lastRenderedPageBreak/>
        <w:t>соответствием информации о денежном обязательстве информации о поставленном на учет соответствующем бюджетном обязательстве;</w:t>
      </w:r>
    </w:p>
    <w:p w:rsidR="00CA0275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2" w:name="dst4916"/>
      <w:bookmarkEnd w:id="2"/>
      <w:r>
        <w:rPr>
          <w:rStyle w:val="blk"/>
          <w:color w:val="333333"/>
          <w:sz w:val="28"/>
          <w:szCs w:val="28"/>
        </w:rPr>
        <w:t>соответствием информации, указанной в платежном документе для оплаты денежного обязательства, информации о денежном обязательстве;</w:t>
      </w:r>
    </w:p>
    <w:p w:rsidR="00CA0275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3" w:name="dst4917"/>
      <w:bookmarkEnd w:id="3"/>
      <w:r>
        <w:rPr>
          <w:rStyle w:val="blk"/>
          <w:color w:val="333333"/>
          <w:sz w:val="28"/>
          <w:szCs w:val="28"/>
        </w:rPr>
        <w:t>наличием документов, подтверждающих возникновение денежного обязательства.</w:t>
      </w:r>
    </w:p>
    <w:p w:rsidR="00CA0275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4" w:name="dst4918"/>
      <w:bookmarkEnd w:id="4"/>
      <w:r>
        <w:rPr>
          <w:rStyle w:val="blk"/>
          <w:color w:val="333333"/>
          <w:sz w:val="28"/>
          <w:szCs w:val="28"/>
        </w:rPr>
        <w:t xml:space="preserve">В </w:t>
      </w:r>
      <w:proofErr w:type="gramStart"/>
      <w:r>
        <w:rPr>
          <w:rStyle w:val="blk"/>
          <w:color w:val="333333"/>
          <w:sz w:val="28"/>
          <w:szCs w:val="28"/>
        </w:rPr>
        <w:t>порядке, установленном финансовым органом в дополнение к указанной в настоящем пункте информации может</w:t>
      </w:r>
      <w:proofErr w:type="gramEnd"/>
      <w:r>
        <w:rPr>
          <w:rStyle w:val="blk"/>
          <w:color w:val="333333"/>
          <w:sz w:val="28"/>
          <w:szCs w:val="28"/>
        </w:rPr>
        <w:t xml:space="preserve"> определяться иная информация, подлежащая контролю.</w:t>
      </w:r>
    </w:p>
    <w:p w:rsidR="00CA0275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5" w:name="dst4919"/>
      <w:bookmarkEnd w:id="5"/>
      <w:r>
        <w:rPr>
          <w:rStyle w:val="blk"/>
          <w:color w:val="333333"/>
          <w:sz w:val="28"/>
          <w:szCs w:val="28"/>
        </w:rPr>
        <w:t>В случае</w:t>
      </w:r>
      <w:proofErr w:type="gramStart"/>
      <w:r>
        <w:rPr>
          <w:rStyle w:val="blk"/>
          <w:color w:val="333333"/>
          <w:sz w:val="28"/>
          <w:szCs w:val="28"/>
        </w:rPr>
        <w:t>,</w:t>
      </w:r>
      <w:proofErr w:type="gramEnd"/>
      <w:r>
        <w:rPr>
          <w:rStyle w:val="blk"/>
          <w:color w:val="333333"/>
          <w:sz w:val="28"/>
          <w:szCs w:val="28"/>
        </w:rPr>
        <w:t xml:space="preserve"> если бюджетное обязательство возникло на основании муниципального контракта, дополнительно осуществляется контроль за соответствием сведений о муниципальном контракте в реестре контрактов, предусмотренном законодательством Российской Федерации о контрактной системе в сфере закупок товаров, работ, услуг для обеспечения государственных и муниципальных нужд, и сведений о принятом на учет бюджетном обязательстве, возникшем на основании муниципального контракта, условиям муниципального контракта.</w:t>
      </w:r>
    </w:p>
    <w:p w:rsidR="00CA0275" w:rsidRDefault="00CA0275" w:rsidP="00CA0275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1.5.Во втором абзаце раздела 2 статьи 53 Положения слово «планов» заменить словом «планов-графиков».</w:t>
      </w:r>
    </w:p>
    <w:p w:rsidR="00CA0275" w:rsidRDefault="00CA0275" w:rsidP="00CA0275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1.6. Разделы 5,6,7 статьи 55 Положения</w:t>
      </w:r>
      <w:r>
        <w:t xml:space="preserve"> </w:t>
      </w:r>
      <w:r>
        <w:rPr>
          <w:sz w:val="28"/>
          <w:szCs w:val="28"/>
        </w:rPr>
        <w:t xml:space="preserve">изложить в следующей редакции: </w:t>
      </w:r>
    </w:p>
    <w:p w:rsidR="00CA0275" w:rsidRDefault="00CA0275" w:rsidP="00CA0275">
      <w:pPr>
        <w:ind w:firstLine="708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«5.</w:t>
      </w:r>
      <w:r>
        <w:rPr>
          <w:color w:val="333333"/>
          <w:sz w:val="28"/>
          <w:szCs w:val="28"/>
          <w:shd w:val="clear" w:color="auto" w:fill="FFFFFF"/>
        </w:rPr>
        <w:t xml:space="preserve"> Отчет о движении денежных средств отражает операции со средствами бюджета по кодам классификации операций сектора муниципального управления.</w:t>
      </w:r>
    </w:p>
    <w:p w:rsidR="00CA0275" w:rsidRDefault="00CA0275" w:rsidP="00CA02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</w:t>
      </w:r>
      <w:r>
        <w:rPr>
          <w:color w:val="333333"/>
          <w:sz w:val="28"/>
          <w:szCs w:val="28"/>
          <w:shd w:val="clear" w:color="auto" w:fill="FFFFFF"/>
        </w:rPr>
        <w:t>Пояснительная записка содержит информацию об исполнении бюджета, дополняющую информацию, представленную в отчетности об исполнении бюджета, в соответствии с требованиями к раскрытию информации, установленными нормативными правовыми актами Министерства финансов Российской Федерации.</w:t>
      </w:r>
    </w:p>
    <w:p w:rsidR="00CA0275" w:rsidRDefault="00CA0275" w:rsidP="00CA0275">
      <w:pPr>
        <w:ind w:firstLine="708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 7.Главными распорядителями бюджетных средств (получателями бюджетных средств) могут применяться ведомственные (внутренние) акты, обеспечивающие детализацию финансовой информации с соблюдением единой методологии бюджетного учета и бюджетной отчетности».</w:t>
      </w:r>
    </w:p>
    <w:p w:rsidR="00CA0275" w:rsidRDefault="00CA0275" w:rsidP="00CA0275">
      <w:pPr>
        <w:ind w:firstLine="708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>1.7.</w:t>
      </w:r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Раздел 1 статьи 56 Положения изложить в следующей редакции:</w:t>
      </w:r>
    </w:p>
    <w:p w:rsidR="00CA0275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</w:t>
      </w:r>
      <w:r>
        <w:rPr>
          <w:rStyle w:val="blk"/>
          <w:color w:val="333333"/>
          <w:sz w:val="28"/>
          <w:szCs w:val="28"/>
        </w:rPr>
        <w:t>1. Главные администраторы бюджетных средств составляют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бюджета, администраторами источников финансирования дефицита бюджета.</w:t>
      </w:r>
    </w:p>
    <w:p w:rsidR="00CA0275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6" w:name="dst4928"/>
      <w:bookmarkEnd w:id="6"/>
      <w:r>
        <w:rPr>
          <w:rStyle w:val="blk"/>
          <w:color w:val="333333"/>
          <w:sz w:val="28"/>
          <w:szCs w:val="28"/>
        </w:rPr>
        <w:t>Главные администраторы средств бюджета Ермолаевского сельсовета представляют бюджетную отчетность в администрацию Ермолаевского сельсовета образований в установленные ими сроки».</w:t>
      </w:r>
    </w:p>
    <w:p w:rsidR="00CA0275" w:rsidRDefault="00CA0275" w:rsidP="00CA0275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1.8. В разделе 2 статьи 56 Положения слово «сводной» исключить.</w:t>
      </w:r>
    </w:p>
    <w:p w:rsidR="00CA0275" w:rsidRDefault="00CA0275" w:rsidP="00CA0275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1.9.Абзац 1 статьи 58 Положения изложить в следующей редакции: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rStyle w:val="blk"/>
          <w:color w:val="333333"/>
        </w:rPr>
      </w:pPr>
      <w:r w:rsidRPr="000B6F3A">
        <w:rPr>
          <w:sz w:val="28"/>
          <w:szCs w:val="28"/>
        </w:rPr>
        <w:lastRenderedPageBreak/>
        <w:t>«1.</w:t>
      </w:r>
      <w:r w:rsidRPr="000B6F3A">
        <w:rPr>
          <w:color w:val="333333"/>
          <w:sz w:val="28"/>
          <w:szCs w:val="28"/>
        </w:rPr>
        <w:t xml:space="preserve"> М</w:t>
      </w:r>
      <w:r w:rsidRPr="000B6F3A">
        <w:rPr>
          <w:rStyle w:val="blk"/>
          <w:color w:val="333333"/>
          <w:sz w:val="28"/>
          <w:szCs w:val="28"/>
        </w:rPr>
        <w:t>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соблюдения условий муниципальных контрактов, договоров (соглашений) о предоставлении средств из бюджета.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rStyle w:val="blk"/>
          <w:color w:val="333333"/>
          <w:sz w:val="28"/>
          <w:szCs w:val="28"/>
        </w:rPr>
      </w:pPr>
      <w:r w:rsidRPr="000B6F3A">
        <w:rPr>
          <w:rStyle w:val="blk"/>
          <w:color w:val="333333"/>
          <w:sz w:val="28"/>
          <w:szCs w:val="28"/>
        </w:rPr>
        <w:t>1.10. Статью 60 Положения изложить в следующей редакции: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</w:pPr>
      <w:r w:rsidRPr="000B6F3A">
        <w:rPr>
          <w:rStyle w:val="blk"/>
          <w:color w:val="333333"/>
          <w:sz w:val="28"/>
          <w:szCs w:val="28"/>
        </w:rPr>
        <w:t>«1. Методами осуществления муниципального финансового контроля являются проверка, ревизия, обследование.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7" w:name="dst4956"/>
      <w:bookmarkEnd w:id="7"/>
      <w:r w:rsidRPr="000B6F3A">
        <w:rPr>
          <w:rStyle w:val="blk"/>
          <w:color w:val="333333"/>
          <w:sz w:val="28"/>
          <w:szCs w:val="28"/>
        </w:rPr>
        <w:t>2. Под проверкой в целях осуществления муниципального финансового контроля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отчетности, бухгалтерской (финансовой) отчетности в отношении деятельности объекта контроля за определенный период.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8" w:name="dst4957"/>
      <w:bookmarkEnd w:id="8"/>
      <w:r w:rsidRPr="000B6F3A">
        <w:rPr>
          <w:rStyle w:val="blk"/>
          <w:color w:val="333333"/>
          <w:sz w:val="28"/>
          <w:szCs w:val="28"/>
        </w:rPr>
        <w:t>3.Под ревизией в целях осуществления муниципального финансового контроля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отчетности, бухгалтерской (финансовой) отчетности.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9" w:name="dst3695"/>
      <w:bookmarkEnd w:id="9"/>
      <w:r w:rsidRPr="000B6F3A">
        <w:rPr>
          <w:rStyle w:val="blk"/>
          <w:color w:val="333333"/>
          <w:sz w:val="28"/>
          <w:szCs w:val="28"/>
        </w:rPr>
        <w:t>Результаты проверки, ревизии оформляются актом.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10" w:name="dst3696"/>
      <w:bookmarkEnd w:id="10"/>
      <w:r w:rsidRPr="000B6F3A">
        <w:rPr>
          <w:rStyle w:val="blk"/>
          <w:color w:val="333333"/>
          <w:sz w:val="28"/>
          <w:szCs w:val="28"/>
        </w:rPr>
        <w:t>4. Проверки подразделяются на камеральные и выездные, в том числе встречные проверки.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11" w:name="dst4958"/>
      <w:bookmarkEnd w:id="11"/>
      <w:r w:rsidRPr="000B6F3A">
        <w:rPr>
          <w:rStyle w:val="blk"/>
          <w:color w:val="333333"/>
          <w:sz w:val="28"/>
          <w:szCs w:val="28"/>
        </w:rPr>
        <w:t>5.Под камеральными проверками в целях осуществления муниципального финансового контроля понимаются проверки, проводимые по месту нахождения органа муниципального финансового контроля на основании бюджетной отчетности, бухгалтерской (финансовой) отчетности и иных документов, представленных по его запросу.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12" w:name="dst4959"/>
      <w:bookmarkEnd w:id="12"/>
      <w:r w:rsidRPr="000B6F3A">
        <w:rPr>
          <w:rStyle w:val="blk"/>
          <w:color w:val="333333"/>
          <w:sz w:val="28"/>
          <w:szCs w:val="28"/>
        </w:rPr>
        <w:t>6.Под выездными проверками в целях осуществления муниципального финансового контроля понимаются проверки, проводимые по месту нахождения объекта контроля, в ходе которых в том числе определяется фактическое соответствие совершенных операций данным бюджетной отчетности, бухгалтерской (финансовой) отчетности и первичных документов.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13" w:name="dst4960"/>
      <w:bookmarkEnd w:id="13"/>
      <w:r w:rsidRPr="000B6F3A">
        <w:rPr>
          <w:rStyle w:val="blk"/>
          <w:color w:val="333333"/>
          <w:sz w:val="28"/>
          <w:szCs w:val="28"/>
        </w:rPr>
        <w:t>7.Под встречными проверками в целях осуществления муниципального финансового контроля понимаются проверки, проводимые в рамках выездных и (или) камеральных проверок в целях установления и (или) подтверждения фактов, связанных с деятельностью объекта контроля.</w:t>
      </w:r>
      <w:bookmarkStart w:id="14" w:name="dst3700"/>
      <w:bookmarkEnd w:id="14"/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r w:rsidRPr="000B6F3A">
        <w:rPr>
          <w:rStyle w:val="blk"/>
          <w:color w:val="333333"/>
          <w:sz w:val="28"/>
          <w:szCs w:val="28"/>
        </w:rPr>
        <w:t xml:space="preserve">8. Под обследованием в целях настоящего Положения  понимаются анализ и оценка </w:t>
      </w:r>
      <w:proofErr w:type="gramStart"/>
      <w:r w:rsidRPr="000B6F3A">
        <w:rPr>
          <w:rStyle w:val="blk"/>
          <w:color w:val="333333"/>
          <w:sz w:val="28"/>
          <w:szCs w:val="28"/>
        </w:rPr>
        <w:t>состояния определенной сферы деятельности объекта контроля</w:t>
      </w:r>
      <w:proofErr w:type="gramEnd"/>
      <w:r w:rsidRPr="000B6F3A">
        <w:rPr>
          <w:rStyle w:val="blk"/>
          <w:color w:val="333333"/>
          <w:sz w:val="28"/>
          <w:szCs w:val="28"/>
        </w:rPr>
        <w:t>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15" w:name="dst3701"/>
      <w:bookmarkEnd w:id="15"/>
      <w:r w:rsidRPr="000B6F3A">
        <w:rPr>
          <w:rStyle w:val="blk"/>
          <w:color w:val="333333"/>
          <w:sz w:val="28"/>
          <w:szCs w:val="28"/>
        </w:rPr>
        <w:lastRenderedPageBreak/>
        <w:t>Результаты обследования оформляются заключением».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16" w:name="dst4961"/>
      <w:bookmarkEnd w:id="16"/>
      <w:r w:rsidRPr="000B6F3A">
        <w:rPr>
          <w:color w:val="333333"/>
          <w:sz w:val="28"/>
          <w:szCs w:val="28"/>
        </w:rPr>
        <w:t>1.11.Абзац второй части 2 статьи 61 Положения изложить в следующей редакции: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r w:rsidRPr="000B6F3A">
        <w:rPr>
          <w:color w:val="333333"/>
          <w:sz w:val="28"/>
          <w:szCs w:val="28"/>
        </w:rPr>
        <w:t>«</w:t>
      </w:r>
      <w:proofErr w:type="gramStart"/>
      <w:r w:rsidRPr="000B6F3A">
        <w:rPr>
          <w:color w:val="333333"/>
          <w:sz w:val="28"/>
          <w:szCs w:val="28"/>
          <w:shd w:val="clear" w:color="auto" w:fill="FFFFFF"/>
        </w:rPr>
        <w:t>контроль за</w:t>
      </w:r>
      <w:proofErr w:type="gramEnd"/>
      <w:r w:rsidRPr="000B6F3A">
        <w:rPr>
          <w:color w:val="333333"/>
          <w:sz w:val="28"/>
          <w:szCs w:val="28"/>
          <w:shd w:val="clear" w:color="auto" w:fill="FFFFFF"/>
        </w:rPr>
        <w:t xml:space="preserve"> соблюдением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муниципальных контрактов, договоров (соглашений) о предоставлении средств из местного бюджета;</w:t>
      </w:r>
    </w:p>
    <w:p w:rsidR="00CA0275" w:rsidRPr="000B6F3A" w:rsidRDefault="00CA0275" w:rsidP="00CA0275">
      <w:pPr>
        <w:ind w:firstLine="708"/>
        <w:rPr>
          <w:sz w:val="28"/>
          <w:szCs w:val="28"/>
        </w:rPr>
      </w:pPr>
      <w:r w:rsidRPr="000B6F3A">
        <w:rPr>
          <w:sz w:val="28"/>
          <w:szCs w:val="28"/>
        </w:rPr>
        <w:t>1.12.Разделы 1 и 2 статьи 63 Положения изложить в следующей редакции: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r w:rsidRPr="000B6F3A">
        <w:rPr>
          <w:sz w:val="28"/>
          <w:szCs w:val="28"/>
        </w:rPr>
        <w:t>«</w:t>
      </w:r>
      <w:r w:rsidRPr="000B6F3A">
        <w:rPr>
          <w:rStyle w:val="blk"/>
          <w:color w:val="333333"/>
          <w:sz w:val="28"/>
          <w:szCs w:val="28"/>
        </w:rPr>
        <w:t>1. Полномочиями органов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17" w:name="dst4965"/>
      <w:bookmarkEnd w:id="17"/>
      <w:proofErr w:type="gramStart"/>
      <w:r w:rsidRPr="000B6F3A">
        <w:rPr>
          <w:rStyle w:val="blk"/>
          <w:color w:val="333333"/>
          <w:sz w:val="28"/>
          <w:szCs w:val="28"/>
        </w:rPr>
        <w:t>контроль за</w:t>
      </w:r>
      <w:proofErr w:type="gramEnd"/>
      <w:r w:rsidRPr="000B6F3A">
        <w:rPr>
          <w:rStyle w:val="blk"/>
          <w:color w:val="333333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18" w:name="dst4966"/>
      <w:bookmarkEnd w:id="18"/>
      <w:proofErr w:type="gramStart"/>
      <w:r w:rsidRPr="000B6F3A">
        <w:rPr>
          <w:rStyle w:val="blk"/>
          <w:color w:val="333333"/>
          <w:sz w:val="28"/>
          <w:szCs w:val="28"/>
        </w:rPr>
        <w:t>контроль за</w:t>
      </w:r>
      <w:proofErr w:type="gramEnd"/>
      <w:r w:rsidRPr="000B6F3A">
        <w:rPr>
          <w:rStyle w:val="blk"/>
          <w:color w:val="333333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 бюджета, муниципальных контрактов;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19" w:name="dst4967"/>
      <w:bookmarkEnd w:id="19"/>
      <w:proofErr w:type="gramStart"/>
      <w:r w:rsidRPr="000B6F3A">
        <w:rPr>
          <w:rStyle w:val="blk"/>
          <w:color w:val="333333"/>
          <w:sz w:val="28"/>
          <w:szCs w:val="28"/>
        </w:rPr>
        <w:t>контроль за</w:t>
      </w:r>
      <w:proofErr w:type="gramEnd"/>
      <w:r w:rsidRPr="000B6F3A">
        <w:rPr>
          <w:rStyle w:val="blk"/>
          <w:color w:val="333333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20" w:name="dst4968"/>
      <w:bookmarkEnd w:id="20"/>
      <w:r w:rsidRPr="000B6F3A">
        <w:rPr>
          <w:rStyle w:val="blk"/>
          <w:color w:val="333333"/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0B6F3A">
        <w:rPr>
          <w:rStyle w:val="blk"/>
          <w:color w:val="333333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0B6F3A">
        <w:rPr>
          <w:rStyle w:val="blk"/>
          <w:color w:val="333333"/>
          <w:sz w:val="28"/>
          <w:szCs w:val="28"/>
        </w:rPr>
        <w:t xml:space="preserve"> из местного бюджета.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21" w:name="dst3726"/>
      <w:bookmarkEnd w:id="21"/>
      <w:r w:rsidRPr="000B6F3A">
        <w:rPr>
          <w:rStyle w:val="blk"/>
          <w:color w:val="333333"/>
          <w:sz w:val="28"/>
          <w:szCs w:val="28"/>
        </w:rPr>
        <w:t>2. При осуществлении полномочий по внутреннему муниципальному финансовому контролю органами внутреннего муниципального финансового контроля: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22" w:name="dst3727"/>
      <w:bookmarkEnd w:id="22"/>
      <w:r w:rsidRPr="000B6F3A">
        <w:rPr>
          <w:rStyle w:val="blk"/>
          <w:color w:val="333333"/>
          <w:sz w:val="28"/>
          <w:szCs w:val="28"/>
        </w:rPr>
        <w:t>проводятся проверки, ревизии и обследования;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23" w:name="dst3728"/>
      <w:bookmarkEnd w:id="23"/>
      <w:r w:rsidRPr="000B6F3A">
        <w:rPr>
          <w:rStyle w:val="blk"/>
          <w:color w:val="333333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24" w:name="dst4969"/>
      <w:bookmarkEnd w:id="24"/>
      <w:r w:rsidRPr="000B6F3A">
        <w:rPr>
          <w:rStyle w:val="blk"/>
          <w:color w:val="333333"/>
          <w:sz w:val="28"/>
          <w:szCs w:val="28"/>
        </w:rPr>
        <w:t>направляются финансовым органам  уведомления о применении бюджетных мер принуждения;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25" w:name="dst3730"/>
      <w:bookmarkEnd w:id="25"/>
      <w:r w:rsidRPr="000B6F3A">
        <w:rPr>
          <w:rStyle w:val="blk"/>
          <w:color w:val="333333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26" w:name="dst4970"/>
      <w:bookmarkEnd w:id="26"/>
      <w:r w:rsidRPr="000B6F3A">
        <w:rPr>
          <w:rStyle w:val="blk"/>
          <w:color w:val="333333"/>
          <w:sz w:val="28"/>
          <w:szCs w:val="28"/>
        </w:rPr>
        <w:lastRenderedPageBreak/>
        <w:t>назначается (организуется) проведение экспертиз, необходимых для проведения проверок, ревизий и обследований;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27" w:name="dst4971"/>
      <w:bookmarkEnd w:id="27"/>
      <w:r w:rsidRPr="000B6F3A">
        <w:rPr>
          <w:rStyle w:val="blk"/>
          <w:color w:val="333333"/>
          <w:sz w:val="28"/>
          <w:szCs w:val="28"/>
        </w:rPr>
        <w:t>получается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CA0275" w:rsidRPr="000B6F3A" w:rsidRDefault="00CA0275" w:rsidP="00CA0275">
      <w:pPr>
        <w:shd w:val="clear" w:color="auto" w:fill="FFFFFF"/>
        <w:spacing w:line="232" w:lineRule="atLeast"/>
        <w:jc w:val="both"/>
        <w:rPr>
          <w:color w:val="333333"/>
          <w:sz w:val="28"/>
          <w:szCs w:val="28"/>
        </w:rPr>
      </w:pPr>
      <w:r w:rsidRPr="000B6F3A">
        <w:rPr>
          <w:rFonts w:ascii="Arial" w:hAnsi="Arial" w:cs="Arial"/>
          <w:color w:val="333333"/>
          <w:sz w:val="19"/>
          <w:szCs w:val="19"/>
        </w:rPr>
        <w:tab/>
      </w:r>
      <w:r w:rsidRPr="000B6F3A">
        <w:rPr>
          <w:color w:val="333333"/>
          <w:sz w:val="28"/>
          <w:szCs w:val="28"/>
        </w:rPr>
        <w:t>1.13. Статью 65 Положения изложить в следующей редакции: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r w:rsidRPr="000B6F3A">
        <w:rPr>
          <w:color w:val="333333"/>
          <w:sz w:val="28"/>
          <w:szCs w:val="28"/>
        </w:rPr>
        <w:t>«</w:t>
      </w:r>
      <w:r w:rsidRPr="000B6F3A">
        <w:rPr>
          <w:rStyle w:val="blk"/>
          <w:color w:val="333333"/>
          <w:sz w:val="28"/>
          <w:szCs w:val="28"/>
        </w:rPr>
        <w:t xml:space="preserve">1. </w:t>
      </w:r>
      <w:proofErr w:type="gramStart"/>
      <w:r w:rsidRPr="000B6F3A">
        <w:rPr>
          <w:rStyle w:val="blk"/>
          <w:color w:val="333333"/>
          <w:sz w:val="28"/>
          <w:szCs w:val="28"/>
        </w:rPr>
        <w:t>Под представлением в целях настоящего Положения  понимается документ органа внутреннего муниципального финансового контроля, направляемый объекту контроля и содержащий информацию о выявленных бюджетных нарушениях и одно из следующих обязательных для исполнения в установленные в представлении сроки или в течение 30 календарных дней со дня его получения, если срок не указан, требований по каждому бюджетному нарушению:</w:t>
      </w:r>
      <w:proofErr w:type="gramEnd"/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28" w:name="dst4973"/>
      <w:bookmarkEnd w:id="28"/>
      <w:r w:rsidRPr="000B6F3A">
        <w:rPr>
          <w:rStyle w:val="blk"/>
          <w:color w:val="333333"/>
          <w:sz w:val="28"/>
          <w:szCs w:val="28"/>
        </w:rPr>
        <w:t>1) требование об устранении бюджетного нарушения и о принятии мер по устранению его причин и условий;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29" w:name="dst4974"/>
      <w:bookmarkEnd w:id="29"/>
      <w:r w:rsidRPr="000B6F3A">
        <w:rPr>
          <w:rStyle w:val="blk"/>
          <w:color w:val="333333"/>
          <w:sz w:val="28"/>
          <w:szCs w:val="28"/>
        </w:rPr>
        <w:t>2) требование о принятии мер по устранению причин и условий бюджетного нарушения в случае невозможности его устранения.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30" w:name="dst4975"/>
      <w:bookmarkEnd w:id="30"/>
      <w:r w:rsidRPr="000B6F3A">
        <w:rPr>
          <w:rStyle w:val="blk"/>
          <w:color w:val="333333"/>
          <w:sz w:val="28"/>
          <w:szCs w:val="28"/>
        </w:rPr>
        <w:t xml:space="preserve">2. </w:t>
      </w:r>
      <w:proofErr w:type="gramStart"/>
      <w:r w:rsidRPr="000B6F3A">
        <w:rPr>
          <w:rStyle w:val="blk"/>
          <w:color w:val="333333"/>
          <w:sz w:val="28"/>
          <w:szCs w:val="28"/>
        </w:rPr>
        <w:t xml:space="preserve">Под предписанием в целях настоящего Положения понимается документ органа внутреннего муниципального финансового контроля, направляемый объекту контроля в случае невозможности устранения либо </w:t>
      </w:r>
      <w:proofErr w:type="spellStart"/>
      <w:r w:rsidRPr="000B6F3A">
        <w:rPr>
          <w:rStyle w:val="blk"/>
          <w:color w:val="333333"/>
          <w:sz w:val="28"/>
          <w:szCs w:val="28"/>
        </w:rPr>
        <w:t>неустранения</w:t>
      </w:r>
      <w:proofErr w:type="spellEnd"/>
      <w:r w:rsidRPr="000B6F3A">
        <w:rPr>
          <w:rStyle w:val="blk"/>
          <w:color w:val="333333"/>
          <w:sz w:val="28"/>
          <w:szCs w:val="28"/>
        </w:rPr>
        <w:t xml:space="preserve"> в установленный в представлении срок бюджетного нарушения при наличии возможности определения суммы причиненного ущерба публично-правовому образованию в результате этого нарушения.</w:t>
      </w:r>
      <w:proofErr w:type="gramEnd"/>
      <w:r w:rsidRPr="000B6F3A">
        <w:rPr>
          <w:rStyle w:val="blk"/>
          <w:color w:val="333333"/>
          <w:sz w:val="28"/>
          <w:szCs w:val="28"/>
        </w:rPr>
        <w:t xml:space="preserve"> Предписание содержит обязательные </w:t>
      </w:r>
      <w:proofErr w:type="gramStart"/>
      <w:r w:rsidRPr="000B6F3A">
        <w:rPr>
          <w:rStyle w:val="blk"/>
          <w:color w:val="333333"/>
          <w:sz w:val="28"/>
          <w:szCs w:val="28"/>
        </w:rPr>
        <w:t>для исполнения в установленный в предписании срок требования о принятии мер по возмещению</w:t>
      </w:r>
      <w:proofErr w:type="gramEnd"/>
      <w:r w:rsidRPr="000B6F3A">
        <w:rPr>
          <w:rStyle w:val="blk"/>
          <w:color w:val="333333"/>
          <w:sz w:val="28"/>
          <w:szCs w:val="28"/>
        </w:rPr>
        <w:t xml:space="preserve"> причиненного ущерба публично-правовому образованию.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31" w:name="dst4976"/>
      <w:bookmarkEnd w:id="31"/>
      <w:r w:rsidRPr="000B6F3A">
        <w:rPr>
          <w:rStyle w:val="blk"/>
          <w:color w:val="333333"/>
          <w:sz w:val="28"/>
          <w:szCs w:val="28"/>
        </w:rPr>
        <w:t>В случаях, установленных федеральными стандартами внутреннего муниципального финансового контроля, органы внутреннего муниципального финансового контроля направляют копии представлений и предписаний главным администраторам бюджетных средств, органам местного самоуправления, осуществляющим функции и полномочия учредителя, иным органам и организациям.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32" w:name="dst4434"/>
      <w:bookmarkStart w:id="33" w:name="dst4977"/>
      <w:bookmarkEnd w:id="32"/>
      <w:bookmarkEnd w:id="33"/>
      <w:r w:rsidRPr="000B6F3A">
        <w:rPr>
          <w:rStyle w:val="blk"/>
          <w:color w:val="333333"/>
          <w:sz w:val="28"/>
          <w:szCs w:val="28"/>
        </w:rPr>
        <w:t>3. По решению органа внутреннего муниципального финансового контроля срок исполнения представления, предписания органа внутреннего муниципального финансового контроля может быть продлен в порядке, предусмотренном федеральными стандартами внутреннего муниципального финансового контроля, но не более одного раза по обращению объекта контроля.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34" w:name="dst4435"/>
      <w:bookmarkEnd w:id="34"/>
      <w:r w:rsidRPr="000B6F3A">
        <w:rPr>
          <w:rStyle w:val="blk"/>
          <w:color w:val="333333"/>
          <w:sz w:val="28"/>
          <w:szCs w:val="28"/>
        </w:rPr>
        <w:t xml:space="preserve">4. Неисполнение предписаний органа внутреннего муниципального финансового </w:t>
      </w:r>
      <w:proofErr w:type="gramStart"/>
      <w:r w:rsidRPr="000B6F3A">
        <w:rPr>
          <w:rStyle w:val="blk"/>
          <w:color w:val="333333"/>
          <w:sz w:val="28"/>
          <w:szCs w:val="28"/>
        </w:rPr>
        <w:t>контроля</w:t>
      </w:r>
      <w:proofErr w:type="gramEnd"/>
      <w:r w:rsidRPr="000B6F3A">
        <w:rPr>
          <w:rStyle w:val="blk"/>
          <w:color w:val="333333"/>
          <w:sz w:val="28"/>
          <w:szCs w:val="28"/>
        </w:rPr>
        <w:t xml:space="preserve"> о возмещении причиненного муниципальному образованию ущерба является основанием для обращения администрации </w:t>
      </w:r>
      <w:r w:rsidRPr="000B6F3A">
        <w:rPr>
          <w:rStyle w:val="blk"/>
          <w:color w:val="333333"/>
          <w:sz w:val="28"/>
          <w:szCs w:val="28"/>
        </w:rPr>
        <w:lastRenderedPageBreak/>
        <w:t>Ермолаевского сельсовета в суд с исковыми заявлениями о возмещении ущерба, причиненного муниципальному образованию.</w:t>
      </w:r>
    </w:p>
    <w:p w:rsidR="00CA0275" w:rsidRPr="000B6F3A" w:rsidRDefault="00CA0275" w:rsidP="00CA0275">
      <w:pPr>
        <w:shd w:val="clear" w:color="auto" w:fill="FFFFFF"/>
        <w:spacing w:line="232" w:lineRule="atLeast"/>
        <w:ind w:firstLine="540"/>
        <w:jc w:val="both"/>
        <w:rPr>
          <w:color w:val="333333"/>
          <w:sz w:val="28"/>
          <w:szCs w:val="28"/>
        </w:rPr>
      </w:pPr>
      <w:bookmarkStart w:id="35" w:name="dst4978"/>
      <w:bookmarkEnd w:id="35"/>
      <w:r w:rsidRPr="000B6F3A">
        <w:rPr>
          <w:rStyle w:val="blk"/>
          <w:color w:val="333333"/>
          <w:sz w:val="28"/>
          <w:szCs w:val="28"/>
        </w:rPr>
        <w:t>5. В представлениях и предписаниях органа муниципального финансового контроля не указывается информация о бюджетных нарушениях, выявленных по результатам внутреннего финансового контроля и внутреннего финансового аудита, при условии их устранения».</w:t>
      </w:r>
    </w:p>
    <w:p w:rsidR="00CA0275" w:rsidRPr="000B6F3A" w:rsidRDefault="00CA0275" w:rsidP="00CA0275">
      <w:pPr>
        <w:jc w:val="both"/>
        <w:rPr>
          <w:sz w:val="28"/>
          <w:szCs w:val="28"/>
        </w:rPr>
      </w:pPr>
      <w:r w:rsidRPr="000B6F3A">
        <w:rPr>
          <w:rFonts w:ascii="Arial" w:hAnsi="Arial" w:cs="Arial"/>
        </w:rPr>
        <w:tab/>
      </w:r>
      <w:r w:rsidRPr="000B6F3A">
        <w:rPr>
          <w:sz w:val="28"/>
          <w:szCs w:val="28"/>
        </w:rPr>
        <w:t>2.</w:t>
      </w:r>
      <w:r w:rsidRPr="000B6F3A">
        <w:rPr>
          <w:color w:val="000000"/>
          <w:sz w:val="28"/>
          <w:szCs w:val="28"/>
        </w:rPr>
        <w:t xml:space="preserve">Опубликовать настоящее решение в периодическом печатном издании «Вестник  Ермолаевского сельсовета» </w:t>
      </w:r>
    </w:p>
    <w:p w:rsidR="00CA0275" w:rsidRPr="000B6F3A" w:rsidRDefault="00CA0275" w:rsidP="00CA0275">
      <w:pPr>
        <w:jc w:val="both"/>
        <w:rPr>
          <w:color w:val="000000"/>
          <w:sz w:val="28"/>
          <w:szCs w:val="28"/>
        </w:rPr>
      </w:pPr>
      <w:r w:rsidRPr="000B6F3A">
        <w:rPr>
          <w:color w:val="000000"/>
          <w:sz w:val="28"/>
          <w:szCs w:val="28"/>
        </w:rPr>
        <w:tab/>
      </w:r>
    </w:p>
    <w:p w:rsidR="00CA0275" w:rsidRPr="000B6F3A" w:rsidRDefault="00CA0275" w:rsidP="00CA0275">
      <w:pPr>
        <w:jc w:val="both"/>
        <w:rPr>
          <w:color w:val="000000"/>
          <w:sz w:val="28"/>
          <w:szCs w:val="28"/>
        </w:rPr>
      </w:pPr>
      <w:r w:rsidRPr="000B6F3A">
        <w:rPr>
          <w:color w:val="000000"/>
          <w:sz w:val="28"/>
          <w:szCs w:val="28"/>
        </w:rPr>
        <w:tab/>
      </w:r>
    </w:p>
    <w:p w:rsidR="00CA0275" w:rsidRPr="000B6F3A" w:rsidRDefault="00CA0275" w:rsidP="00CA0275">
      <w:pPr>
        <w:jc w:val="both"/>
        <w:rPr>
          <w:color w:val="000000"/>
          <w:sz w:val="28"/>
          <w:szCs w:val="28"/>
        </w:rPr>
      </w:pPr>
      <w:r w:rsidRPr="000B6F3A">
        <w:rPr>
          <w:color w:val="000000"/>
          <w:sz w:val="28"/>
          <w:szCs w:val="28"/>
        </w:rPr>
        <w:tab/>
      </w:r>
    </w:p>
    <w:p w:rsidR="00CA0275" w:rsidRPr="000B6F3A" w:rsidRDefault="00CA0275" w:rsidP="00CA0275">
      <w:pPr>
        <w:jc w:val="both"/>
        <w:rPr>
          <w:color w:val="000000"/>
          <w:sz w:val="28"/>
          <w:szCs w:val="28"/>
        </w:rPr>
      </w:pPr>
      <w:r w:rsidRPr="000B6F3A">
        <w:rPr>
          <w:color w:val="000000"/>
          <w:sz w:val="28"/>
          <w:szCs w:val="28"/>
        </w:rPr>
        <w:tab/>
        <w:t xml:space="preserve">Глава Ермолаевского сельсовета  </w:t>
      </w:r>
    </w:p>
    <w:p w:rsidR="00CA0275" w:rsidRPr="000B6F3A" w:rsidRDefault="00CA0275" w:rsidP="00CA0275">
      <w:pPr>
        <w:ind w:firstLine="720"/>
        <w:jc w:val="both"/>
        <w:rPr>
          <w:color w:val="000000"/>
          <w:sz w:val="28"/>
          <w:szCs w:val="28"/>
        </w:rPr>
      </w:pPr>
      <w:r w:rsidRPr="000B6F3A">
        <w:rPr>
          <w:color w:val="000000"/>
          <w:sz w:val="28"/>
          <w:szCs w:val="28"/>
        </w:rPr>
        <w:t xml:space="preserve">Убинского района Новосибирской области                         А.Н. </w:t>
      </w:r>
      <w:proofErr w:type="spellStart"/>
      <w:r w:rsidRPr="000B6F3A">
        <w:rPr>
          <w:color w:val="000000"/>
          <w:sz w:val="28"/>
          <w:szCs w:val="28"/>
        </w:rPr>
        <w:t>Пасевич</w:t>
      </w:r>
      <w:proofErr w:type="spellEnd"/>
    </w:p>
    <w:p w:rsidR="00CA0275" w:rsidRPr="000B6F3A" w:rsidRDefault="00CA0275" w:rsidP="00CA0275">
      <w:pPr>
        <w:rPr>
          <w:b/>
          <w:bCs/>
          <w:sz w:val="28"/>
          <w:szCs w:val="28"/>
        </w:rPr>
      </w:pPr>
      <w:r w:rsidRPr="000B6F3A">
        <w:rPr>
          <w:b/>
          <w:bCs/>
          <w:sz w:val="28"/>
          <w:szCs w:val="28"/>
        </w:rPr>
        <w:t xml:space="preserve">                                                                                                    </w:t>
      </w:r>
    </w:p>
    <w:p w:rsidR="00CA0275" w:rsidRPr="000B6F3A" w:rsidRDefault="00CA0275" w:rsidP="00CA0275">
      <w:pPr>
        <w:rPr>
          <w:sz w:val="28"/>
          <w:szCs w:val="28"/>
        </w:rPr>
      </w:pPr>
      <w:r w:rsidRPr="000B6F3A">
        <w:rPr>
          <w:sz w:val="28"/>
          <w:szCs w:val="28"/>
        </w:rPr>
        <w:tab/>
        <w:t>Председатель Совета депутатов</w:t>
      </w:r>
    </w:p>
    <w:p w:rsidR="00CA0275" w:rsidRPr="000B6F3A" w:rsidRDefault="00CA0275" w:rsidP="00CA0275">
      <w:pPr>
        <w:rPr>
          <w:sz w:val="28"/>
          <w:szCs w:val="28"/>
        </w:rPr>
      </w:pPr>
      <w:r w:rsidRPr="000B6F3A">
        <w:rPr>
          <w:sz w:val="28"/>
          <w:szCs w:val="28"/>
        </w:rPr>
        <w:tab/>
      </w:r>
      <w:r w:rsidRPr="000B6F3A">
        <w:rPr>
          <w:color w:val="000000"/>
          <w:sz w:val="28"/>
          <w:szCs w:val="28"/>
        </w:rPr>
        <w:t xml:space="preserve">Ермолаевского сельсовета  </w:t>
      </w:r>
    </w:p>
    <w:p w:rsidR="00CA0275" w:rsidRDefault="00CA0275" w:rsidP="00CA0275">
      <w:pPr>
        <w:rPr>
          <w:sz w:val="28"/>
          <w:szCs w:val="28"/>
        </w:rPr>
      </w:pPr>
      <w:r w:rsidRPr="000B6F3A">
        <w:rPr>
          <w:color w:val="000000"/>
          <w:sz w:val="28"/>
          <w:szCs w:val="28"/>
        </w:rPr>
        <w:tab/>
        <w:t>Убинского района Новосибирской области</w:t>
      </w:r>
      <w:r w:rsidRPr="000B6F3A">
        <w:rPr>
          <w:color w:val="000000"/>
          <w:sz w:val="28"/>
          <w:szCs w:val="28"/>
        </w:rPr>
        <w:tab/>
        <w:t xml:space="preserve">              И.Н. </w:t>
      </w:r>
      <w:proofErr w:type="spellStart"/>
      <w:r w:rsidRPr="000B6F3A">
        <w:rPr>
          <w:color w:val="000000"/>
          <w:sz w:val="28"/>
          <w:szCs w:val="28"/>
        </w:rPr>
        <w:t>Муленкова</w:t>
      </w:r>
      <w:proofErr w:type="spellEnd"/>
    </w:p>
    <w:p w:rsidR="00CA0275" w:rsidRDefault="00CA0275" w:rsidP="00CA0275">
      <w:pPr>
        <w:rPr>
          <w:sz w:val="28"/>
          <w:szCs w:val="28"/>
        </w:rPr>
      </w:pPr>
    </w:p>
    <w:p w:rsidR="00CA0275" w:rsidRDefault="00CA0275" w:rsidP="00CA0275">
      <w:pPr>
        <w:shd w:val="clear" w:color="auto" w:fill="FFFFFF"/>
        <w:spacing w:line="232" w:lineRule="atLeast"/>
        <w:ind w:firstLine="708"/>
        <w:jc w:val="both"/>
        <w:rPr>
          <w:color w:val="333333"/>
          <w:sz w:val="28"/>
          <w:szCs w:val="28"/>
        </w:rPr>
      </w:pPr>
    </w:p>
    <w:p w:rsidR="00CA0275" w:rsidRDefault="00CA0275" w:rsidP="00CA0275">
      <w:pPr>
        <w:ind w:firstLine="708"/>
        <w:rPr>
          <w:sz w:val="28"/>
          <w:szCs w:val="28"/>
        </w:rPr>
      </w:pPr>
    </w:p>
    <w:p w:rsidR="00482E8C" w:rsidRDefault="000B6F3A"/>
    <w:sectPr w:rsidR="00482E8C" w:rsidSect="00016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0275"/>
    <w:rsid w:val="00016084"/>
    <w:rsid w:val="000B6F3A"/>
    <w:rsid w:val="006E145D"/>
    <w:rsid w:val="00A2693B"/>
    <w:rsid w:val="00CA0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CA02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1964</Words>
  <Characters>11198</Characters>
  <Application>Microsoft Office Word</Application>
  <DocSecurity>0</DocSecurity>
  <Lines>93</Lines>
  <Paragraphs>26</Paragraphs>
  <ScaleCrop>false</ScaleCrop>
  <Company/>
  <LinksUpToDate>false</LinksUpToDate>
  <CharactersWithSpaces>13136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2019-12-25T09:48:00Z</dcterms:created>
  <dcterms:modified xsi:type="dcterms:W3CDTF">2019-12-25T09:51:00Z</dcterms:modified>
</cp:coreProperties>
</file>